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6F087" w14:textId="77777777" w:rsidR="00A6531E" w:rsidRPr="00413B0F" w:rsidRDefault="00026707" w:rsidP="00DD4ED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13B0F">
        <w:rPr>
          <w:rFonts w:ascii="Arial" w:hAnsi="Arial" w:cs="Arial"/>
          <w:b/>
          <w:color w:val="010000"/>
          <w:sz w:val="20"/>
        </w:rPr>
        <w:t>PCT: Board Resolution</w:t>
      </w:r>
    </w:p>
    <w:p w14:paraId="2F56F088" w14:textId="77777777" w:rsidR="00A6531E" w:rsidRPr="00413B0F" w:rsidRDefault="00026707" w:rsidP="00DD4ED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3B0F">
        <w:rPr>
          <w:rFonts w:ascii="Arial" w:hAnsi="Arial" w:cs="Arial"/>
          <w:color w:val="010000"/>
          <w:sz w:val="20"/>
        </w:rPr>
        <w:t>On May 31, 2024, Global Pacific Shipping JSC announced Resolution No. 14/2024/NQ-PCT-HDQT on approving and deciding to</w:t>
      </w:r>
      <w:bookmarkStart w:id="0" w:name="_GoBack"/>
      <w:bookmarkEnd w:id="0"/>
      <w:r w:rsidRPr="00413B0F">
        <w:rPr>
          <w:rFonts w:ascii="Arial" w:hAnsi="Arial" w:cs="Arial"/>
          <w:color w:val="010000"/>
          <w:sz w:val="20"/>
        </w:rPr>
        <w:t xml:space="preserve"> elect the positions of the Board of Directors in the term of 2023 - 2028 as follows:</w:t>
      </w:r>
    </w:p>
    <w:p w14:paraId="2F56F089" w14:textId="77777777" w:rsidR="00A6531E" w:rsidRPr="00413B0F" w:rsidRDefault="00026707" w:rsidP="00DD4ED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3B0F">
        <w:rPr>
          <w:rFonts w:ascii="Arial" w:hAnsi="Arial" w:cs="Arial"/>
          <w:color w:val="010000"/>
          <w:sz w:val="20"/>
        </w:rPr>
        <w:t>Article 1: The Board of Directors of Global Pacific Shipping JSC approved and decided to elect the positions of the Board of Directors of the Company in the term of 2023 - 2028 as follows:</w:t>
      </w:r>
    </w:p>
    <w:p w14:paraId="2F56F08A" w14:textId="77777777" w:rsidR="00A6531E" w:rsidRPr="00413B0F" w:rsidRDefault="00026707" w:rsidP="00DD4E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3B0F">
        <w:rPr>
          <w:rFonts w:ascii="Arial" w:hAnsi="Arial" w:cs="Arial"/>
          <w:color w:val="010000"/>
          <w:sz w:val="20"/>
        </w:rPr>
        <w:t xml:space="preserve">Mr. Tran </w:t>
      </w:r>
      <w:proofErr w:type="spellStart"/>
      <w:r w:rsidRPr="00413B0F">
        <w:rPr>
          <w:rFonts w:ascii="Arial" w:hAnsi="Arial" w:cs="Arial"/>
          <w:color w:val="010000"/>
          <w:sz w:val="20"/>
        </w:rPr>
        <w:t>Trung</w:t>
      </w:r>
      <w:proofErr w:type="spellEnd"/>
      <w:r w:rsidRPr="00413B0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13B0F">
        <w:rPr>
          <w:rFonts w:ascii="Arial" w:hAnsi="Arial" w:cs="Arial"/>
          <w:color w:val="010000"/>
          <w:sz w:val="20"/>
        </w:rPr>
        <w:t>Quoc</w:t>
      </w:r>
      <w:proofErr w:type="spellEnd"/>
      <w:r w:rsidRPr="00413B0F">
        <w:rPr>
          <w:rFonts w:ascii="Arial" w:hAnsi="Arial" w:cs="Arial"/>
          <w:color w:val="010000"/>
          <w:sz w:val="20"/>
        </w:rPr>
        <w:t xml:space="preserve"> - Chair of the Board of Directors</w:t>
      </w:r>
    </w:p>
    <w:p w14:paraId="2F56F08B" w14:textId="77777777" w:rsidR="00A6531E" w:rsidRPr="00413B0F" w:rsidRDefault="00026707" w:rsidP="00DD4E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5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3B0F">
        <w:rPr>
          <w:rFonts w:ascii="Arial" w:hAnsi="Arial" w:cs="Arial"/>
          <w:color w:val="010000"/>
          <w:sz w:val="20"/>
        </w:rPr>
        <w:t xml:space="preserve">Mr. Vo Ngoc </w:t>
      </w:r>
      <w:proofErr w:type="spellStart"/>
      <w:r w:rsidRPr="00413B0F">
        <w:rPr>
          <w:rFonts w:ascii="Arial" w:hAnsi="Arial" w:cs="Arial"/>
          <w:color w:val="010000"/>
          <w:sz w:val="20"/>
        </w:rPr>
        <w:t>Phung</w:t>
      </w:r>
      <w:proofErr w:type="spellEnd"/>
      <w:r w:rsidRPr="00413B0F">
        <w:rPr>
          <w:rFonts w:ascii="Arial" w:hAnsi="Arial" w:cs="Arial"/>
          <w:color w:val="010000"/>
          <w:sz w:val="20"/>
        </w:rPr>
        <w:t xml:space="preserve"> - Member of the Board of Directors-cum-Manager</w:t>
      </w:r>
    </w:p>
    <w:p w14:paraId="2F56F08C" w14:textId="77777777" w:rsidR="00A6531E" w:rsidRPr="00413B0F" w:rsidRDefault="00026707" w:rsidP="00DD4E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3B0F">
        <w:rPr>
          <w:rFonts w:ascii="Arial" w:hAnsi="Arial" w:cs="Arial"/>
          <w:color w:val="010000"/>
          <w:sz w:val="20"/>
        </w:rPr>
        <w:t xml:space="preserve">Mr. Pham Xuan </w:t>
      </w:r>
      <w:proofErr w:type="spellStart"/>
      <w:r w:rsidRPr="00413B0F">
        <w:rPr>
          <w:rFonts w:ascii="Arial" w:hAnsi="Arial" w:cs="Arial"/>
          <w:color w:val="010000"/>
          <w:sz w:val="20"/>
        </w:rPr>
        <w:t>Quang</w:t>
      </w:r>
      <w:proofErr w:type="spellEnd"/>
      <w:r w:rsidRPr="00413B0F">
        <w:rPr>
          <w:rFonts w:ascii="Arial" w:hAnsi="Arial" w:cs="Arial"/>
          <w:color w:val="010000"/>
          <w:sz w:val="20"/>
        </w:rPr>
        <w:t xml:space="preserve"> - Member of the Board of Directors-cum-Deputy Manager</w:t>
      </w:r>
    </w:p>
    <w:p w14:paraId="2F56F08D" w14:textId="77777777" w:rsidR="00A6531E" w:rsidRPr="00413B0F" w:rsidRDefault="00026707" w:rsidP="00DD4E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3B0F">
        <w:rPr>
          <w:rFonts w:ascii="Arial" w:hAnsi="Arial" w:cs="Arial"/>
          <w:color w:val="010000"/>
          <w:sz w:val="20"/>
        </w:rPr>
        <w:t>Ms. Nguyen Thi Thanh Huyen - Member of the Board of Directors</w:t>
      </w:r>
    </w:p>
    <w:p w14:paraId="2F56F08E" w14:textId="77777777" w:rsidR="00A6531E" w:rsidRPr="00413B0F" w:rsidRDefault="00026707" w:rsidP="00DD4E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3B0F">
        <w:rPr>
          <w:rFonts w:ascii="Arial" w:hAnsi="Arial" w:cs="Arial"/>
          <w:color w:val="010000"/>
          <w:sz w:val="20"/>
        </w:rPr>
        <w:t>Mr. Le Anh Nam - Independent member of the Board of Directors</w:t>
      </w:r>
    </w:p>
    <w:p w14:paraId="2F56F08F" w14:textId="77777777" w:rsidR="00A6531E" w:rsidRPr="00413B0F" w:rsidRDefault="00026707" w:rsidP="00DD4ED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13B0F">
        <w:rPr>
          <w:rFonts w:ascii="Arial" w:hAnsi="Arial" w:cs="Arial"/>
          <w:color w:val="010000"/>
          <w:sz w:val="20"/>
        </w:rPr>
        <w:t>Article 2: This Resolution takes effect from the date of its signing. Members of the Board of Directors, the Board of Leaders of the Company, and affiliated departments/individuals are responsible for the implementation of this Resolution.</w:t>
      </w:r>
    </w:p>
    <w:sectPr w:rsidR="00A6531E" w:rsidRPr="00413B0F" w:rsidSect="00DE1C96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F66B7"/>
    <w:multiLevelType w:val="multilevel"/>
    <w:tmpl w:val="CD2A83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auto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1E"/>
    <w:rsid w:val="00026707"/>
    <w:rsid w:val="00413B0F"/>
    <w:rsid w:val="00821BDD"/>
    <w:rsid w:val="00A6531E"/>
    <w:rsid w:val="00DD4EDD"/>
    <w:rsid w:val="00DE1C96"/>
    <w:rsid w:val="00F5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6F087"/>
  <w15:docId w15:val="{EA32FD9A-CBA8-4318-8173-679228E3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85B6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B60"/>
      <w:sz w:val="28"/>
      <w:szCs w:val="28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44"/>
      <w:szCs w:val="44"/>
    </w:rPr>
  </w:style>
  <w:style w:type="paragraph" w:customStyle="1" w:styleId="Bodytext20">
    <w:name w:val="Body text (2)"/>
    <w:basedOn w:val="Normal"/>
    <w:link w:val="Bodytext2"/>
    <w:pPr>
      <w:spacing w:line="230" w:lineRule="auto"/>
    </w:pPr>
    <w:rPr>
      <w:rFonts w:ascii="Arial" w:eastAsia="Arial" w:hAnsi="Arial" w:cs="Arial"/>
      <w:sz w:val="9"/>
      <w:szCs w:val="9"/>
    </w:rPr>
  </w:style>
  <w:style w:type="paragraph" w:styleId="BodyText">
    <w:name w:val="Body Text"/>
    <w:basedOn w:val="Normal"/>
    <w:link w:val="BodyTextChar"/>
    <w:qFormat/>
    <w:pPr>
      <w:spacing w:line="254" w:lineRule="auto"/>
    </w:pPr>
    <w:rPr>
      <w:rFonts w:ascii="Times New Roman" w:eastAsia="Times New Roman" w:hAnsi="Times New Roman" w:cs="Times New Roman"/>
      <w:i/>
      <w:iCs/>
      <w:color w:val="585B60"/>
    </w:rPr>
  </w:style>
  <w:style w:type="paragraph" w:customStyle="1" w:styleId="Bodytext30">
    <w:name w:val="Body text (3)"/>
    <w:basedOn w:val="Normal"/>
    <w:link w:val="Bodytext3"/>
    <w:pPr>
      <w:spacing w:line="221" w:lineRule="auto"/>
      <w:jc w:val="center"/>
    </w:pPr>
    <w:rPr>
      <w:rFonts w:ascii="Times New Roman" w:eastAsia="Times New Roman" w:hAnsi="Times New Roman" w:cs="Times New Roman"/>
      <w:b/>
      <w:bCs/>
      <w:color w:val="585B6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yNAc55X3AlsSNOzFddfUjnugQA==">CgMxLjA4AHIhMV9MWG1tQ1FJal9TTTNBMVpSdTA3Tm9FY3ZNcktoU2gx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2024-06-04T03:27:00Z</dcterms:created>
  <dcterms:modified xsi:type="dcterms:W3CDTF">2024-06-05T04:00:00Z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ce691ee8a1f53476eb7c6bfea326ae0049eabfc4ee27cbe53ab11470c8f5405d</vt:lpwstr>
  </property>
</Properties>
</file>