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BA6B3" w14:textId="77777777" w:rsidR="0076381D" w:rsidRPr="00DD020F" w:rsidRDefault="00062665" w:rsidP="00312443">
      <w:pPr>
        <w:pBdr>
          <w:top w:val="nil"/>
          <w:left w:val="nil"/>
          <w:bottom w:val="nil"/>
          <w:right w:val="nil"/>
          <w:between w:val="nil"/>
        </w:pBdr>
        <w:spacing w:after="120" w:line="360" w:lineRule="auto"/>
        <w:jc w:val="both"/>
        <w:rPr>
          <w:rFonts w:ascii="Arial" w:eastAsia="Arial" w:hAnsi="Arial" w:cs="Arial"/>
          <w:b/>
          <w:color w:val="010000"/>
          <w:sz w:val="20"/>
          <w:szCs w:val="20"/>
        </w:rPr>
      </w:pPr>
      <w:r w:rsidRPr="00DD020F">
        <w:rPr>
          <w:rFonts w:ascii="Arial" w:hAnsi="Arial" w:cs="Arial"/>
          <w:b/>
          <w:color w:val="010000"/>
          <w:sz w:val="20"/>
        </w:rPr>
        <w:t>PPT: Board Resolution</w:t>
      </w:r>
    </w:p>
    <w:p w14:paraId="1FFBA6B4" w14:textId="77777777" w:rsidR="0076381D" w:rsidRPr="00DD020F" w:rsidRDefault="00062665" w:rsidP="00312443">
      <w:pPr>
        <w:pBdr>
          <w:top w:val="nil"/>
          <w:left w:val="nil"/>
          <w:bottom w:val="nil"/>
          <w:right w:val="nil"/>
          <w:between w:val="nil"/>
        </w:pBdr>
        <w:spacing w:after="120" w:line="360" w:lineRule="auto"/>
        <w:jc w:val="both"/>
        <w:rPr>
          <w:rFonts w:ascii="Arial" w:eastAsia="Arial" w:hAnsi="Arial" w:cs="Arial"/>
          <w:color w:val="010000"/>
          <w:sz w:val="20"/>
          <w:szCs w:val="20"/>
        </w:rPr>
      </w:pPr>
      <w:r w:rsidRPr="00DD020F">
        <w:rPr>
          <w:rFonts w:ascii="Arial" w:hAnsi="Arial" w:cs="Arial"/>
          <w:color w:val="010000"/>
          <w:sz w:val="20"/>
        </w:rPr>
        <w:t>On June 03, 2024, Petro Times Joint Stock Company announced Resolution No. 0306/2024/PPT/NQ-HDQT on the record date to exercise the rights to receive dividends by shares in 2023 as follows:</w:t>
      </w:r>
    </w:p>
    <w:p w14:paraId="1FFBA6B5" w14:textId="77777777" w:rsidR="0076381D" w:rsidRPr="00DD020F" w:rsidRDefault="00062665" w:rsidP="00312443">
      <w:pPr>
        <w:pBdr>
          <w:top w:val="nil"/>
          <w:left w:val="nil"/>
          <w:bottom w:val="nil"/>
          <w:right w:val="nil"/>
          <w:between w:val="nil"/>
        </w:pBdr>
        <w:spacing w:after="120" w:line="360" w:lineRule="auto"/>
        <w:jc w:val="both"/>
        <w:rPr>
          <w:rFonts w:ascii="Arial" w:eastAsia="Arial" w:hAnsi="Arial" w:cs="Arial"/>
          <w:color w:val="010000"/>
          <w:sz w:val="20"/>
          <w:szCs w:val="20"/>
        </w:rPr>
      </w:pPr>
      <w:r w:rsidRPr="00DD020F">
        <w:rPr>
          <w:rFonts w:ascii="Arial" w:hAnsi="Arial" w:cs="Arial"/>
          <w:color w:val="010000"/>
          <w:sz w:val="20"/>
        </w:rPr>
        <w:t>Article 1: Approve the recording of the list of shareholders to exercise the rights to receive dividends by shares in 2023, specifically as follows:</w:t>
      </w:r>
      <w:bookmarkStart w:id="0" w:name="_GoBack"/>
      <w:bookmarkEnd w:id="0"/>
    </w:p>
    <w:p w14:paraId="1FFBA6B6" w14:textId="77777777" w:rsidR="0076381D" w:rsidRPr="00DD020F" w:rsidRDefault="00062665" w:rsidP="00312443">
      <w:pPr>
        <w:numPr>
          <w:ilvl w:val="0"/>
          <w:numId w:val="1"/>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D020F">
        <w:rPr>
          <w:rFonts w:ascii="Arial" w:hAnsi="Arial" w:cs="Arial"/>
          <w:color w:val="010000"/>
          <w:sz w:val="20"/>
        </w:rPr>
        <w:t>Subjects receiving dividends by shares in 2023: Existing shareholders of Petro Times Joint Stock Company whose names are on the list of share owners on the record date to receive dividends by shares in 2023 provided by Vietnam Securities Depository and Clearing Corporation (VSDC).</w:t>
      </w:r>
    </w:p>
    <w:p w14:paraId="1FFBA6B7" w14:textId="77777777" w:rsidR="0076381D" w:rsidRPr="00DD020F" w:rsidRDefault="00062665" w:rsidP="00312443">
      <w:pPr>
        <w:numPr>
          <w:ilvl w:val="0"/>
          <w:numId w:val="1"/>
        </w:numPr>
        <w:pBdr>
          <w:top w:val="nil"/>
          <w:left w:val="nil"/>
          <w:bottom w:val="nil"/>
          <w:right w:val="nil"/>
          <w:between w:val="nil"/>
        </w:pBdr>
        <w:tabs>
          <w:tab w:val="left" w:pos="457"/>
        </w:tabs>
        <w:spacing w:after="120" w:line="360" w:lineRule="auto"/>
        <w:jc w:val="both"/>
        <w:rPr>
          <w:rFonts w:ascii="Arial" w:eastAsia="Arial" w:hAnsi="Arial" w:cs="Arial"/>
          <w:color w:val="010000"/>
          <w:sz w:val="20"/>
          <w:szCs w:val="20"/>
        </w:rPr>
      </w:pPr>
      <w:r w:rsidRPr="00DD020F">
        <w:rPr>
          <w:rFonts w:ascii="Arial" w:hAnsi="Arial" w:cs="Arial"/>
          <w:color w:val="010000"/>
          <w:sz w:val="20"/>
        </w:rPr>
        <w:t>The record date for the list of shareholders: June 18, 2024.</w:t>
      </w:r>
    </w:p>
    <w:p w14:paraId="1FFBA6B8" w14:textId="77777777" w:rsidR="0076381D" w:rsidRPr="00DD020F" w:rsidRDefault="00062665" w:rsidP="00312443">
      <w:pPr>
        <w:pBdr>
          <w:top w:val="nil"/>
          <w:left w:val="nil"/>
          <w:bottom w:val="nil"/>
          <w:right w:val="nil"/>
          <w:between w:val="nil"/>
        </w:pBdr>
        <w:spacing w:after="120" w:line="360" w:lineRule="auto"/>
        <w:jc w:val="both"/>
        <w:rPr>
          <w:rFonts w:ascii="Arial" w:eastAsia="Arial" w:hAnsi="Arial" w:cs="Arial"/>
          <w:color w:val="010000"/>
          <w:sz w:val="20"/>
          <w:szCs w:val="20"/>
        </w:rPr>
      </w:pPr>
      <w:r w:rsidRPr="00DD020F">
        <w:rPr>
          <w:rFonts w:ascii="Arial" w:hAnsi="Arial" w:cs="Arial"/>
          <w:color w:val="010000"/>
          <w:sz w:val="20"/>
        </w:rPr>
        <w:t>Article 2: Terms of enforcement</w:t>
      </w:r>
    </w:p>
    <w:p w14:paraId="1FFBA6B9" w14:textId="77777777" w:rsidR="0076381D" w:rsidRPr="00DD020F" w:rsidRDefault="00062665" w:rsidP="00312443">
      <w:pPr>
        <w:pBdr>
          <w:top w:val="nil"/>
          <w:left w:val="nil"/>
          <w:bottom w:val="nil"/>
          <w:right w:val="nil"/>
          <w:between w:val="nil"/>
        </w:pBdr>
        <w:spacing w:after="120" w:line="360" w:lineRule="auto"/>
        <w:jc w:val="both"/>
        <w:rPr>
          <w:rFonts w:ascii="Arial" w:eastAsia="Arial" w:hAnsi="Arial" w:cs="Arial"/>
          <w:color w:val="010000"/>
          <w:sz w:val="20"/>
          <w:szCs w:val="20"/>
        </w:rPr>
      </w:pPr>
      <w:r w:rsidRPr="00DD020F">
        <w:rPr>
          <w:rFonts w:ascii="Arial" w:hAnsi="Arial" w:cs="Arial"/>
          <w:color w:val="010000"/>
          <w:sz w:val="20"/>
        </w:rPr>
        <w:t>This Resolution takes effect from the date of its signing.</w:t>
      </w:r>
    </w:p>
    <w:p w14:paraId="1FFBA6BA" w14:textId="77777777" w:rsidR="0076381D" w:rsidRPr="00DD020F" w:rsidRDefault="00062665" w:rsidP="00312443">
      <w:pPr>
        <w:pBdr>
          <w:top w:val="nil"/>
          <w:left w:val="nil"/>
          <w:bottom w:val="nil"/>
          <w:right w:val="nil"/>
          <w:between w:val="nil"/>
        </w:pBdr>
        <w:spacing w:after="120" w:line="360" w:lineRule="auto"/>
        <w:jc w:val="both"/>
        <w:rPr>
          <w:rFonts w:ascii="Arial" w:eastAsia="Arial" w:hAnsi="Arial" w:cs="Arial"/>
          <w:color w:val="010000"/>
          <w:sz w:val="20"/>
          <w:szCs w:val="20"/>
        </w:rPr>
        <w:sectPr w:rsidR="0076381D" w:rsidRPr="00DD020F" w:rsidSect="001265BA">
          <w:pgSz w:w="11906" w:h="16838"/>
          <w:pgMar w:top="1440" w:right="1440" w:bottom="1440" w:left="1440" w:header="0" w:footer="3" w:gutter="0"/>
          <w:pgNumType w:start="1"/>
          <w:cols w:space="720"/>
          <w:docGrid w:linePitch="326"/>
        </w:sectPr>
      </w:pPr>
      <w:r w:rsidRPr="00DD020F">
        <w:rPr>
          <w:rFonts w:ascii="Arial" w:hAnsi="Arial" w:cs="Arial"/>
          <w:color w:val="010000"/>
          <w:sz w:val="20"/>
        </w:rPr>
        <w:t>Members of the Board of Directors, the Board of Managers of the Company and affiliated departments and individuals are responsible for the implementation of this Resolution.</w:t>
      </w:r>
    </w:p>
    <w:p w14:paraId="1FFBA6BB" w14:textId="77777777" w:rsidR="0076381D" w:rsidRPr="00DD020F" w:rsidRDefault="0076381D" w:rsidP="00312443">
      <w:pPr>
        <w:spacing w:after="120" w:line="360" w:lineRule="auto"/>
        <w:jc w:val="both"/>
        <w:rPr>
          <w:rFonts w:ascii="Arial" w:eastAsia="Arial" w:hAnsi="Arial" w:cs="Arial"/>
          <w:color w:val="010000"/>
          <w:sz w:val="20"/>
          <w:szCs w:val="20"/>
        </w:rPr>
      </w:pPr>
    </w:p>
    <w:sectPr w:rsidR="0076381D" w:rsidRPr="00DD020F" w:rsidSect="001265BA">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27248"/>
    <w:multiLevelType w:val="multilevel"/>
    <w:tmpl w:val="6E36806C"/>
    <w:lvl w:ilvl="0">
      <w:start w:val="1"/>
      <w:numFmt w:val="bullet"/>
      <w:lvlText w:val="-"/>
      <w:lvlJc w:val="left"/>
      <w:pPr>
        <w:ind w:left="0" w:firstLine="0"/>
      </w:pPr>
      <w:rPr>
        <w:rFonts w:ascii="Times New Roman" w:eastAsia="Times New Roman" w:hAnsi="Times New Roman" w:cs="Times New Roman"/>
        <w:b w:val="0"/>
        <w:i w:val="0"/>
        <w:smallCaps w:val="0"/>
        <w:strike w:val="0"/>
        <w:color w:val="161617"/>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1D"/>
    <w:rsid w:val="00062665"/>
    <w:rsid w:val="001265BA"/>
    <w:rsid w:val="00312443"/>
    <w:rsid w:val="0071199D"/>
    <w:rsid w:val="0076381D"/>
    <w:rsid w:val="00DD020F"/>
    <w:rsid w:val="00F5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BA6B3"/>
  <w15:docId w15:val="{27F65007-098E-4872-AC17-FB6DCE55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color w:val="161617"/>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shd w:val="clear" w:color="auto" w:fill="auto"/>
    </w:rPr>
  </w:style>
  <w:style w:type="paragraph" w:styleId="BodyText">
    <w:name w:val="Body Text"/>
    <w:basedOn w:val="Normal"/>
    <w:link w:val="BodyTextChar"/>
    <w:qFormat/>
    <w:pPr>
      <w:spacing w:line="329" w:lineRule="auto"/>
    </w:pPr>
    <w:rPr>
      <w:rFonts w:ascii="Times New Roman" w:eastAsia="Times New Roman" w:hAnsi="Times New Roman" w:cs="Times New Roman"/>
      <w:i/>
      <w:iCs/>
      <w:color w:val="161617"/>
      <w:sz w:val="22"/>
      <w:szCs w:val="22"/>
    </w:rPr>
  </w:style>
  <w:style w:type="paragraph" w:customStyle="1" w:styleId="Bodytext20">
    <w:name w:val="Body text (2)"/>
    <w:basedOn w:val="Normal"/>
    <w:link w:val="Bodytext2"/>
    <w:pPr>
      <w:spacing w:line="228" w:lineRule="auto"/>
    </w:pPr>
    <w:rPr>
      <w:rFonts w:ascii="Arial" w:eastAsia="Arial" w:hAnsi="Arial" w:cs="Arial"/>
      <w:sz w:val="11"/>
      <w:szCs w:val="11"/>
    </w:rPr>
  </w:style>
  <w:style w:type="paragraph" w:customStyle="1" w:styleId="Bodytext30">
    <w:name w:val="Body text (3)"/>
    <w:basedOn w:val="Normal"/>
    <w:link w:val="Bodytext3"/>
    <w:pPr>
      <w:jc w:val="center"/>
    </w:pPr>
    <w:rPr>
      <w:rFonts w:ascii="Arial" w:eastAsia="Arial" w:hAnsi="Arial" w:cs="Arial"/>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W/etOdfWmrWSawnyXtMhuNBUIw==">CgMxLjA4AHIhMWdTbk8weVRKVDJIT0VLdWdjeGVXN05lVmxuUlBldUE3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2024-06-04T03:34:00Z</dcterms:created>
  <dcterms:modified xsi:type="dcterms:W3CDTF">2024-06-05T04:00:00Z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5e455f19d79d1367786ebf9e7a6b18b57855f57f7b567284790dca7fa9430bce</vt:lpwstr>
  </property>
</Properties>
</file>