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5055E" w:rsidRPr="00213C83" w:rsidRDefault="00213C83" w:rsidP="00755070">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213C83">
        <w:rPr>
          <w:rFonts w:ascii="Arial" w:hAnsi="Arial" w:cs="Arial"/>
          <w:b/>
          <w:color w:val="010000"/>
          <w:sz w:val="20"/>
        </w:rPr>
        <w:t>TAW: Board Resolution</w:t>
      </w:r>
    </w:p>
    <w:p w14:paraId="00000002" w14:textId="665AFDC1" w:rsidR="00E5055E" w:rsidRPr="00213C83" w:rsidRDefault="00213C83" w:rsidP="0075507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3C83">
        <w:rPr>
          <w:rFonts w:ascii="Arial" w:hAnsi="Arial" w:cs="Arial"/>
          <w:color w:val="010000"/>
          <w:sz w:val="20"/>
        </w:rPr>
        <w:t>On June 3, 2024, Trung An Water Supply Joint Stock Company announced Resolution No. 41/NQ-TA-HDQT on collecting opinions of the Board of Directors members of Trung An Water Supply Joint Stock Company as follows:</w:t>
      </w:r>
    </w:p>
    <w:p w14:paraId="00000003" w14:textId="28189AC5" w:rsidR="00E5055E" w:rsidRPr="00213C83" w:rsidRDefault="00213C83" w:rsidP="0075507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3C83">
        <w:rPr>
          <w:rFonts w:ascii="Arial" w:hAnsi="Arial" w:cs="Arial"/>
          <w:color w:val="010000"/>
          <w:sz w:val="20"/>
        </w:rPr>
        <w:t xml:space="preserve">‎‎Article 1. Agree to select AFC Vietnam Auditing Company Limited as </w:t>
      </w:r>
      <w:r w:rsidR="00170749" w:rsidRPr="00213C83">
        <w:rPr>
          <w:rFonts w:ascii="Arial" w:hAnsi="Arial" w:cs="Arial"/>
          <w:color w:val="010000"/>
          <w:sz w:val="20"/>
        </w:rPr>
        <w:t>the audit company</w:t>
      </w:r>
      <w:r w:rsidRPr="00213C83">
        <w:rPr>
          <w:rFonts w:ascii="Arial" w:hAnsi="Arial" w:cs="Arial"/>
          <w:color w:val="010000"/>
          <w:sz w:val="20"/>
        </w:rPr>
        <w:t xml:space="preserve"> of the Financial Statements 2024 for Trung An Water Supply Joint Stock Company (as proposed by the Executive Board in Proposal</w:t>
      </w:r>
      <w:r w:rsidR="00170749" w:rsidRPr="00213C83">
        <w:rPr>
          <w:rFonts w:ascii="Arial" w:hAnsi="Arial" w:cs="Arial"/>
          <w:color w:val="010000"/>
          <w:sz w:val="20"/>
        </w:rPr>
        <w:t xml:space="preserve"> No. 3031/</w:t>
      </w:r>
      <w:proofErr w:type="spellStart"/>
      <w:r w:rsidR="00170749" w:rsidRPr="00213C83">
        <w:rPr>
          <w:rFonts w:ascii="Arial" w:hAnsi="Arial" w:cs="Arial"/>
          <w:color w:val="010000"/>
          <w:sz w:val="20"/>
        </w:rPr>
        <w:t>TTr</w:t>
      </w:r>
      <w:proofErr w:type="spellEnd"/>
      <w:r w:rsidR="00170749" w:rsidRPr="00213C83">
        <w:rPr>
          <w:rFonts w:ascii="Arial" w:hAnsi="Arial" w:cs="Arial"/>
          <w:color w:val="010000"/>
          <w:sz w:val="20"/>
        </w:rPr>
        <w:t>-TA- KTTC</w:t>
      </w:r>
      <w:r w:rsidRPr="00213C83">
        <w:rPr>
          <w:rFonts w:ascii="Arial" w:hAnsi="Arial" w:cs="Arial"/>
          <w:color w:val="010000"/>
          <w:sz w:val="20"/>
        </w:rPr>
        <w:t xml:space="preserve"> on May 24, 2024) for VND 75,000,000 (excluding VAT). Assign the Manager to sign contracts to implement the audit of the Financial Statements 2024 according to the prescribed schedule.</w:t>
      </w:r>
      <w:bookmarkStart w:id="0" w:name="_GoBack"/>
      <w:bookmarkEnd w:id="0"/>
    </w:p>
    <w:p w14:paraId="00000004" w14:textId="77777777" w:rsidR="00E5055E" w:rsidRPr="00213C83" w:rsidRDefault="00213C83" w:rsidP="0075507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3C83">
        <w:rPr>
          <w:rFonts w:ascii="Arial" w:hAnsi="Arial" w:cs="Arial"/>
          <w:color w:val="010000"/>
          <w:sz w:val="20"/>
        </w:rPr>
        <w:t>‎‎Article 2. Members of the Board of Directors, the Board of Managers, the Chief Accountant of the Company are responsible for implementing the content of this Resolution in accordance with regulations.</w:t>
      </w:r>
    </w:p>
    <w:sectPr w:rsidR="00E5055E" w:rsidRPr="00213C83" w:rsidSect="00213C83">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5E"/>
    <w:rsid w:val="00170749"/>
    <w:rsid w:val="00213C83"/>
    <w:rsid w:val="00755070"/>
    <w:rsid w:val="00BF20DF"/>
    <w:rsid w:val="00CD3E81"/>
    <w:rsid w:val="00E5055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5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b/>
      <w:bCs/>
      <w:sz w:val="22"/>
      <w:szCs w:val="22"/>
    </w:rPr>
  </w:style>
  <w:style w:type="paragraph" w:styleId="BodyText">
    <w:name w:val="Body Text"/>
    <w:basedOn w:val="Normal"/>
    <w:link w:val="BodyTextChar"/>
    <w:qFormat/>
    <w:pPr>
      <w:spacing w:line="257" w:lineRule="auto"/>
      <w:ind w:firstLine="25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b/>
      <w:bCs/>
      <w:sz w:val="22"/>
      <w:szCs w:val="22"/>
    </w:rPr>
  </w:style>
  <w:style w:type="paragraph" w:styleId="BodyText">
    <w:name w:val="Body Text"/>
    <w:basedOn w:val="Normal"/>
    <w:link w:val="BodyTextChar"/>
    <w:qFormat/>
    <w:pPr>
      <w:spacing w:line="257" w:lineRule="auto"/>
      <w:ind w:firstLine="25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pAGvBpq9Lw9Zy3m5xCnzwCOjew==">CgMxLjA4AHIhMWNyZW9BNHVKTkxhTEM2OTdlanFyWmZCTVEyOXp0N0Nr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135</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2024-06-04T03:33:00Z</dcterms:created>
  <dcterms:modified xsi:type="dcterms:W3CDTF">2024-06-05T08:41:00Z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ddb389ab11658f6708e478998edfe4f17d80228004e8ee7d517086579da324e4</vt:lpwstr>
  </property>
</Properties>
</file>