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7FD2" w:rsidRPr="00276973" w:rsidRDefault="009B137F" w:rsidP="003E229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76973">
        <w:rPr>
          <w:rFonts w:ascii="Arial" w:hAnsi="Arial" w:cs="Arial"/>
          <w:b/>
          <w:color w:val="010000"/>
          <w:sz w:val="20"/>
        </w:rPr>
        <w:t>HFX: Annual General Mandate 2024</w:t>
      </w:r>
    </w:p>
    <w:p w14:paraId="00000002" w14:textId="77777777" w:rsidR="00567FD2" w:rsidRPr="00276973" w:rsidRDefault="009B137F" w:rsidP="003E229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 xml:space="preserve">On June 25, 2024, Thanh Ha Production Export - Import Joint Stock Company announced General Mandate as follows: </w:t>
      </w:r>
    </w:p>
    <w:p w14:paraId="00000003" w14:textId="50134917" w:rsidR="00567FD2" w:rsidRPr="00276973" w:rsidRDefault="009B137F" w:rsidP="003E22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>The Meeting approved the Report</w:t>
      </w:r>
      <w:r w:rsidR="00C73927" w:rsidRPr="00276973">
        <w:rPr>
          <w:rFonts w:ascii="Arial" w:hAnsi="Arial" w:cs="Arial"/>
          <w:color w:val="010000"/>
          <w:sz w:val="20"/>
        </w:rPr>
        <w:t xml:space="preserve"> on</w:t>
      </w:r>
      <w:r w:rsidRPr="00276973">
        <w:rPr>
          <w:rFonts w:ascii="Arial" w:hAnsi="Arial" w:cs="Arial"/>
          <w:color w:val="010000"/>
          <w:sz w:val="20"/>
        </w:rPr>
        <w:t xml:space="preserve"> summarizing production </w:t>
      </w:r>
      <w:r w:rsidR="00C73927" w:rsidRPr="00276973">
        <w:rPr>
          <w:rFonts w:ascii="Arial" w:hAnsi="Arial" w:cs="Arial"/>
          <w:color w:val="010000"/>
          <w:sz w:val="20"/>
        </w:rPr>
        <w:t xml:space="preserve">and business activities </w:t>
      </w:r>
      <w:r w:rsidRPr="00276973">
        <w:rPr>
          <w:rFonts w:ascii="Arial" w:hAnsi="Arial" w:cs="Arial"/>
          <w:color w:val="010000"/>
          <w:sz w:val="20"/>
        </w:rPr>
        <w:t xml:space="preserve">and plans and tasks </w:t>
      </w:r>
      <w:r w:rsidR="00C73927" w:rsidRPr="00276973">
        <w:rPr>
          <w:rFonts w:ascii="Arial" w:hAnsi="Arial" w:cs="Arial"/>
          <w:color w:val="010000"/>
          <w:sz w:val="20"/>
        </w:rPr>
        <w:t xml:space="preserve">for </w:t>
      </w:r>
      <w:r w:rsidRPr="00276973">
        <w:rPr>
          <w:rFonts w:ascii="Arial" w:hAnsi="Arial" w:cs="Arial"/>
          <w:color w:val="010000"/>
          <w:sz w:val="20"/>
        </w:rPr>
        <w:t xml:space="preserve">2024, the Report of the Board of Directors and </w:t>
      </w:r>
      <w:r w:rsidR="00C73927" w:rsidRPr="00276973">
        <w:rPr>
          <w:rFonts w:ascii="Arial" w:hAnsi="Arial" w:cs="Arial"/>
          <w:color w:val="010000"/>
          <w:sz w:val="20"/>
        </w:rPr>
        <w:t>the</w:t>
      </w:r>
      <w:r w:rsidRPr="00276973">
        <w:rPr>
          <w:rFonts w:ascii="Arial" w:hAnsi="Arial" w:cs="Arial"/>
          <w:color w:val="010000"/>
          <w:sz w:val="20"/>
        </w:rPr>
        <w:t xml:space="preserve"> Report of the Supervisory Board presented at the Meeting. </w:t>
      </w:r>
    </w:p>
    <w:p w14:paraId="00000004" w14:textId="6DB04413" w:rsidR="00567FD2" w:rsidRPr="00276973" w:rsidRDefault="009B137F" w:rsidP="003E22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 xml:space="preserve">Production and business plan 2023: VND20 </w:t>
      </w:r>
      <w:r w:rsidR="00C73927" w:rsidRPr="00276973">
        <w:rPr>
          <w:rFonts w:ascii="Arial" w:hAnsi="Arial" w:cs="Arial"/>
          <w:color w:val="010000"/>
          <w:sz w:val="20"/>
        </w:rPr>
        <w:t>b</w:t>
      </w:r>
      <w:r w:rsidRPr="00276973">
        <w:rPr>
          <w:rFonts w:ascii="Arial" w:hAnsi="Arial" w:cs="Arial"/>
          <w:color w:val="010000"/>
          <w:sz w:val="20"/>
        </w:rPr>
        <w:t>illion</w:t>
      </w:r>
    </w:p>
    <w:p w14:paraId="00000005" w14:textId="0CD4F9BA" w:rsidR="00567FD2" w:rsidRPr="00276973" w:rsidRDefault="009B137F" w:rsidP="003E22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 xml:space="preserve">Production </w:t>
      </w:r>
      <w:r w:rsidR="00C73927" w:rsidRPr="00276973">
        <w:rPr>
          <w:rFonts w:ascii="Arial" w:hAnsi="Arial" w:cs="Arial"/>
          <w:color w:val="010000"/>
          <w:sz w:val="20"/>
        </w:rPr>
        <w:t>and business r</w:t>
      </w:r>
      <w:r w:rsidRPr="00276973">
        <w:rPr>
          <w:rFonts w:ascii="Arial" w:hAnsi="Arial" w:cs="Arial"/>
          <w:color w:val="010000"/>
          <w:sz w:val="20"/>
        </w:rPr>
        <w:t>esults 2023: Reached VND22 billion (110% of the plan)</w:t>
      </w:r>
    </w:p>
    <w:p w14:paraId="00000006" w14:textId="5B5E847F" w:rsidR="00567FD2" w:rsidRPr="00276973" w:rsidRDefault="009B137F" w:rsidP="003E22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>Net plan 2023:</w:t>
      </w:r>
      <w:r w:rsidR="00C73927" w:rsidRPr="00276973">
        <w:rPr>
          <w:rFonts w:ascii="Arial" w:hAnsi="Arial" w:cs="Arial"/>
          <w:color w:val="010000"/>
          <w:sz w:val="20"/>
        </w:rPr>
        <w:t xml:space="preserve"> </w:t>
      </w:r>
      <w:r w:rsidRPr="00276973">
        <w:rPr>
          <w:rFonts w:ascii="Arial" w:hAnsi="Arial" w:cs="Arial"/>
          <w:color w:val="010000"/>
          <w:sz w:val="20"/>
        </w:rPr>
        <w:t xml:space="preserve">VND1.9 </w:t>
      </w:r>
      <w:r w:rsidR="00C73927" w:rsidRPr="00276973">
        <w:rPr>
          <w:rFonts w:ascii="Arial" w:hAnsi="Arial" w:cs="Arial"/>
          <w:color w:val="010000"/>
          <w:sz w:val="20"/>
          <w:lang w:val="vi-VN"/>
        </w:rPr>
        <w:t>b</w:t>
      </w:r>
      <w:proofErr w:type="spellStart"/>
      <w:r w:rsidRPr="00276973">
        <w:rPr>
          <w:rFonts w:ascii="Arial" w:hAnsi="Arial" w:cs="Arial"/>
          <w:color w:val="010000"/>
          <w:sz w:val="20"/>
        </w:rPr>
        <w:t>illion</w:t>
      </w:r>
      <w:proofErr w:type="spellEnd"/>
    </w:p>
    <w:p w14:paraId="00000007" w14:textId="48901ABC" w:rsidR="00567FD2" w:rsidRPr="00276973" w:rsidRDefault="009B137F" w:rsidP="003E22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>Net results 2023:</w:t>
      </w:r>
      <w:r w:rsidR="00C73927" w:rsidRPr="00276973">
        <w:rPr>
          <w:rFonts w:ascii="Arial" w:hAnsi="Arial" w:cs="Arial"/>
          <w:color w:val="010000"/>
          <w:sz w:val="20"/>
        </w:rPr>
        <w:t xml:space="preserve"> </w:t>
      </w:r>
      <w:r w:rsidRPr="00276973">
        <w:rPr>
          <w:rFonts w:ascii="Arial" w:hAnsi="Arial" w:cs="Arial"/>
          <w:color w:val="010000"/>
          <w:sz w:val="20"/>
        </w:rPr>
        <w:t>Reached VND2 billion (110% of the plan)</w:t>
      </w:r>
    </w:p>
    <w:p w14:paraId="00000008" w14:textId="77777777" w:rsidR="00567FD2" w:rsidRPr="00276973" w:rsidRDefault="009B137F" w:rsidP="003E22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 xml:space="preserve">Targets 2024: </w:t>
      </w:r>
    </w:p>
    <w:p w14:paraId="00000009" w14:textId="77777777" w:rsidR="00567FD2" w:rsidRPr="00276973" w:rsidRDefault="009B137F" w:rsidP="003E2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>Revenue: VND20 billion, in which:</w:t>
      </w:r>
    </w:p>
    <w:p w14:paraId="0000000A" w14:textId="77777777" w:rsidR="00567FD2" w:rsidRPr="00276973" w:rsidRDefault="009B137F" w:rsidP="003E22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64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>Cinnamon, anise, tea: VND6 billion.</w:t>
      </w:r>
    </w:p>
    <w:p w14:paraId="0000000B" w14:textId="77777777" w:rsidR="00567FD2" w:rsidRPr="00276973" w:rsidRDefault="009B137F" w:rsidP="003E22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64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>Towel: VND12 billion;</w:t>
      </w:r>
    </w:p>
    <w:p w14:paraId="0000000C" w14:textId="6801F326" w:rsidR="00567FD2" w:rsidRPr="00276973" w:rsidRDefault="009B137F" w:rsidP="003E22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64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>Other product lines:</w:t>
      </w:r>
      <w:r w:rsidR="00C73927" w:rsidRPr="00276973">
        <w:rPr>
          <w:rFonts w:ascii="Arial" w:hAnsi="Arial" w:cs="Arial"/>
          <w:color w:val="010000"/>
          <w:sz w:val="20"/>
        </w:rPr>
        <w:t xml:space="preserve"> </w:t>
      </w:r>
      <w:r w:rsidRPr="00276973">
        <w:rPr>
          <w:rFonts w:ascii="Arial" w:hAnsi="Arial" w:cs="Arial"/>
          <w:color w:val="010000"/>
          <w:sz w:val="20"/>
        </w:rPr>
        <w:t>VND2 billion.</w:t>
      </w:r>
    </w:p>
    <w:p w14:paraId="0000000D" w14:textId="77777777" w:rsidR="00567FD2" w:rsidRPr="00276973" w:rsidRDefault="009B137F" w:rsidP="003E2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>Gross profit: VND1.9 billion.</w:t>
      </w:r>
    </w:p>
    <w:p w14:paraId="0000000E" w14:textId="0DC6A1BC" w:rsidR="00567FD2" w:rsidRPr="00276973" w:rsidRDefault="00C73927" w:rsidP="003E2298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  <w:lang w:val="vi-VN"/>
        </w:rPr>
        <w:t xml:space="preserve">Main </w:t>
      </w:r>
      <w:r w:rsidR="009B137F" w:rsidRPr="00276973">
        <w:rPr>
          <w:rFonts w:ascii="Arial" w:hAnsi="Arial" w:cs="Arial"/>
          <w:color w:val="010000"/>
          <w:sz w:val="20"/>
        </w:rPr>
        <w:t>tasks in 2024</w:t>
      </w:r>
    </w:p>
    <w:p w14:paraId="0000000F" w14:textId="6913F881" w:rsidR="00567FD2" w:rsidRPr="00276973" w:rsidRDefault="009B137F" w:rsidP="003E2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>Focus on implementin</w:t>
      </w:r>
      <w:r w:rsidR="00C73927" w:rsidRPr="00276973">
        <w:rPr>
          <w:rFonts w:ascii="Arial" w:hAnsi="Arial" w:cs="Arial"/>
          <w:color w:val="010000"/>
          <w:sz w:val="20"/>
        </w:rPr>
        <w:t>g production and business plan</w:t>
      </w:r>
    </w:p>
    <w:p w14:paraId="00000010" w14:textId="0BB3D5A7" w:rsidR="00567FD2" w:rsidRPr="00276973" w:rsidRDefault="00C73927" w:rsidP="003E2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>Create jobs for labor</w:t>
      </w:r>
    </w:p>
    <w:p w14:paraId="00000011" w14:textId="4ACADD94" w:rsidR="00567FD2" w:rsidRPr="00276973" w:rsidRDefault="009B137F" w:rsidP="003E2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 xml:space="preserve">Implement </w:t>
      </w:r>
      <w:r w:rsidR="00C73927" w:rsidRPr="00276973">
        <w:rPr>
          <w:rFonts w:ascii="Arial" w:hAnsi="Arial" w:cs="Arial"/>
          <w:color w:val="010000"/>
          <w:sz w:val="20"/>
          <w:lang w:val="vi-VN"/>
        </w:rPr>
        <w:t>financial restructuring of the Company</w:t>
      </w:r>
    </w:p>
    <w:p w14:paraId="00000012" w14:textId="3E3154B7" w:rsidR="00567FD2" w:rsidRPr="00276973" w:rsidRDefault="009B137F" w:rsidP="003E2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 xml:space="preserve">Improve business efficiency, increase profits, preserve assigned capital, </w:t>
      </w:r>
      <w:r w:rsidR="00C73927" w:rsidRPr="00276973">
        <w:rPr>
          <w:rFonts w:ascii="Arial" w:hAnsi="Arial" w:cs="Arial"/>
          <w:color w:val="010000"/>
          <w:sz w:val="20"/>
        </w:rPr>
        <w:t xml:space="preserve">and </w:t>
      </w:r>
      <w:r w:rsidRPr="00276973">
        <w:rPr>
          <w:rFonts w:ascii="Arial" w:hAnsi="Arial" w:cs="Arial"/>
          <w:color w:val="010000"/>
          <w:sz w:val="20"/>
        </w:rPr>
        <w:t xml:space="preserve">operate Hung Yen warehouse. </w:t>
      </w:r>
    </w:p>
    <w:p w14:paraId="00000013" w14:textId="5D734DC1" w:rsidR="00567FD2" w:rsidRPr="00276973" w:rsidRDefault="009B137F" w:rsidP="003E2298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>Solution for implementation</w:t>
      </w:r>
    </w:p>
    <w:p w14:paraId="00000014" w14:textId="29155163" w:rsidR="00567FD2" w:rsidRPr="00276973" w:rsidRDefault="009B137F" w:rsidP="003E2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 xml:space="preserve">Focus on the production and business plan assigned by the General Meeting. </w:t>
      </w:r>
    </w:p>
    <w:p w14:paraId="00000015" w14:textId="77777777" w:rsidR="00567FD2" w:rsidRPr="00276973" w:rsidRDefault="009B137F" w:rsidP="003E2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>Continue to collect outstanding debts.</w:t>
      </w:r>
    </w:p>
    <w:p w14:paraId="00000016" w14:textId="77777777" w:rsidR="00567FD2" w:rsidRPr="00276973" w:rsidRDefault="009B137F" w:rsidP="003E2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>Strengthen the market department and operations department to improve production and business efficiency.</w:t>
      </w:r>
    </w:p>
    <w:p w14:paraId="00000017" w14:textId="77777777" w:rsidR="00567FD2" w:rsidRPr="00276973" w:rsidRDefault="009B137F" w:rsidP="003E2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>Be proactive in operations.</w:t>
      </w:r>
    </w:p>
    <w:p w14:paraId="00000018" w14:textId="21FEC5A8" w:rsidR="00567FD2" w:rsidRPr="00276973" w:rsidRDefault="009B137F" w:rsidP="003E2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 xml:space="preserve">Review regulations and supplement internal operational </w:t>
      </w:r>
      <w:r w:rsidR="00C73927" w:rsidRPr="00276973">
        <w:rPr>
          <w:rFonts w:ascii="Arial" w:hAnsi="Arial" w:cs="Arial"/>
          <w:color w:val="010000"/>
          <w:sz w:val="20"/>
        </w:rPr>
        <w:t>regulations</w:t>
      </w:r>
      <w:r w:rsidRPr="00276973">
        <w:rPr>
          <w:rFonts w:ascii="Arial" w:hAnsi="Arial" w:cs="Arial"/>
          <w:color w:val="010000"/>
          <w:sz w:val="20"/>
        </w:rPr>
        <w:t xml:space="preserve"> accordingly. </w:t>
      </w:r>
    </w:p>
    <w:p w14:paraId="00000019" w14:textId="76659E09" w:rsidR="00567FD2" w:rsidRPr="00276973" w:rsidRDefault="009B137F" w:rsidP="003E2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 xml:space="preserve">Follow the direction of the Board of Directors and </w:t>
      </w:r>
      <w:r w:rsidR="00C73927" w:rsidRPr="00276973">
        <w:rPr>
          <w:rFonts w:ascii="Arial" w:hAnsi="Arial" w:cs="Arial"/>
          <w:color w:val="010000"/>
          <w:sz w:val="20"/>
          <w:lang w:val="vi-VN"/>
        </w:rPr>
        <w:t>the General Mandate.</w:t>
      </w:r>
    </w:p>
    <w:p w14:paraId="0000001A" w14:textId="77777777" w:rsidR="00567FD2" w:rsidRPr="00276973" w:rsidRDefault="009B137F" w:rsidP="003E2298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lastRenderedPageBreak/>
        <w:t>About products and customers:</w:t>
      </w:r>
    </w:p>
    <w:p w14:paraId="0000001B" w14:textId="69CA2704" w:rsidR="00567FD2" w:rsidRPr="00276973" w:rsidRDefault="009B137F" w:rsidP="003E2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>Continue trading in agricultural products with the following main products: Towels, Cinnamon, Anise, and Tea are purchased following the method of trading raw materials for production but not keeping long-term inventory to minimize risks such as commodity price reduction and additional costs such as interest and loss.</w:t>
      </w:r>
    </w:p>
    <w:p w14:paraId="0000001C" w14:textId="77777777" w:rsidR="00567FD2" w:rsidRPr="00276973" w:rsidRDefault="009B137F" w:rsidP="003E2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>Improve product quality to meet the increasing needs of customers.</w:t>
      </w:r>
    </w:p>
    <w:p w14:paraId="0000001D" w14:textId="77777777" w:rsidR="00567FD2" w:rsidRPr="00276973" w:rsidRDefault="009B137F" w:rsidP="003E2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>Focus on finding partners to make use of fixed assets such as offices and warehouses in many forms: leasing and business cooperation.</w:t>
      </w:r>
    </w:p>
    <w:p w14:paraId="0000001E" w14:textId="539D290E" w:rsidR="00567FD2" w:rsidRPr="00276973" w:rsidRDefault="009B137F" w:rsidP="003E22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 xml:space="preserve">The Meeting approved the operating </w:t>
      </w:r>
      <w:r w:rsidR="00C73927" w:rsidRPr="00276973">
        <w:rPr>
          <w:rFonts w:ascii="Arial" w:hAnsi="Arial" w:cs="Arial"/>
          <w:color w:val="010000"/>
          <w:sz w:val="20"/>
          <w:lang w:val="vi-VN"/>
        </w:rPr>
        <w:t xml:space="preserve">expenses for </w:t>
      </w:r>
      <w:r w:rsidRPr="00276973">
        <w:rPr>
          <w:rFonts w:ascii="Arial" w:hAnsi="Arial" w:cs="Arial"/>
          <w:color w:val="010000"/>
          <w:sz w:val="20"/>
        </w:rPr>
        <w:t>2024 for the Board of Dir</w:t>
      </w:r>
      <w:r w:rsidR="003E2298">
        <w:rPr>
          <w:rFonts w:ascii="Arial" w:hAnsi="Arial" w:cs="Arial"/>
          <w:color w:val="010000"/>
          <w:sz w:val="20"/>
        </w:rPr>
        <w:t>ectors of VND108 million and</w:t>
      </w:r>
      <w:r w:rsidRPr="00276973">
        <w:rPr>
          <w:rFonts w:ascii="Arial" w:hAnsi="Arial" w:cs="Arial"/>
          <w:color w:val="010000"/>
          <w:sz w:val="20"/>
        </w:rPr>
        <w:t xml:space="preserve"> Supervisory Board of VND60 million. </w:t>
      </w:r>
    </w:p>
    <w:p w14:paraId="0000001F" w14:textId="77777777" w:rsidR="00567FD2" w:rsidRPr="00276973" w:rsidRDefault="009B137F" w:rsidP="003E2298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>Elect additional members to the Board of Directors for the term of 2021-2026</w:t>
      </w:r>
    </w:p>
    <w:p w14:paraId="00000020" w14:textId="4D50C1D2" w:rsidR="00567FD2" w:rsidRPr="00276973" w:rsidRDefault="009B137F" w:rsidP="003E22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 xml:space="preserve">Approve the resignation of Mr. Nguyen Quang </w:t>
      </w:r>
      <w:proofErr w:type="spellStart"/>
      <w:r w:rsidRPr="00276973">
        <w:rPr>
          <w:rFonts w:ascii="Arial" w:hAnsi="Arial" w:cs="Arial"/>
          <w:color w:val="010000"/>
          <w:sz w:val="20"/>
        </w:rPr>
        <w:t>Huy</w:t>
      </w:r>
      <w:proofErr w:type="spellEnd"/>
      <w:r w:rsidRPr="00276973">
        <w:rPr>
          <w:rFonts w:ascii="Arial" w:hAnsi="Arial" w:cs="Arial"/>
          <w:color w:val="010000"/>
          <w:sz w:val="20"/>
        </w:rPr>
        <w:t xml:space="preserve"> - Member of the Board of Directors</w:t>
      </w:r>
    </w:p>
    <w:p w14:paraId="00000021" w14:textId="1D396CBD" w:rsidR="00567FD2" w:rsidRPr="00276973" w:rsidRDefault="00C73927" w:rsidP="003E22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  <w:lang w:val="vi-VN"/>
        </w:rPr>
        <w:t xml:space="preserve">Self-nomination </w:t>
      </w:r>
      <w:r w:rsidRPr="00276973">
        <w:rPr>
          <w:rFonts w:ascii="Arial" w:hAnsi="Arial" w:cs="Arial"/>
          <w:color w:val="010000"/>
          <w:sz w:val="20"/>
        </w:rPr>
        <w:t xml:space="preserve">and </w:t>
      </w:r>
      <w:r w:rsidR="009B137F" w:rsidRPr="00276973">
        <w:rPr>
          <w:rFonts w:ascii="Arial" w:hAnsi="Arial" w:cs="Arial"/>
          <w:color w:val="010000"/>
          <w:sz w:val="20"/>
          <w:lang w:val="vi-VN"/>
        </w:rPr>
        <w:t>n</w:t>
      </w:r>
      <w:proofErr w:type="spellStart"/>
      <w:r w:rsidR="009B137F" w:rsidRPr="00276973">
        <w:rPr>
          <w:rFonts w:ascii="Arial" w:hAnsi="Arial" w:cs="Arial"/>
          <w:color w:val="010000"/>
          <w:sz w:val="20"/>
        </w:rPr>
        <w:t>omination</w:t>
      </w:r>
      <w:proofErr w:type="spellEnd"/>
      <w:r w:rsidR="009B137F" w:rsidRPr="00276973">
        <w:rPr>
          <w:rFonts w:ascii="Arial" w:hAnsi="Arial" w:cs="Arial"/>
          <w:color w:val="010000"/>
          <w:sz w:val="20"/>
        </w:rPr>
        <w:t xml:space="preserve"> for additional election of members of the Board of Directors:</w:t>
      </w:r>
    </w:p>
    <w:p w14:paraId="00000022" w14:textId="77777777" w:rsidR="00567FD2" w:rsidRPr="00276973" w:rsidRDefault="009B137F" w:rsidP="003E22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>Mr. Nguyen Viet Dung</w:t>
      </w:r>
    </w:p>
    <w:p w14:paraId="00000023" w14:textId="77777777" w:rsidR="00567FD2" w:rsidRPr="00276973" w:rsidRDefault="009B137F" w:rsidP="003E22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bCs/>
          <w:color w:val="010000"/>
          <w:sz w:val="20"/>
        </w:rPr>
        <w:t>The election team consists of 3 people:</w:t>
      </w:r>
    </w:p>
    <w:p w14:paraId="00000024" w14:textId="77777777" w:rsidR="00567FD2" w:rsidRPr="00276973" w:rsidRDefault="009B137F" w:rsidP="003E22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 xml:space="preserve">Ms. Pham Thi Thuy </w:t>
      </w:r>
      <w:proofErr w:type="spellStart"/>
      <w:r w:rsidRPr="00276973">
        <w:rPr>
          <w:rFonts w:ascii="Arial" w:hAnsi="Arial" w:cs="Arial"/>
          <w:color w:val="010000"/>
          <w:sz w:val="20"/>
        </w:rPr>
        <w:t>Mui</w:t>
      </w:r>
      <w:proofErr w:type="spellEnd"/>
      <w:r w:rsidRPr="00276973">
        <w:rPr>
          <w:rFonts w:ascii="Arial" w:hAnsi="Arial" w:cs="Arial"/>
          <w:color w:val="010000"/>
          <w:sz w:val="20"/>
        </w:rPr>
        <w:t xml:space="preserve"> - Team Leader</w:t>
      </w:r>
    </w:p>
    <w:p w14:paraId="00000025" w14:textId="77777777" w:rsidR="00567FD2" w:rsidRPr="00276973" w:rsidRDefault="009B137F" w:rsidP="003E22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 xml:space="preserve">Ms. Bui Thi </w:t>
      </w:r>
      <w:proofErr w:type="spellStart"/>
      <w:r w:rsidRPr="00276973">
        <w:rPr>
          <w:rFonts w:ascii="Arial" w:hAnsi="Arial" w:cs="Arial"/>
          <w:color w:val="010000"/>
          <w:sz w:val="20"/>
        </w:rPr>
        <w:t>Nhuan</w:t>
      </w:r>
      <w:proofErr w:type="spellEnd"/>
    </w:p>
    <w:p w14:paraId="00000026" w14:textId="77777777" w:rsidR="00567FD2" w:rsidRPr="00276973" w:rsidRDefault="009B137F" w:rsidP="003E22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 xml:space="preserve">Ms. Nguyen </w:t>
      </w:r>
      <w:proofErr w:type="spellStart"/>
      <w:r w:rsidRPr="00276973">
        <w:rPr>
          <w:rFonts w:ascii="Arial" w:hAnsi="Arial" w:cs="Arial"/>
          <w:color w:val="010000"/>
          <w:sz w:val="20"/>
        </w:rPr>
        <w:t>Kieu</w:t>
      </w:r>
      <w:proofErr w:type="spellEnd"/>
      <w:r w:rsidRPr="0027697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76973">
        <w:rPr>
          <w:rFonts w:ascii="Arial" w:hAnsi="Arial" w:cs="Arial"/>
          <w:color w:val="010000"/>
          <w:sz w:val="20"/>
        </w:rPr>
        <w:t>Nhi</w:t>
      </w:r>
      <w:proofErr w:type="spellEnd"/>
    </w:p>
    <w:p w14:paraId="00000027" w14:textId="77777777" w:rsidR="00567FD2" w:rsidRPr="00276973" w:rsidRDefault="009B137F" w:rsidP="003E22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>The election results:</w:t>
      </w:r>
    </w:p>
    <w:p w14:paraId="00000029" w14:textId="08BE00F9" w:rsidR="00567FD2" w:rsidRPr="00276973" w:rsidRDefault="009B137F" w:rsidP="003E22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973">
        <w:rPr>
          <w:rFonts w:ascii="Arial" w:hAnsi="Arial" w:cs="Arial"/>
          <w:color w:val="010000"/>
          <w:sz w:val="20"/>
        </w:rPr>
        <w:t>Won the election to the Board of Directors for the 2021-2026 term</w:t>
      </w:r>
      <w:r w:rsidR="00276973" w:rsidRPr="00276973">
        <w:rPr>
          <w:rFonts w:ascii="Arial" w:hAnsi="Arial" w:cs="Arial"/>
          <w:color w:val="010000"/>
          <w:sz w:val="20"/>
        </w:rPr>
        <w:t xml:space="preserve">: </w:t>
      </w:r>
      <w:r w:rsidRPr="00276973">
        <w:rPr>
          <w:rFonts w:ascii="Arial" w:hAnsi="Arial" w:cs="Arial"/>
          <w:color w:val="010000"/>
          <w:sz w:val="20"/>
        </w:rPr>
        <w:t>Mr. Nguyen Viet Dung</w:t>
      </w:r>
    </w:p>
    <w:p w14:paraId="0000002A" w14:textId="2CF38115" w:rsidR="00567FD2" w:rsidRPr="00276973" w:rsidRDefault="009B137F" w:rsidP="003E22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76973">
        <w:rPr>
          <w:rFonts w:ascii="Arial" w:hAnsi="Arial" w:cs="Arial"/>
          <w:color w:val="010000"/>
          <w:sz w:val="20"/>
        </w:rPr>
        <w:t xml:space="preserve">This General Mandate was approved by the Annual General Meeting of Thanh Ha Production Export - Import Joint Stock Company </w:t>
      </w:r>
      <w:r w:rsidRPr="00276973">
        <w:rPr>
          <w:rFonts w:ascii="Arial" w:hAnsi="Arial" w:cs="Arial"/>
          <w:color w:val="010000"/>
          <w:sz w:val="20"/>
          <w:lang w:val="vi-VN"/>
        </w:rPr>
        <w:t xml:space="preserve">and </w:t>
      </w:r>
      <w:r w:rsidRPr="00276973">
        <w:rPr>
          <w:rFonts w:ascii="Arial" w:hAnsi="Arial" w:cs="Arial"/>
          <w:color w:val="010000"/>
          <w:sz w:val="20"/>
        </w:rPr>
        <w:t xml:space="preserve">assigned to the Board of Directors and </w:t>
      </w:r>
      <w:r w:rsidR="002F67AE">
        <w:rPr>
          <w:rFonts w:ascii="Arial" w:hAnsi="Arial" w:cs="Arial"/>
          <w:color w:val="010000"/>
          <w:sz w:val="20"/>
        </w:rPr>
        <w:t>Executive Board</w:t>
      </w:r>
      <w:r w:rsidRPr="00276973">
        <w:rPr>
          <w:rFonts w:ascii="Arial" w:hAnsi="Arial" w:cs="Arial"/>
          <w:color w:val="010000"/>
          <w:sz w:val="20"/>
        </w:rPr>
        <w:t xml:space="preserve"> to implement this General Mandate. </w:t>
      </w:r>
    </w:p>
    <w:p w14:paraId="50D680B9" w14:textId="3AC611CF" w:rsidR="009B137F" w:rsidRPr="00276973" w:rsidRDefault="002F67AE" w:rsidP="003E22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eastAsia="Arial" w:hAnsi="Arial" w:cs="Arial"/>
          <w:color w:val="010000"/>
          <w:sz w:val="20"/>
          <w:szCs w:val="20"/>
        </w:rPr>
        <w:t>The Meeting closed at 10.</w:t>
      </w:r>
      <w:r w:rsidR="009B137F" w:rsidRPr="00276973">
        <w:rPr>
          <w:rFonts w:ascii="Arial" w:eastAsia="Arial" w:hAnsi="Arial" w:cs="Arial"/>
          <w:color w:val="010000"/>
          <w:sz w:val="20"/>
          <w:szCs w:val="20"/>
        </w:rPr>
        <w:t>30</w:t>
      </w:r>
      <w:r>
        <w:rPr>
          <w:rFonts w:ascii="Arial" w:eastAsia="Arial" w:hAnsi="Arial" w:cs="Arial"/>
          <w:color w:val="010000"/>
          <w:sz w:val="20"/>
          <w:szCs w:val="20"/>
        </w:rPr>
        <w:t>am</w:t>
      </w:r>
      <w:bookmarkStart w:id="0" w:name="_GoBack"/>
      <w:bookmarkEnd w:id="0"/>
      <w:r w:rsidR="009B137F" w:rsidRPr="00276973">
        <w:rPr>
          <w:rFonts w:ascii="Arial" w:eastAsia="Arial" w:hAnsi="Arial" w:cs="Arial"/>
          <w:color w:val="010000"/>
          <w:sz w:val="20"/>
          <w:szCs w:val="20"/>
        </w:rPr>
        <w:t xml:space="preserve"> the same day.</w:t>
      </w:r>
    </w:p>
    <w:sectPr w:rsidR="009B137F" w:rsidRPr="00276973" w:rsidSect="001F4A5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0FBC"/>
    <w:multiLevelType w:val="multilevel"/>
    <w:tmpl w:val="B782767C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8B4C95"/>
    <w:multiLevelType w:val="multilevel"/>
    <w:tmpl w:val="899EE4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5721B3B"/>
    <w:multiLevelType w:val="multilevel"/>
    <w:tmpl w:val="DBEEBDC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136D49"/>
    <w:multiLevelType w:val="multilevel"/>
    <w:tmpl w:val="B50E4A7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01F2703"/>
    <w:multiLevelType w:val="multilevel"/>
    <w:tmpl w:val="A06023A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6CD5998"/>
    <w:multiLevelType w:val="multilevel"/>
    <w:tmpl w:val="B2ACF8B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A4449A7"/>
    <w:multiLevelType w:val="multilevel"/>
    <w:tmpl w:val="9AD69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D2"/>
    <w:rsid w:val="001E3718"/>
    <w:rsid w:val="001F4A5E"/>
    <w:rsid w:val="00276973"/>
    <w:rsid w:val="002F67AE"/>
    <w:rsid w:val="003E2298"/>
    <w:rsid w:val="00567FD2"/>
    <w:rsid w:val="005F6150"/>
    <w:rsid w:val="009B137F"/>
    <w:rsid w:val="009F79D2"/>
    <w:rsid w:val="00C7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9D5A4"/>
  <w15:docId w15:val="{E96188EF-C02E-4D91-B94B-3902C8D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310" w:lineRule="auto"/>
      <w:ind w:firstLine="39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20">
    <w:name w:val="Tiêu đề #2"/>
    <w:basedOn w:val="Normal"/>
    <w:link w:val="Tiu2"/>
    <w:pPr>
      <w:ind w:firstLine="1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0">
    <w:name w:val="Văn bản nội dung"/>
    <w:basedOn w:val="Normal"/>
    <w:link w:val="Vnbnnidung"/>
    <w:pPr>
      <w:spacing w:line="310" w:lineRule="auto"/>
      <w:ind w:firstLine="39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10">
    <w:name w:val="Tiêu đề #1"/>
    <w:basedOn w:val="Normal"/>
    <w:link w:val="Tiu1"/>
    <w:pPr>
      <w:spacing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+d0rtGLLpmMMrtHq+w+JCDZx5A==">CgMxLjA4AHIhMXNtdnRNN2tldjRCZ1VkWTN5OUhrRGFkc1VrWkpNZk5X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2024-07-01T04:07:00Z</dcterms:created>
  <dcterms:modified xsi:type="dcterms:W3CDTF">2024-07-01T04:07:00Z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54ce5870b33600907d389e84307be3a71fbd016d22648f4bcb95d5397b384c95</vt:lpwstr>
  </property>
</Properties>
</file>