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3C820" w14:textId="463C6D4A"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A93543">
        <w:rPr>
          <w:rFonts w:ascii="Arial" w:hAnsi="Arial" w:cs="Arial"/>
          <w:b/>
          <w:color w:val="010000"/>
          <w:sz w:val="20"/>
        </w:rPr>
        <w:t xml:space="preserve">IPA: </w:t>
      </w:r>
      <w:r w:rsidR="0071610E">
        <w:rPr>
          <w:rFonts w:ascii="Arial" w:hAnsi="Arial" w:cs="Arial"/>
          <w:b/>
          <w:color w:val="010000"/>
          <w:sz w:val="20"/>
        </w:rPr>
        <w:t>Board Decision</w:t>
      </w:r>
    </w:p>
    <w:p w14:paraId="20E16465"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On June 24, 2024, I.P.A Investment Group JSC announced Decision </w:t>
      </w:r>
      <w:r w:rsidR="00C114F5" w:rsidRPr="00A93543">
        <w:rPr>
          <w:rFonts w:ascii="Arial" w:hAnsi="Arial" w:cs="Arial"/>
          <w:color w:val="010000"/>
          <w:sz w:val="20"/>
        </w:rPr>
        <w:t xml:space="preserve">No. </w:t>
      </w:r>
      <w:r w:rsidRPr="00A93543">
        <w:rPr>
          <w:rFonts w:ascii="Arial" w:hAnsi="Arial" w:cs="Arial"/>
          <w:color w:val="010000"/>
          <w:sz w:val="20"/>
        </w:rPr>
        <w:t>71-1/2024/IPA on the approval of the plan to redeem bonds before maturity as follows:</w:t>
      </w:r>
      <w:r w:rsidR="00C114F5" w:rsidRPr="00A93543">
        <w:rPr>
          <w:rFonts w:ascii="Arial" w:hAnsi="Arial" w:cs="Arial"/>
          <w:color w:val="010000"/>
          <w:sz w:val="20"/>
        </w:rPr>
        <w:t xml:space="preserve"> </w:t>
      </w:r>
    </w:p>
    <w:p w14:paraId="01D53868"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‎‎Article 1. Approve the Plan to redeem a po</w:t>
      </w:r>
      <w:bookmarkStart w:id="0" w:name="_GoBack"/>
      <w:bookmarkEnd w:id="0"/>
      <w:r w:rsidRPr="00A93543">
        <w:rPr>
          <w:rFonts w:ascii="Arial" w:hAnsi="Arial" w:cs="Arial"/>
          <w:color w:val="010000"/>
          <w:sz w:val="20"/>
        </w:rPr>
        <w:t>rtion of the bond code IPAH2124002 before the maturity (</w:t>
      </w:r>
      <w:r w:rsidR="00791705" w:rsidRPr="00A93543">
        <w:rPr>
          <w:rFonts w:ascii="Arial" w:hAnsi="Arial" w:cs="Arial"/>
          <w:color w:val="010000"/>
          <w:sz w:val="20"/>
        </w:rPr>
        <w:t>Security code issued by Vietn</w:t>
      </w:r>
      <w:r w:rsidRPr="00A93543">
        <w:rPr>
          <w:rFonts w:ascii="Arial" w:hAnsi="Arial" w:cs="Arial"/>
          <w:color w:val="010000"/>
          <w:sz w:val="20"/>
        </w:rPr>
        <w:t>am Securities Depository and Clearing Corporation (VSDC):</w:t>
      </w:r>
      <w:r w:rsidR="00C114F5" w:rsidRPr="00A93543">
        <w:rPr>
          <w:rFonts w:ascii="Arial" w:hAnsi="Arial" w:cs="Arial"/>
          <w:color w:val="010000"/>
          <w:sz w:val="20"/>
        </w:rPr>
        <w:t xml:space="preserve"> </w:t>
      </w:r>
      <w:r w:rsidRPr="00A93543">
        <w:rPr>
          <w:rFonts w:ascii="Arial" w:hAnsi="Arial" w:cs="Arial"/>
          <w:color w:val="010000"/>
          <w:sz w:val="20"/>
        </w:rPr>
        <w:t xml:space="preserve">IPA12102) is currently being issued by I.P.A Investment Group JSC according to the Issuance Plan in accordance with the Bond Offering Information </w:t>
      </w:r>
      <w:r w:rsidR="00791705" w:rsidRPr="00A93543">
        <w:rPr>
          <w:rFonts w:ascii="Arial" w:hAnsi="Arial" w:cs="Arial"/>
          <w:color w:val="010000"/>
          <w:sz w:val="20"/>
        </w:rPr>
        <w:t>Disclosure</w:t>
      </w:r>
      <w:r w:rsidRPr="00A93543">
        <w:rPr>
          <w:rFonts w:ascii="Arial" w:hAnsi="Arial" w:cs="Arial"/>
          <w:color w:val="010000"/>
          <w:sz w:val="20"/>
        </w:rPr>
        <w:t xml:space="preserve">, related Bond documents and request to resell the </w:t>
      </w:r>
      <w:r w:rsidR="00791705" w:rsidRPr="00A93543">
        <w:rPr>
          <w:rFonts w:ascii="Arial" w:hAnsi="Arial" w:cs="Arial"/>
          <w:color w:val="010000"/>
          <w:sz w:val="20"/>
        </w:rPr>
        <w:t>bonds</w:t>
      </w:r>
      <w:r w:rsidRPr="00A93543">
        <w:rPr>
          <w:rFonts w:ascii="Arial" w:hAnsi="Arial" w:cs="Arial"/>
          <w:color w:val="010000"/>
          <w:sz w:val="20"/>
        </w:rPr>
        <w:t xml:space="preserve"> before the maturity to </w:t>
      </w:r>
      <w:r w:rsidR="00791705" w:rsidRPr="00A93543">
        <w:rPr>
          <w:rFonts w:ascii="Arial" w:hAnsi="Arial" w:cs="Arial"/>
          <w:color w:val="010000"/>
          <w:sz w:val="20"/>
        </w:rPr>
        <w:t xml:space="preserve">the </w:t>
      </w:r>
      <w:r w:rsidRPr="00A93543">
        <w:rPr>
          <w:rFonts w:ascii="Arial" w:hAnsi="Arial" w:cs="Arial"/>
          <w:color w:val="010000"/>
          <w:sz w:val="20"/>
        </w:rPr>
        <w:t xml:space="preserve">issuer of bondholders. </w:t>
      </w:r>
    </w:p>
    <w:p w14:paraId="6BE1ACB8" w14:textId="77777777" w:rsidR="000B7944" w:rsidRPr="00A93543" w:rsidRDefault="00857DC1" w:rsidP="00B41B7D">
      <w:pPr>
        <w:pBdr>
          <w:top w:val="nil"/>
          <w:left w:val="nil"/>
          <w:bottom w:val="nil"/>
          <w:right w:val="nil"/>
          <w:between w:val="nil"/>
        </w:pBdr>
        <w:tabs>
          <w:tab w:val="left" w:pos="362"/>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 Information</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33"/>
        <w:gridCol w:w="6984"/>
      </w:tblGrid>
      <w:tr w:rsidR="000B7944" w:rsidRPr="00A93543" w14:paraId="35055936" w14:textId="77777777" w:rsidTr="00C114F5">
        <w:tc>
          <w:tcPr>
            <w:tcW w:w="997" w:type="pct"/>
            <w:shd w:val="clear" w:color="auto" w:fill="auto"/>
            <w:tcMar>
              <w:top w:w="0" w:type="dxa"/>
              <w:bottom w:w="0" w:type="dxa"/>
            </w:tcMar>
            <w:vAlign w:val="center"/>
          </w:tcPr>
          <w:p w14:paraId="4BABFEDD"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 name:</w:t>
            </w:r>
          </w:p>
        </w:tc>
        <w:tc>
          <w:tcPr>
            <w:tcW w:w="4003" w:type="pct"/>
            <w:shd w:val="clear" w:color="auto" w:fill="auto"/>
            <w:tcMar>
              <w:top w:w="0" w:type="dxa"/>
              <w:bottom w:w="0" w:type="dxa"/>
            </w:tcMar>
            <w:vAlign w:val="center"/>
          </w:tcPr>
          <w:p w14:paraId="205D43F9"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Bonds of</w:t>
            </w:r>
            <w:r w:rsidR="00C114F5" w:rsidRPr="00A93543">
              <w:rPr>
                <w:rFonts w:ascii="Arial" w:hAnsi="Arial" w:cs="Arial"/>
                <w:color w:val="010000"/>
                <w:sz w:val="20"/>
              </w:rPr>
              <w:t xml:space="preserve"> </w:t>
            </w:r>
            <w:r w:rsidRPr="00A93543">
              <w:rPr>
                <w:rFonts w:ascii="Arial" w:hAnsi="Arial" w:cs="Arial"/>
                <w:color w:val="010000"/>
                <w:sz w:val="20"/>
              </w:rPr>
              <w:t>I.P.A Investment Group JSC</w:t>
            </w:r>
            <w:r w:rsidR="00932321" w:rsidRPr="00A93543">
              <w:rPr>
                <w:rFonts w:ascii="Arial" w:hAnsi="Arial" w:cs="Arial"/>
                <w:color w:val="010000"/>
                <w:sz w:val="20"/>
              </w:rPr>
              <w:t xml:space="preserve"> (IPA</w:t>
            </w:r>
            <w:r w:rsidRPr="00A93543">
              <w:rPr>
                <w:rFonts w:ascii="Arial" w:hAnsi="Arial" w:cs="Arial"/>
                <w:color w:val="010000"/>
                <w:sz w:val="20"/>
              </w:rPr>
              <w:t xml:space="preserve">H2124002) </w:t>
            </w:r>
          </w:p>
        </w:tc>
      </w:tr>
      <w:tr w:rsidR="000B7944" w:rsidRPr="00A93543" w14:paraId="6974859A" w14:textId="77777777" w:rsidTr="00C114F5">
        <w:tc>
          <w:tcPr>
            <w:tcW w:w="997" w:type="pct"/>
            <w:shd w:val="clear" w:color="auto" w:fill="auto"/>
            <w:tcMar>
              <w:top w:w="0" w:type="dxa"/>
              <w:bottom w:w="0" w:type="dxa"/>
            </w:tcMar>
            <w:vAlign w:val="center"/>
          </w:tcPr>
          <w:p w14:paraId="293C3779"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 code:</w:t>
            </w:r>
          </w:p>
        </w:tc>
        <w:tc>
          <w:tcPr>
            <w:tcW w:w="4003" w:type="pct"/>
            <w:shd w:val="clear" w:color="auto" w:fill="auto"/>
            <w:tcMar>
              <w:top w:w="0" w:type="dxa"/>
              <w:bottom w:w="0" w:type="dxa"/>
            </w:tcMar>
            <w:vAlign w:val="center"/>
          </w:tcPr>
          <w:p w14:paraId="0628E20B" w14:textId="77777777" w:rsidR="000B7944" w:rsidRPr="00A93543" w:rsidRDefault="0093232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(IPA</w:t>
            </w:r>
            <w:r w:rsidR="00857DC1" w:rsidRPr="00A93543">
              <w:rPr>
                <w:rFonts w:ascii="Arial" w:hAnsi="Arial" w:cs="Arial"/>
                <w:color w:val="010000"/>
                <w:sz w:val="20"/>
              </w:rPr>
              <w:t>H2124002) (Security code issued by Viet Nam Securities Depository and Clearing Corporation (VSDC):</w:t>
            </w:r>
            <w:r w:rsidR="00C114F5" w:rsidRPr="00A93543">
              <w:rPr>
                <w:rFonts w:ascii="Arial" w:hAnsi="Arial" w:cs="Arial"/>
                <w:color w:val="010000"/>
                <w:sz w:val="20"/>
              </w:rPr>
              <w:t xml:space="preserve"> </w:t>
            </w:r>
            <w:r w:rsidR="00857DC1" w:rsidRPr="00A93543">
              <w:rPr>
                <w:rFonts w:ascii="Arial" w:hAnsi="Arial" w:cs="Arial"/>
                <w:color w:val="010000"/>
                <w:sz w:val="20"/>
              </w:rPr>
              <w:t>IPA12102)</w:t>
            </w:r>
          </w:p>
        </w:tc>
      </w:tr>
      <w:tr w:rsidR="000B7944" w:rsidRPr="00A93543" w14:paraId="5688D608" w14:textId="77777777" w:rsidTr="00C114F5">
        <w:tc>
          <w:tcPr>
            <w:tcW w:w="997" w:type="pct"/>
            <w:shd w:val="clear" w:color="auto" w:fill="auto"/>
            <w:tcMar>
              <w:top w:w="0" w:type="dxa"/>
              <w:bottom w:w="0" w:type="dxa"/>
            </w:tcMar>
            <w:vAlign w:val="center"/>
          </w:tcPr>
          <w:p w14:paraId="36365B55"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 type:</w:t>
            </w:r>
          </w:p>
        </w:tc>
        <w:tc>
          <w:tcPr>
            <w:tcW w:w="4003" w:type="pct"/>
            <w:shd w:val="clear" w:color="auto" w:fill="auto"/>
            <w:tcMar>
              <w:top w:w="0" w:type="dxa"/>
              <w:bottom w:w="0" w:type="dxa"/>
            </w:tcMar>
            <w:vAlign w:val="center"/>
          </w:tcPr>
          <w:p w14:paraId="5E5AA56B"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Bonds are non-convertible, not accompanied by warrants, are not secured by assets and are not subordinated debts of the enterprise</w:t>
            </w:r>
          </w:p>
        </w:tc>
      </w:tr>
      <w:tr w:rsidR="000B7944" w:rsidRPr="00A93543" w14:paraId="027174BA" w14:textId="77777777" w:rsidTr="00C114F5">
        <w:tc>
          <w:tcPr>
            <w:tcW w:w="997" w:type="pct"/>
            <w:shd w:val="clear" w:color="auto" w:fill="auto"/>
            <w:tcMar>
              <w:top w:w="0" w:type="dxa"/>
              <w:bottom w:w="0" w:type="dxa"/>
            </w:tcMar>
            <w:vAlign w:val="center"/>
          </w:tcPr>
          <w:p w14:paraId="28E0F762" w14:textId="0616ABFD" w:rsidR="000B7944" w:rsidRPr="00A93543" w:rsidRDefault="00791705"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Form and</w:t>
            </w:r>
            <w:r w:rsidR="00857DC1" w:rsidRPr="00A93543">
              <w:rPr>
                <w:rFonts w:ascii="Arial" w:hAnsi="Arial" w:cs="Arial"/>
                <w:color w:val="010000"/>
                <w:sz w:val="20"/>
              </w:rPr>
              <w:br/>
            </w:r>
            <w:r w:rsidRPr="00A93543">
              <w:rPr>
                <w:rFonts w:ascii="Arial" w:hAnsi="Arial" w:cs="Arial"/>
                <w:color w:val="010000"/>
                <w:sz w:val="20"/>
              </w:rPr>
              <w:t>Par value</w:t>
            </w:r>
            <w:r w:rsidR="00857DC1" w:rsidRPr="00A93543">
              <w:rPr>
                <w:rFonts w:ascii="Arial" w:hAnsi="Arial" w:cs="Arial"/>
                <w:color w:val="010000"/>
                <w:sz w:val="20"/>
              </w:rPr>
              <w:t>:</w:t>
            </w:r>
          </w:p>
        </w:tc>
        <w:tc>
          <w:tcPr>
            <w:tcW w:w="4003" w:type="pct"/>
            <w:shd w:val="clear" w:color="auto" w:fill="auto"/>
            <w:tcMar>
              <w:top w:w="0" w:type="dxa"/>
              <w:bottom w:w="0" w:type="dxa"/>
            </w:tcMar>
            <w:vAlign w:val="center"/>
          </w:tcPr>
          <w:p w14:paraId="597F4470"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Bonds are issued in the form of accounting </w:t>
            </w:r>
            <w:r w:rsidR="00791705" w:rsidRPr="00A93543">
              <w:rPr>
                <w:rFonts w:ascii="Arial" w:hAnsi="Arial" w:cs="Arial"/>
                <w:color w:val="010000"/>
                <w:sz w:val="20"/>
              </w:rPr>
              <w:t>entries</w:t>
            </w:r>
            <w:r w:rsidRPr="00A93543">
              <w:rPr>
                <w:rFonts w:ascii="Arial" w:hAnsi="Arial" w:cs="Arial"/>
                <w:color w:val="010000"/>
                <w:sz w:val="20"/>
              </w:rPr>
              <w:t xml:space="preserve"> with</w:t>
            </w:r>
            <w:r w:rsidR="00C114F5" w:rsidRPr="00A93543">
              <w:rPr>
                <w:rFonts w:ascii="Arial" w:hAnsi="Arial" w:cs="Arial"/>
                <w:color w:val="010000"/>
                <w:sz w:val="20"/>
              </w:rPr>
              <w:t xml:space="preserve"> </w:t>
            </w:r>
            <w:r w:rsidRPr="00A93543">
              <w:rPr>
                <w:rFonts w:ascii="Arial" w:hAnsi="Arial" w:cs="Arial"/>
                <w:color w:val="010000"/>
                <w:sz w:val="20"/>
              </w:rPr>
              <w:t>a par value of VND100,000/Bond.</w:t>
            </w:r>
          </w:p>
        </w:tc>
      </w:tr>
      <w:tr w:rsidR="000B7944" w:rsidRPr="00A93543" w14:paraId="4464BCF4" w14:textId="77777777" w:rsidTr="00C114F5">
        <w:tc>
          <w:tcPr>
            <w:tcW w:w="997" w:type="pct"/>
            <w:shd w:val="clear" w:color="auto" w:fill="auto"/>
            <w:tcMar>
              <w:top w:w="0" w:type="dxa"/>
              <w:bottom w:w="0" w:type="dxa"/>
            </w:tcMar>
            <w:vAlign w:val="center"/>
          </w:tcPr>
          <w:p w14:paraId="5597B698"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The number of issued shares</w:t>
            </w:r>
            <w:r w:rsidR="00791705" w:rsidRPr="00A93543">
              <w:rPr>
                <w:rFonts w:ascii="Arial" w:hAnsi="Arial" w:cs="Arial"/>
                <w:color w:val="010000"/>
                <w:sz w:val="20"/>
              </w:rPr>
              <w:t>:</w:t>
            </w:r>
          </w:p>
        </w:tc>
        <w:tc>
          <w:tcPr>
            <w:tcW w:w="4003" w:type="pct"/>
            <w:shd w:val="clear" w:color="auto" w:fill="auto"/>
            <w:tcMar>
              <w:top w:w="0" w:type="dxa"/>
              <w:bottom w:w="0" w:type="dxa"/>
            </w:tcMar>
            <w:vAlign w:val="center"/>
          </w:tcPr>
          <w:p w14:paraId="3844D9CF"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10,000,000 Bonds</w:t>
            </w:r>
          </w:p>
        </w:tc>
      </w:tr>
      <w:tr w:rsidR="000B7944" w:rsidRPr="00A93543" w14:paraId="3D83D7ED" w14:textId="77777777" w:rsidTr="00C114F5">
        <w:tc>
          <w:tcPr>
            <w:tcW w:w="997" w:type="pct"/>
            <w:shd w:val="clear" w:color="auto" w:fill="auto"/>
            <w:tcMar>
              <w:top w:w="0" w:type="dxa"/>
              <w:bottom w:w="0" w:type="dxa"/>
            </w:tcMar>
            <w:vAlign w:val="center"/>
          </w:tcPr>
          <w:p w14:paraId="67B1C5EA" w14:textId="77777777" w:rsidR="000B7944" w:rsidRPr="00A93543" w:rsidRDefault="00791705"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The total</w:t>
            </w:r>
            <w:r w:rsidR="00857DC1" w:rsidRPr="00A93543">
              <w:rPr>
                <w:rFonts w:ascii="Arial" w:hAnsi="Arial" w:cs="Arial"/>
                <w:color w:val="010000"/>
                <w:sz w:val="20"/>
              </w:rPr>
              <w:t xml:space="preserve"> value of issued bonds:</w:t>
            </w:r>
          </w:p>
        </w:tc>
        <w:tc>
          <w:tcPr>
            <w:tcW w:w="4003" w:type="pct"/>
            <w:shd w:val="clear" w:color="auto" w:fill="auto"/>
            <w:tcMar>
              <w:top w:w="0" w:type="dxa"/>
              <w:bottom w:w="0" w:type="dxa"/>
            </w:tcMar>
            <w:vAlign w:val="center"/>
          </w:tcPr>
          <w:p w14:paraId="2A0283B7"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VND1,000,000,000,000</w:t>
            </w:r>
          </w:p>
        </w:tc>
      </w:tr>
      <w:tr w:rsidR="000B7944" w:rsidRPr="00A93543" w14:paraId="63C80F9A" w14:textId="77777777" w:rsidTr="00C114F5">
        <w:tc>
          <w:tcPr>
            <w:tcW w:w="997" w:type="pct"/>
            <w:shd w:val="clear" w:color="auto" w:fill="auto"/>
            <w:tcMar>
              <w:top w:w="0" w:type="dxa"/>
              <w:bottom w:w="0" w:type="dxa"/>
            </w:tcMar>
            <w:vAlign w:val="center"/>
          </w:tcPr>
          <w:p w14:paraId="05FF6DC7"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Term:</w:t>
            </w:r>
          </w:p>
        </w:tc>
        <w:tc>
          <w:tcPr>
            <w:tcW w:w="4003" w:type="pct"/>
            <w:shd w:val="clear" w:color="auto" w:fill="auto"/>
            <w:tcMar>
              <w:top w:w="0" w:type="dxa"/>
              <w:bottom w:w="0" w:type="dxa"/>
            </w:tcMar>
            <w:vAlign w:val="center"/>
          </w:tcPr>
          <w:p w14:paraId="33231421"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3 years from the issuance date</w:t>
            </w:r>
          </w:p>
        </w:tc>
      </w:tr>
      <w:tr w:rsidR="000B7944" w:rsidRPr="00A93543" w14:paraId="074A3A23" w14:textId="77777777" w:rsidTr="00C114F5">
        <w:tc>
          <w:tcPr>
            <w:tcW w:w="997" w:type="pct"/>
            <w:shd w:val="clear" w:color="auto" w:fill="auto"/>
            <w:tcMar>
              <w:top w:w="0" w:type="dxa"/>
              <w:bottom w:w="0" w:type="dxa"/>
            </w:tcMar>
            <w:vAlign w:val="center"/>
          </w:tcPr>
          <w:p w14:paraId="0D0B6A14"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Issuance method:</w:t>
            </w:r>
          </w:p>
        </w:tc>
        <w:tc>
          <w:tcPr>
            <w:tcW w:w="4003" w:type="pct"/>
            <w:shd w:val="clear" w:color="auto" w:fill="auto"/>
            <w:tcMar>
              <w:top w:w="0" w:type="dxa"/>
              <w:bottom w:w="0" w:type="dxa"/>
            </w:tcMar>
            <w:vAlign w:val="center"/>
          </w:tcPr>
          <w:p w14:paraId="09F140A9"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Private placement through an </w:t>
            </w:r>
            <w:r w:rsidR="00791705" w:rsidRPr="00A93543">
              <w:rPr>
                <w:rFonts w:ascii="Arial" w:hAnsi="Arial" w:cs="Arial"/>
                <w:color w:val="010000"/>
                <w:sz w:val="20"/>
              </w:rPr>
              <w:t>Issuance</w:t>
            </w:r>
            <w:r w:rsidRPr="00A93543">
              <w:rPr>
                <w:rFonts w:ascii="Arial" w:hAnsi="Arial" w:cs="Arial"/>
                <w:color w:val="010000"/>
                <w:sz w:val="20"/>
              </w:rPr>
              <w:t xml:space="preserve"> Agent for professional securities investors in accordance with the law. </w:t>
            </w:r>
          </w:p>
        </w:tc>
      </w:tr>
      <w:tr w:rsidR="000B7944" w:rsidRPr="00A93543" w14:paraId="2F1E937D" w14:textId="77777777" w:rsidTr="00C114F5">
        <w:tc>
          <w:tcPr>
            <w:tcW w:w="997" w:type="pct"/>
            <w:shd w:val="clear" w:color="auto" w:fill="auto"/>
            <w:tcMar>
              <w:top w:w="0" w:type="dxa"/>
              <w:bottom w:w="0" w:type="dxa"/>
            </w:tcMar>
            <w:vAlign w:val="center"/>
          </w:tcPr>
          <w:p w14:paraId="45A500AB"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Interest rate:</w:t>
            </w:r>
          </w:p>
        </w:tc>
        <w:tc>
          <w:tcPr>
            <w:tcW w:w="4003" w:type="pct"/>
            <w:shd w:val="clear" w:color="auto" w:fill="auto"/>
            <w:tcMar>
              <w:top w:w="0" w:type="dxa"/>
              <w:bottom w:w="0" w:type="dxa"/>
            </w:tcMar>
            <w:vAlign w:val="center"/>
          </w:tcPr>
          <w:p w14:paraId="6617838D" w14:textId="77777777" w:rsidR="000B7944" w:rsidRPr="00A93543" w:rsidRDefault="00791705"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Fixed rate of </w:t>
            </w:r>
            <w:r w:rsidR="00857DC1" w:rsidRPr="00A93543">
              <w:rPr>
                <w:rFonts w:ascii="Arial" w:hAnsi="Arial" w:cs="Arial"/>
                <w:color w:val="010000"/>
                <w:sz w:val="20"/>
              </w:rPr>
              <w:t>9.5%/year</w:t>
            </w:r>
          </w:p>
        </w:tc>
      </w:tr>
      <w:tr w:rsidR="000B7944" w:rsidRPr="00A93543" w14:paraId="05BC89C5" w14:textId="77777777" w:rsidTr="00C114F5">
        <w:tc>
          <w:tcPr>
            <w:tcW w:w="997" w:type="pct"/>
            <w:shd w:val="clear" w:color="auto" w:fill="auto"/>
            <w:tcMar>
              <w:top w:w="0" w:type="dxa"/>
              <w:bottom w:w="0" w:type="dxa"/>
            </w:tcMar>
            <w:vAlign w:val="center"/>
          </w:tcPr>
          <w:p w14:paraId="430CDF07"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Interest Calculation Period:</w:t>
            </w:r>
          </w:p>
        </w:tc>
        <w:tc>
          <w:tcPr>
            <w:tcW w:w="4003" w:type="pct"/>
            <w:shd w:val="clear" w:color="auto" w:fill="auto"/>
            <w:tcMar>
              <w:top w:w="0" w:type="dxa"/>
              <w:bottom w:w="0" w:type="dxa"/>
            </w:tcMar>
            <w:vAlign w:val="center"/>
          </w:tcPr>
          <w:p w14:paraId="5FD4E75B"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 interest is paid periodically every 12 months</w:t>
            </w:r>
          </w:p>
        </w:tc>
      </w:tr>
      <w:tr w:rsidR="000B7944" w:rsidRPr="00A93543" w14:paraId="61568EBE" w14:textId="77777777" w:rsidTr="00C114F5">
        <w:tc>
          <w:tcPr>
            <w:tcW w:w="997" w:type="pct"/>
            <w:shd w:val="clear" w:color="auto" w:fill="auto"/>
            <w:tcMar>
              <w:top w:w="0" w:type="dxa"/>
              <w:bottom w:w="0" w:type="dxa"/>
            </w:tcMar>
            <w:vAlign w:val="center"/>
          </w:tcPr>
          <w:p w14:paraId="2CFDF9C6"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Eligible buyers:</w:t>
            </w:r>
          </w:p>
        </w:tc>
        <w:tc>
          <w:tcPr>
            <w:tcW w:w="4003" w:type="pct"/>
            <w:shd w:val="clear" w:color="auto" w:fill="auto"/>
            <w:tcMar>
              <w:top w:w="0" w:type="dxa"/>
              <w:bottom w:w="0" w:type="dxa"/>
            </w:tcMar>
            <w:vAlign w:val="center"/>
          </w:tcPr>
          <w:p w14:paraId="2663E50B"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Only professional securities investors are allowed to buy Bonds, except in cases where they are upholding a verdict or under a legally effective court judgment, an Arbitrator's decision or an inheritance according to the provisions of law.</w:t>
            </w:r>
          </w:p>
        </w:tc>
      </w:tr>
      <w:tr w:rsidR="000B7944" w:rsidRPr="00A93543" w14:paraId="6213DCBD" w14:textId="77777777" w:rsidTr="00C114F5">
        <w:tc>
          <w:tcPr>
            <w:tcW w:w="997" w:type="pct"/>
            <w:shd w:val="clear" w:color="auto" w:fill="auto"/>
            <w:tcMar>
              <w:top w:w="0" w:type="dxa"/>
              <w:bottom w:w="0" w:type="dxa"/>
            </w:tcMar>
            <w:vAlign w:val="center"/>
          </w:tcPr>
          <w:p w14:paraId="50AEEE42"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Issuance purposes:</w:t>
            </w:r>
          </w:p>
        </w:tc>
        <w:tc>
          <w:tcPr>
            <w:tcW w:w="4003" w:type="pct"/>
            <w:shd w:val="clear" w:color="auto" w:fill="auto"/>
            <w:tcMar>
              <w:top w:w="0" w:type="dxa"/>
              <w:bottom w:w="0" w:type="dxa"/>
            </w:tcMar>
            <w:vAlign w:val="center"/>
          </w:tcPr>
          <w:p w14:paraId="61F72EA5"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Supplement capital for investment and business and other legal activities of the Issuer, including but not limited to the following purposes:</w:t>
            </w:r>
          </w:p>
          <w:p w14:paraId="62C55385" w14:textId="77777777" w:rsidR="000B7944" w:rsidRPr="00A93543" w:rsidRDefault="00857DC1" w:rsidP="00B41B7D">
            <w:pPr>
              <w:numPr>
                <w:ilvl w:val="0"/>
                <w:numId w:val="10"/>
              </w:numPr>
              <w:pBdr>
                <w:top w:val="nil"/>
                <w:left w:val="nil"/>
                <w:bottom w:val="nil"/>
                <w:right w:val="nil"/>
                <w:between w:val="nil"/>
              </w:pBdr>
              <w:tabs>
                <w:tab w:val="left" w:pos="432"/>
                <w:tab w:val="left" w:pos="794"/>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Medium and long-term capital structure of the Issuer; </w:t>
            </w:r>
          </w:p>
          <w:p w14:paraId="4721FE84" w14:textId="77777777" w:rsidR="000B7944" w:rsidRPr="00A93543" w:rsidRDefault="00857DC1" w:rsidP="00B41B7D">
            <w:pPr>
              <w:numPr>
                <w:ilvl w:val="0"/>
                <w:numId w:val="10"/>
              </w:numPr>
              <w:pBdr>
                <w:top w:val="nil"/>
                <w:left w:val="nil"/>
                <w:bottom w:val="nil"/>
                <w:right w:val="nil"/>
                <w:between w:val="nil"/>
              </w:pBdr>
              <w:tabs>
                <w:tab w:val="left" w:pos="432"/>
                <w:tab w:val="left" w:pos="794"/>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Supplement capital sources for investment activities and projects of the </w:t>
            </w:r>
            <w:r w:rsidRPr="00A93543">
              <w:rPr>
                <w:rFonts w:ascii="Arial" w:hAnsi="Arial" w:cs="Arial"/>
                <w:color w:val="010000"/>
                <w:sz w:val="20"/>
              </w:rPr>
              <w:lastRenderedPageBreak/>
              <w:t>Issuer;</w:t>
            </w:r>
          </w:p>
          <w:p w14:paraId="7E2DE8B0" w14:textId="77777777" w:rsidR="000B7944" w:rsidRPr="00A93543" w:rsidRDefault="00857DC1" w:rsidP="00B41B7D">
            <w:pPr>
              <w:numPr>
                <w:ilvl w:val="0"/>
                <w:numId w:val="10"/>
              </w:numPr>
              <w:pBdr>
                <w:top w:val="nil"/>
                <w:left w:val="nil"/>
                <w:bottom w:val="nil"/>
                <w:right w:val="nil"/>
                <w:between w:val="nil"/>
              </w:pBdr>
              <w:tabs>
                <w:tab w:val="left" w:pos="432"/>
                <w:tab w:val="left" w:pos="786"/>
              </w:tabs>
              <w:spacing w:after="120" w:line="360" w:lineRule="auto"/>
              <w:jc w:val="both"/>
              <w:rPr>
                <w:rFonts w:ascii="Arial" w:eastAsia="Arial" w:hAnsi="Arial" w:cs="Arial"/>
                <w:color w:val="010000"/>
                <w:sz w:val="20"/>
                <w:szCs w:val="20"/>
              </w:rPr>
            </w:pPr>
            <w:r w:rsidRPr="00A93543">
              <w:rPr>
                <w:rFonts w:ascii="Arial" w:hAnsi="Arial" w:cs="Arial"/>
                <w:color w:val="010000"/>
                <w:sz w:val="20"/>
              </w:rPr>
              <w:t>Short-term and medium-term investments in safe investment products with fixed interest rates on the capital/currency market to optimize capital for the Company;</w:t>
            </w:r>
          </w:p>
          <w:p w14:paraId="4244A6DE" w14:textId="77777777" w:rsidR="000B7944" w:rsidRPr="00A93543" w:rsidRDefault="00857DC1" w:rsidP="00B41B7D">
            <w:pPr>
              <w:numPr>
                <w:ilvl w:val="0"/>
                <w:numId w:val="10"/>
              </w:numPr>
              <w:pBdr>
                <w:top w:val="nil"/>
                <w:left w:val="nil"/>
                <w:bottom w:val="nil"/>
                <w:right w:val="nil"/>
                <w:between w:val="nil"/>
              </w:pBdr>
              <w:tabs>
                <w:tab w:val="left" w:pos="432"/>
                <w:tab w:val="left" w:pos="801"/>
              </w:tabs>
              <w:spacing w:after="120" w:line="360" w:lineRule="auto"/>
              <w:jc w:val="both"/>
              <w:rPr>
                <w:rFonts w:ascii="Arial" w:eastAsia="Arial" w:hAnsi="Arial" w:cs="Arial"/>
                <w:color w:val="010000"/>
                <w:sz w:val="20"/>
                <w:szCs w:val="20"/>
              </w:rPr>
            </w:pPr>
            <w:r w:rsidRPr="00A93543">
              <w:rPr>
                <w:rFonts w:ascii="Arial" w:hAnsi="Arial" w:cs="Arial"/>
                <w:color w:val="010000"/>
                <w:sz w:val="20"/>
              </w:rPr>
              <w:t>Capital support (including loans) for related businesses and companies in the same group; let other businesses lend (short or medium term) to optimize the Company's capital use efficiency;</w:t>
            </w:r>
          </w:p>
          <w:p w14:paraId="5EC26119" w14:textId="77777777" w:rsidR="000B7944" w:rsidRPr="00A93543" w:rsidRDefault="00857DC1" w:rsidP="00B41B7D">
            <w:pPr>
              <w:numPr>
                <w:ilvl w:val="0"/>
                <w:numId w:val="10"/>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Invest and contribute capital to businesses operating in fields related to the Company's business lines; Restructure loans and supplement working capital for the Company.</w:t>
            </w:r>
          </w:p>
        </w:tc>
      </w:tr>
      <w:tr w:rsidR="000B7944" w:rsidRPr="00A93543" w14:paraId="4C2CB881" w14:textId="77777777" w:rsidTr="00C114F5">
        <w:tc>
          <w:tcPr>
            <w:tcW w:w="997" w:type="pct"/>
            <w:shd w:val="clear" w:color="auto" w:fill="auto"/>
            <w:tcMar>
              <w:top w:w="0" w:type="dxa"/>
              <w:bottom w:w="0" w:type="dxa"/>
            </w:tcMar>
            <w:vAlign w:val="center"/>
          </w:tcPr>
          <w:p w14:paraId="2F0824A4" w14:textId="2E89C35D" w:rsidR="000B7944" w:rsidRPr="00A93543" w:rsidRDefault="00EF1148"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lastRenderedPageBreak/>
              <w:t>Premature</w:t>
            </w:r>
            <w:r w:rsidR="00857DC1" w:rsidRPr="00A93543">
              <w:rPr>
                <w:rFonts w:ascii="Arial" w:hAnsi="Arial" w:cs="Arial"/>
                <w:color w:val="010000"/>
                <w:sz w:val="20"/>
              </w:rPr>
              <w:t xml:space="preserve"> redemption</w:t>
            </w:r>
          </w:p>
        </w:tc>
        <w:tc>
          <w:tcPr>
            <w:tcW w:w="4003" w:type="pct"/>
            <w:shd w:val="clear" w:color="auto" w:fill="auto"/>
            <w:tcMar>
              <w:top w:w="0" w:type="dxa"/>
              <w:bottom w:w="0" w:type="dxa"/>
            </w:tcMar>
            <w:vAlign w:val="center"/>
          </w:tcPr>
          <w:p w14:paraId="66726338"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The Issuer or Bondholders may redeem part or all of the Bonds before maturity at any time from the Issue Date at the request of the Issuer or Bondholders can comply with the Bond Conditions and the following principles:</w:t>
            </w:r>
          </w:p>
          <w:p w14:paraId="4D554BA9" w14:textId="77777777" w:rsidR="000B7944" w:rsidRPr="00A93543" w:rsidRDefault="00857DC1" w:rsidP="00B41B7D">
            <w:pPr>
              <w:numPr>
                <w:ilvl w:val="0"/>
                <w:numId w:val="11"/>
              </w:numPr>
              <w:pBdr>
                <w:top w:val="nil"/>
                <w:left w:val="nil"/>
                <w:bottom w:val="nil"/>
                <w:right w:val="nil"/>
                <w:between w:val="nil"/>
              </w:pBdr>
              <w:tabs>
                <w:tab w:val="left" w:pos="432"/>
                <w:tab w:val="left" w:pos="787"/>
              </w:tabs>
              <w:spacing w:after="120" w:line="360" w:lineRule="auto"/>
              <w:jc w:val="both"/>
              <w:rPr>
                <w:rFonts w:ascii="Arial" w:eastAsia="Arial" w:hAnsi="Arial" w:cs="Arial"/>
                <w:color w:val="010000"/>
                <w:sz w:val="20"/>
                <w:szCs w:val="20"/>
              </w:rPr>
            </w:pPr>
            <w:r w:rsidRPr="00A93543">
              <w:rPr>
                <w:rFonts w:ascii="Arial" w:hAnsi="Arial" w:cs="Arial"/>
                <w:color w:val="010000"/>
                <w:sz w:val="20"/>
              </w:rPr>
              <w:t>In case of redemption at the request of the Bondholders:</w:t>
            </w:r>
          </w:p>
          <w:p w14:paraId="5C4476F2" w14:textId="77777777" w:rsidR="000B7944" w:rsidRPr="00A93543" w:rsidRDefault="00857DC1" w:rsidP="00B41B7D">
            <w:pPr>
              <w:numPr>
                <w:ilvl w:val="0"/>
                <w:numId w:val="12"/>
              </w:numPr>
              <w:pBdr>
                <w:top w:val="nil"/>
                <w:left w:val="nil"/>
                <w:bottom w:val="nil"/>
                <w:right w:val="nil"/>
                <w:between w:val="nil"/>
              </w:pBdr>
              <w:tabs>
                <w:tab w:val="left" w:pos="432"/>
                <w:tab w:val="left" w:pos="1507"/>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 xml:space="preserve">The Bond Owner Representative must send notice to the Issuing Organization within 03 working days </w:t>
            </w:r>
            <w:r w:rsidR="002861BB" w:rsidRPr="00A93543">
              <w:rPr>
                <w:rFonts w:ascii="Arial" w:hAnsi="Arial" w:cs="Arial"/>
                <w:color w:val="010000"/>
                <w:sz w:val="20"/>
              </w:rPr>
              <w:t>after</w:t>
            </w:r>
            <w:r w:rsidRPr="00A93543">
              <w:rPr>
                <w:rFonts w:ascii="Arial" w:hAnsi="Arial" w:cs="Arial"/>
                <w:color w:val="010000"/>
                <w:sz w:val="20"/>
              </w:rPr>
              <w:t xml:space="preserve"> receiving a request from any Bond Owner.</w:t>
            </w:r>
          </w:p>
          <w:p w14:paraId="499418FA" w14:textId="77777777" w:rsidR="000B7944" w:rsidRPr="00A93543" w:rsidRDefault="00857DC1" w:rsidP="00B41B7D">
            <w:pPr>
              <w:numPr>
                <w:ilvl w:val="0"/>
                <w:numId w:val="12"/>
              </w:numPr>
              <w:pBdr>
                <w:top w:val="nil"/>
                <w:left w:val="nil"/>
                <w:bottom w:val="nil"/>
                <w:right w:val="nil"/>
                <w:between w:val="nil"/>
              </w:pBdr>
              <w:tabs>
                <w:tab w:val="left" w:pos="432"/>
                <w:tab w:val="left" w:pos="1500"/>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The issuing organization has the right but not the obligation to redeem the Bonds at the request of the Bond Owner.</w:t>
            </w:r>
          </w:p>
          <w:p w14:paraId="518EFA59" w14:textId="77777777" w:rsidR="000B7944" w:rsidRPr="00A93543" w:rsidRDefault="00857DC1" w:rsidP="00B41B7D">
            <w:pPr>
              <w:numPr>
                <w:ilvl w:val="0"/>
                <w:numId w:val="12"/>
              </w:numPr>
              <w:pBdr>
                <w:top w:val="nil"/>
                <w:left w:val="nil"/>
                <w:bottom w:val="nil"/>
                <w:right w:val="nil"/>
                <w:between w:val="nil"/>
              </w:pBdr>
              <w:tabs>
                <w:tab w:val="left" w:pos="432"/>
                <w:tab w:val="left" w:pos="1507"/>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In case the Issuer agrees to repurchase the Bonds, the Issuer will repurchase the Bonds at the Premature Redemption Date.</w:t>
            </w:r>
          </w:p>
          <w:p w14:paraId="752705C4" w14:textId="77777777" w:rsidR="000B7944" w:rsidRPr="00A93543" w:rsidRDefault="00857DC1" w:rsidP="00B41B7D">
            <w:pPr>
              <w:numPr>
                <w:ilvl w:val="0"/>
                <w:numId w:val="12"/>
              </w:numPr>
              <w:pBdr>
                <w:top w:val="nil"/>
                <w:left w:val="nil"/>
                <w:bottom w:val="nil"/>
                <w:right w:val="nil"/>
                <w:between w:val="nil"/>
              </w:pBdr>
              <w:tabs>
                <w:tab w:val="left" w:pos="432"/>
                <w:tab w:val="left" w:pos="1507"/>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 xml:space="preserve">The redemption price in this case is determined by the total </w:t>
            </w:r>
            <w:r w:rsidR="00791705" w:rsidRPr="00A93543">
              <w:rPr>
                <w:rFonts w:ascii="Arial" w:hAnsi="Arial" w:cs="Arial"/>
                <w:color w:val="010000"/>
                <w:sz w:val="20"/>
              </w:rPr>
              <w:t>par</w:t>
            </w:r>
            <w:r w:rsidRPr="00A93543">
              <w:rPr>
                <w:rFonts w:ascii="Arial" w:hAnsi="Arial" w:cs="Arial"/>
                <w:color w:val="010000"/>
                <w:sz w:val="20"/>
              </w:rPr>
              <w:t xml:space="preserve"> value, interest</w:t>
            </w:r>
            <w:r w:rsidR="00791705" w:rsidRPr="00A93543">
              <w:rPr>
                <w:rFonts w:ascii="Arial" w:hAnsi="Arial" w:cs="Arial"/>
                <w:color w:val="010000"/>
                <w:sz w:val="20"/>
              </w:rPr>
              <w:t>,</w:t>
            </w:r>
            <w:r w:rsidRPr="00A93543">
              <w:rPr>
                <w:rFonts w:ascii="Arial" w:hAnsi="Arial" w:cs="Arial"/>
                <w:color w:val="010000"/>
                <w:sz w:val="20"/>
              </w:rPr>
              <w:t xml:space="preserve"> and all other amounts that have arisen but have not been paid as of the Premature Redemption Date.</w:t>
            </w:r>
          </w:p>
          <w:p w14:paraId="75151D72" w14:textId="77777777" w:rsidR="000B7944" w:rsidRPr="00A93543" w:rsidRDefault="00857DC1" w:rsidP="00B41B7D">
            <w:pPr>
              <w:numPr>
                <w:ilvl w:val="0"/>
                <w:numId w:val="12"/>
              </w:numPr>
              <w:pBdr>
                <w:top w:val="nil"/>
                <w:left w:val="nil"/>
                <w:bottom w:val="nil"/>
                <w:right w:val="nil"/>
                <w:between w:val="nil"/>
              </w:pBdr>
              <w:tabs>
                <w:tab w:val="left" w:pos="432"/>
                <w:tab w:val="left" w:pos="1493"/>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the Premature Redemption Date will be the date of redemption of the Bonds as proposed by the Bondholders but not earlier than 10 business days from the date the Bondholders' Representative sends the notice.</w:t>
            </w:r>
          </w:p>
          <w:p w14:paraId="46179853" w14:textId="77777777" w:rsidR="000B7944" w:rsidRPr="00A93543" w:rsidRDefault="00857DC1" w:rsidP="00B41B7D">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In case of redemption at the request of the Issuer:</w:t>
            </w:r>
          </w:p>
          <w:p w14:paraId="123B7003" w14:textId="77777777" w:rsidR="000B7944" w:rsidRPr="00A93543" w:rsidRDefault="00857DC1" w:rsidP="00B41B7D">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The Bond Owner's Representative must send a notice to the Bond Owner within 03</w:t>
            </w:r>
            <w:r w:rsidR="002861BB" w:rsidRPr="00A93543">
              <w:rPr>
                <w:rFonts w:ascii="Arial" w:hAnsi="Arial" w:cs="Arial"/>
                <w:color w:val="010000"/>
                <w:sz w:val="20"/>
              </w:rPr>
              <w:t xml:space="preserve"> working days after</w:t>
            </w:r>
            <w:r w:rsidRPr="00A93543">
              <w:rPr>
                <w:rFonts w:ascii="Arial" w:hAnsi="Arial" w:cs="Arial"/>
                <w:color w:val="010000"/>
                <w:sz w:val="20"/>
              </w:rPr>
              <w:t xml:space="preserve"> receiving the Issuing Organization's request.</w:t>
            </w:r>
          </w:p>
          <w:p w14:paraId="0D44DDFD" w14:textId="77777777" w:rsidR="000B7944" w:rsidRPr="00A93543" w:rsidRDefault="00857DC1" w:rsidP="00B41B7D">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The Bond Owner has the right but not the obligation to resell the Bonds at the request of the Issuer.</w:t>
            </w:r>
          </w:p>
          <w:p w14:paraId="2604DD8C" w14:textId="77777777" w:rsidR="000B7944" w:rsidRPr="00A93543" w:rsidRDefault="00857DC1" w:rsidP="00B41B7D">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In case the Bond Owner agrees to resell the Bonds, the Issuer will repurchase the Bonds at the Premature Redemption Date.</w:t>
            </w:r>
          </w:p>
          <w:p w14:paraId="23B404E6" w14:textId="77777777" w:rsidR="000B7944" w:rsidRPr="00A93543" w:rsidRDefault="00857DC1" w:rsidP="00B41B7D">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lastRenderedPageBreak/>
              <w:t>The Premature Redemption Date will be the date of redemption of the Bonds as proposed by the Bondholders but not earlier than 10 business days from the date the Bondholders' Representative sends the notice.</w:t>
            </w:r>
          </w:p>
        </w:tc>
      </w:tr>
      <w:tr w:rsidR="000B7944" w:rsidRPr="00A93543" w14:paraId="043D1BB3" w14:textId="77777777" w:rsidTr="00C114F5">
        <w:tc>
          <w:tcPr>
            <w:tcW w:w="997" w:type="pct"/>
            <w:shd w:val="clear" w:color="auto" w:fill="auto"/>
            <w:tcMar>
              <w:top w:w="0" w:type="dxa"/>
              <w:bottom w:w="0" w:type="dxa"/>
            </w:tcMar>
            <w:vAlign w:val="center"/>
          </w:tcPr>
          <w:p w14:paraId="6AAF1B9B"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lastRenderedPageBreak/>
              <w:t xml:space="preserve">Issue date: </w:t>
            </w:r>
          </w:p>
        </w:tc>
        <w:tc>
          <w:tcPr>
            <w:tcW w:w="4003" w:type="pct"/>
            <w:shd w:val="clear" w:color="auto" w:fill="auto"/>
            <w:tcMar>
              <w:top w:w="0" w:type="dxa"/>
              <w:bottom w:w="0" w:type="dxa"/>
            </w:tcMar>
            <w:vAlign w:val="center"/>
          </w:tcPr>
          <w:p w14:paraId="5AC2F4FB"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November 15, 2021</w:t>
            </w:r>
          </w:p>
        </w:tc>
      </w:tr>
      <w:tr w:rsidR="000B7944" w:rsidRPr="00A93543" w14:paraId="5B7E5AFE" w14:textId="77777777" w:rsidTr="00C114F5">
        <w:tc>
          <w:tcPr>
            <w:tcW w:w="997" w:type="pct"/>
            <w:shd w:val="clear" w:color="auto" w:fill="auto"/>
            <w:tcMar>
              <w:top w:w="0" w:type="dxa"/>
              <w:bottom w:w="0" w:type="dxa"/>
            </w:tcMar>
            <w:vAlign w:val="center"/>
          </w:tcPr>
          <w:p w14:paraId="375C65B0"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 depository registration:</w:t>
            </w:r>
          </w:p>
          <w:p w14:paraId="6EB5EB99" w14:textId="77777777" w:rsidR="000B7944" w:rsidRPr="00A93543" w:rsidRDefault="000B7944"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4003" w:type="pct"/>
            <w:shd w:val="clear" w:color="auto" w:fill="auto"/>
            <w:tcMar>
              <w:top w:w="0" w:type="dxa"/>
              <w:bottom w:w="0" w:type="dxa"/>
            </w:tcMar>
            <w:vAlign w:val="center"/>
          </w:tcPr>
          <w:p w14:paraId="541C448B" w14:textId="77777777" w:rsidR="000B7944" w:rsidRPr="00A93543" w:rsidRDefault="0093232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Vietn</w:t>
            </w:r>
            <w:r w:rsidR="00857DC1" w:rsidRPr="00A93543">
              <w:rPr>
                <w:rFonts w:ascii="Arial" w:hAnsi="Arial" w:cs="Arial"/>
                <w:color w:val="010000"/>
                <w:sz w:val="20"/>
              </w:rPr>
              <w:t>am Securities Depository and Clearing Corporation</w:t>
            </w:r>
          </w:p>
        </w:tc>
      </w:tr>
      <w:tr w:rsidR="000B7944" w:rsidRPr="00A93543" w14:paraId="2E23A369" w14:textId="77777777" w:rsidTr="00C114F5">
        <w:tc>
          <w:tcPr>
            <w:tcW w:w="997" w:type="pct"/>
            <w:shd w:val="clear" w:color="auto" w:fill="auto"/>
            <w:tcMar>
              <w:top w:w="0" w:type="dxa"/>
              <w:bottom w:w="0" w:type="dxa"/>
            </w:tcMar>
            <w:vAlign w:val="center"/>
          </w:tcPr>
          <w:p w14:paraId="19759B97"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 Owner Representative/Paying Agent</w:t>
            </w:r>
          </w:p>
        </w:tc>
        <w:tc>
          <w:tcPr>
            <w:tcW w:w="4003" w:type="pct"/>
            <w:shd w:val="clear" w:color="auto" w:fill="auto"/>
            <w:tcMar>
              <w:top w:w="0" w:type="dxa"/>
              <w:bottom w:w="0" w:type="dxa"/>
            </w:tcMar>
            <w:vAlign w:val="center"/>
          </w:tcPr>
          <w:p w14:paraId="4FDEB71D"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VNDIRECT Securities Corporation</w:t>
            </w:r>
          </w:p>
        </w:tc>
      </w:tr>
    </w:tbl>
    <w:p w14:paraId="2840BEC0" w14:textId="77777777" w:rsidR="000B7944" w:rsidRPr="00A93543" w:rsidRDefault="00857DC1" w:rsidP="00B41B7D">
      <w:pPr>
        <w:keepNext/>
        <w:numPr>
          <w:ilvl w:val="0"/>
          <w:numId w:val="13"/>
        </w:numPr>
        <w:pBdr>
          <w:top w:val="nil"/>
          <w:left w:val="nil"/>
          <w:bottom w:val="nil"/>
          <w:right w:val="nil"/>
          <w:between w:val="nil"/>
        </w:pBdr>
        <w:tabs>
          <w:tab w:val="left" w:pos="360"/>
          <w:tab w:val="left" w:pos="432"/>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Plan to purchase bonds before maturity:</w:t>
      </w:r>
    </w:p>
    <w:p w14:paraId="56E289CA" w14:textId="77777777" w:rsidR="000B7944" w:rsidRPr="00A93543" w:rsidRDefault="00857DC1" w:rsidP="00B41B7D">
      <w:pPr>
        <w:numPr>
          <w:ilvl w:val="1"/>
          <w:numId w:val="1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Forms of purchasing</w:t>
      </w:r>
      <w:r w:rsidR="00C114F5" w:rsidRPr="00A93543">
        <w:rPr>
          <w:rFonts w:ascii="Arial" w:hAnsi="Arial" w:cs="Arial"/>
          <w:color w:val="010000"/>
          <w:sz w:val="20"/>
        </w:rPr>
        <w:t xml:space="preserve"> </w:t>
      </w:r>
      <w:r w:rsidRPr="00A93543">
        <w:rPr>
          <w:rFonts w:ascii="Arial" w:hAnsi="Arial" w:cs="Arial"/>
          <w:color w:val="010000"/>
          <w:sz w:val="20"/>
        </w:rPr>
        <w:t>bonds before maturity:</w:t>
      </w:r>
    </w:p>
    <w:p w14:paraId="4BCCF382" w14:textId="0E765A4B" w:rsidR="000B7944" w:rsidRPr="00A93543" w:rsidRDefault="006058DA" w:rsidP="00B41B7D">
      <w:pPr>
        <w:numPr>
          <w:ilvl w:val="0"/>
          <w:numId w:val="1"/>
        </w:numPr>
        <w:pBdr>
          <w:top w:val="nil"/>
          <w:left w:val="nil"/>
          <w:bottom w:val="nil"/>
          <w:right w:val="nil"/>
          <w:between w:val="nil"/>
        </w:pBdr>
        <w:tabs>
          <w:tab w:val="left" w:pos="432"/>
          <w:tab w:val="left" w:pos="722"/>
        </w:tabs>
        <w:spacing w:after="120" w:line="360" w:lineRule="auto"/>
        <w:jc w:val="both"/>
        <w:rPr>
          <w:rFonts w:ascii="Arial" w:eastAsia="Arial" w:hAnsi="Arial" w:cs="Arial"/>
          <w:color w:val="010000"/>
          <w:sz w:val="20"/>
          <w:szCs w:val="20"/>
        </w:rPr>
      </w:pPr>
      <w:r w:rsidRPr="00A93543">
        <w:rPr>
          <w:rFonts w:ascii="Arial" w:hAnsi="Arial" w:cs="Arial"/>
          <w:color w:val="010000"/>
          <w:sz w:val="20"/>
        </w:rPr>
        <w:t>Redemption</w:t>
      </w:r>
      <w:r w:rsidR="00857DC1" w:rsidRPr="00A93543">
        <w:rPr>
          <w:rFonts w:ascii="Arial" w:hAnsi="Arial" w:cs="Arial"/>
          <w:color w:val="010000"/>
          <w:sz w:val="20"/>
        </w:rPr>
        <w:t xml:space="preserve"> code: (IPAH2124002)</w:t>
      </w:r>
      <w:r w:rsidR="00932321" w:rsidRPr="00A93543">
        <w:rPr>
          <w:rFonts w:ascii="Arial" w:hAnsi="Arial" w:cs="Arial"/>
          <w:color w:val="010000"/>
          <w:sz w:val="20"/>
        </w:rPr>
        <w:t xml:space="preserve"> (Security code issued by Vietn</w:t>
      </w:r>
      <w:r w:rsidR="00857DC1" w:rsidRPr="00A93543">
        <w:rPr>
          <w:rFonts w:ascii="Arial" w:hAnsi="Arial" w:cs="Arial"/>
          <w:color w:val="010000"/>
          <w:sz w:val="20"/>
        </w:rPr>
        <w:t>am Securities Depository and Clearing Corporation (VSDC): IPA12102)</w:t>
      </w:r>
    </w:p>
    <w:p w14:paraId="10A69600" w14:textId="1EB9B875" w:rsidR="000B7944" w:rsidRPr="00A93543" w:rsidRDefault="006058DA" w:rsidP="00B41B7D">
      <w:pPr>
        <w:numPr>
          <w:ilvl w:val="0"/>
          <w:numId w:val="1"/>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sidRPr="00A93543">
        <w:rPr>
          <w:rFonts w:ascii="Arial" w:hAnsi="Arial" w:cs="Arial"/>
          <w:color w:val="010000"/>
          <w:sz w:val="20"/>
        </w:rPr>
        <w:t>Redemption</w:t>
      </w:r>
      <w:r w:rsidR="00857DC1" w:rsidRPr="00A93543">
        <w:rPr>
          <w:rFonts w:ascii="Arial" w:hAnsi="Arial" w:cs="Arial"/>
          <w:color w:val="010000"/>
          <w:sz w:val="20"/>
        </w:rPr>
        <w:t xml:space="preserve"> method: Buy directly from the Bond Owner who has a written request for the Issuer to repurchase before maturity in accordance with the terms and conditions of repurchase before maturity according to the Issuance Plan, </w:t>
      </w:r>
      <w:r w:rsidRPr="00A93543">
        <w:rPr>
          <w:rFonts w:ascii="Arial" w:hAnsi="Arial" w:cs="Arial"/>
          <w:color w:val="010000"/>
          <w:sz w:val="20"/>
        </w:rPr>
        <w:t>Information Disclosure,</w:t>
      </w:r>
      <w:r w:rsidR="00857DC1" w:rsidRPr="00A93543">
        <w:rPr>
          <w:rFonts w:ascii="Arial" w:hAnsi="Arial" w:cs="Arial"/>
          <w:color w:val="010000"/>
          <w:sz w:val="20"/>
        </w:rPr>
        <w:t xml:space="preserve"> Other Bond Information and Documents.</w:t>
      </w:r>
    </w:p>
    <w:p w14:paraId="61D53452" w14:textId="77777777" w:rsidR="000B7944" w:rsidRPr="00A93543" w:rsidRDefault="00857DC1" w:rsidP="00B41B7D">
      <w:pPr>
        <w:numPr>
          <w:ilvl w:val="0"/>
          <w:numId w:val="1"/>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sidRPr="00A93543">
        <w:rPr>
          <w:rFonts w:ascii="Arial" w:hAnsi="Arial" w:cs="Arial"/>
          <w:color w:val="010000"/>
          <w:sz w:val="20"/>
        </w:rPr>
        <w:t>Number of Bonds expected to be redeemed: 3,000,000 bonds</w:t>
      </w:r>
    </w:p>
    <w:p w14:paraId="4B452214" w14:textId="77777777" w:rsidR="000B7944" w:rsidRPr="00A93543" w:rsidRDefault="00857DC1" w:rsidP="00B41B7D">
      <w:pPr>
        <w:numPr>
          <w:ilvl w:val="0"/>
          <w:numId w:val="1"/>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A93543">
        <w:rPr>
          <w:rFonts w:ascii="Arial" w:hAnsi="Arial" w:cs="Arial"/>
          <w:color w:val="010000"/>
          <w:sz w:val="20"/>
        </w:rPr>
        <w:t>Par value: VND100,000/bond</w:t>
      </w:r>
    </w:p>
    <w:p w14:paraId="36392F82" w14:textId="77777777" w:rsidR="000B7944" w:rsidRPr="00A93543" w:rsidRDefault="00857DC1" w:rsidP="00B41B7D">
      <w:pPr>
        <w:numPr>
          <w:ilvl w:val="0"/>
          <w:numId w:val="1"/>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A93543">
        <w:rPr>
          <w:rFonts w:ascii="Arial" w:hAnsi="Arial" w:cs="Arial"/>
          <w:color w:val="010000"/>
          <w:sz w:val="20"/>
        </w:rPr>
        <w:t>Volume of Bonds expected to be redeemed (</w:t>
      </w:r>
      <w:r w:rsidR="00932321" w:rsidRPr="00A93543">
        <w:rPr>
          <w:rFonts w:ascii="Arial" w:hAnsi="Arial" w:cs="Arial"/>
          <w:color w:val="010000"/>
          <w:sz w:val="20"/>
        </w:rPr>
        <w:t>at par</w:t>
      </w:r>
      <w:r w:rsidRPr="00A93543">
        <w:rPr>
          <w:rFonts w:ascii="Arial" w:hAnsi="Arial" w:cs="Arial"/>
          <w:color w:val="010000"/>
          <w:sz w:val="20"/>
        </w:rPr>
        <w:t xml:space="preserve"> value): VND300,000,000,000</w:t>
      </w:r>
    </w:p>
    <w:p w14:paraId="4AE06AB0" w14:textId="77777777" w:rsidR="000B7944" w:rsidRPr="00A93543" w:rsidRDefault="00857DC1" w:rsidP="00B41B7D">
      <w:pPr>
        <w:numPr>
          <w:ilvl w:val="0"/>
          <w:numId w:val="1"/>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A93543">
        <w:rPr>
          <w:rFonts w:ascii="Arial" w:hAnsi="Arial" w:cs="Arial"/>
          <w:color w:val="010000"/>
          <w:sz w:val="20"/>
        </w:rPr>
        <w:t>Expected price:</w:t>
      </w:r>
      <w:r w:rsidR="00C114F5" w:rsidRPr="00A93543">
        <w:rPr>
          <w:rFonts w:ascii="Arial" w:hAnsi="Arial" w:cs="Arial"/>
          <w:color w:val="010000"/>
          <w:sz w:val="20"/>
        </w:rPr>
        <w:t xml:space="preserve"> </w:t>
      </w:r>
      <w:r w:rsidRPr="00A93543">
        <w:rPr>
          <w:rFonts w:ascii="Arial" w:hAnsi="Arial" w:cs="Arial"/>
          <w:color w:val="010000"/>
          <w:sz w:val="20"/>
        </w:rPr>
        <w:t>Determined by the</w:t>
      </w:r>
      <w:r w:rsidR="00932321" w:rsidRPr="00A93543">
        <w:rPr>
          <w:rFonts w:ascii="Arial" w:hAnsi="Arial" w:cs="Arial"/>
          <w:color w:val="010000"/>
          <w:sz w:val="20"/>
        </w:rPr>
        <w:t xml:space="preserve"> par</w:t>
      </w:r>
      <w:r w:rsidRPr="00A93543">
        <w:rPr>
          <w:rFonts w:ascii="Arial" w:hAnsi="Arial" w:cs="Arial"/>
          <w:color w:val="010000"/>
          <w:sz w:val="20"/>
        </w:rPr>
        <w:t xml:space="preserve"> value of the Bonds plus (“+”) accrued unpaid interest up to the redemption date (“+”) all other </w:t>
      </w:r>
      <w:r w:rsidR="00932321" w:rsidRPr="00A93543">
        <w:rPr>
          <w:rFonts w:ascii="Arial" w:hAnsi="Arial" w:cs="Arial"/>
          <w:color w:val="010000"/>
          <w:sz w:val="20"/>
        </w:rPr>
        <w:t>amounts</w:t>
      </w:r>
      <w:r w:rsidRPr="00A93543">
        <w:rPr>
          <w:rFonts w:ascii="Arial" w:hAnsi="Arial" w:cs="Arial"/>
          <w:color w:val="010000"/>
          <w:sz w:val="20"/>
        </w:rPr>
        <w:t xml:space="preserve"> of bonds that have arisen but have not been paid as of the Premature Redemption Date</w:t>
      </w:r>
    </w:p>
    <w:p w14:paraId="1E69C153"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Source of money for redemption:</w:t>
      </w:r>
      <w:r w:rsidR="00C114F5" w:rsidRPr="00A93543">
        <w:rPr>
          <w:rFonts w:ascii="Arial" w:hAnsi="Arial" w:cs="Arial"/>
          <w:color w:val="010000"/>
          <w:sz w:val="20"/>
        </w:rPr>
        <w:t xml:space="preserve"> </w:t>
      </w:r>
      <w:r w:rsidR="00932321" w:rsidRPr="00A93543">
        <w:rPr>
          <w:rFonts w:ascii="Arial" w:hAnsi="Arial" w:cs="Arial"/>
          <w:color w:val="010000"/>
          <w:sz w:val="20"/>
        </w:rPr>
        <w:t>legal</w:t>
      </w:r>
      <w:r w:rsidRPr="00A93543">
        <w:rPr>
          <w:rFonts w:ascii="Arial" w:hAnsi="Arial" w:cs="Arial"/>
          <w:color w:val="010000"/>
          <w:sz w:val="20"/>
        </w:rPr>
        <w:t xml:space="preserve"> sources of revenue from business activities of the Issuer in accordance with the approved Issuance Plan.</w:t>
      </w:r>
    </w:p>
    <w:p w14:paraId="5A2A4965" w14:textId="55E616AD" w:rsidR="000B7944" w:rsidRPr="00A93543" w:rsidRDefault="00857DC1" w:rsidP="00B41B7D">
      <w:pPr>
        <w:numPr>
          <w:ilvl w:val="0"/>
          <w:numId w:val="1"/>
        </w:numPr>
        <w:pBdr>
          <w:top w:val="nil"/>
          <w:left w:val="nil"/>
          <w:bottom w:val="nil"/>
          <w:right w:val="nil"/>
          <w:between w:val="nil"/>
        </w:pBdr>
        <w:tabs>
          <w:tab w:val="left" w:pos="432"/>
          <w:tab w:val="left" w:pos="736"/>
        </w:tabs>
        <w:spacing w:after="120" w:line="360" w:lineRule="auto"/>
        <w:jc w:val="both"/>
        <w:rPr>
          <w:rFonts w:ascii="Arial" w:eastAsia="Arial" w:hAnsi="Arial" w:cs="Arial"/>
          <w:color w:val="010000"/>
          <w:sz w:val="20"/>
          <w:szCs w:val="20"/>
        </w:rPr>
      </w:pPr>
      <w:r w:rsidRPr="00A93543">
        <w:rPr>
          <w:rFonts w:ascii="Arial" w:hAnsi="Arial" w:cs="Arial"/>
          <w:color w:val="010000"/>
          <w:sz w:val="20"/>
        </w:rPr>
        <w:t>Expected date for bond redemption</w:t>
      </w:r>
      <w:r w:rsidR="006058DA" w:rsidRPr="00A93543">
        <w:rPr>
          <w:rFonts w:ascii="Arial" w:hAnsi="Arial" w:cs="Arial"/>
          <w:color w:val="010000"/>
          <w:sz w:val="20"/>
        </w:rPr>
        <w:t>:</w:t>
      </w:r>
      <w:r w:rsidRPr="00A93543">
        <w:rPr>
          <w:rFonts w:ascii="Arial" w:hAnsi="Arial" w:cs="Arial"/>
          <w:color w:val="010000"/>
          <w:sz w:val="20"/>
        </w:rPr>
        <w:t xml:space="preserve"> From June 26, 2024 to July 15, 2024</w:t>
      </w:r>
    </w:p>
    <w:p w14:paraId="234E8308" w14:textId="77777777" w:rsidR="000B7944" w:rsidRPr="00A93543" w:rsidRDefault="00857DC1" w:rsidP="00B41B7D">
      <w:pPr>
        <w:numPr>
          <w:ilvl w:val="0"/>
          <w:numId w:val="2"/>
        </w:numPr>
        <w:pBdr>
          <w:top w:val="nil"/>
          <w:left w:val="nil"/>
          <w:bottom w:val="nil"/>
          <w:right w:val="nil"/>
          <w:between w:val="nil"/>
        </w:pBdr>
        <w:tabs>
          <w:tab w:val="left" w:pos="432"/>
          <w:tab w:val="left" w:pos="495"/>
        </w:tabs>
        <w:spacing w:after="120" w:line="360" w:lineRule="auto"/>
        <w:jc w:val="both"/>
        <w:rPr>
          <w:rFonts w:ascii="Arial" w:eastAsia="Arial" w:hAnsi="Arial" w:cs="Arial"/>
          <w:color w:val="010000"/>
          <w:sz w:val="20"/>
          <w:szCs w:val="20"/>
        </w:rPr>
      </w:pPr>
      <w:r w:rsidRPr="00A93543">
        <w:rPr>
          <w:rFonts w:ascii="Arial" w:hAnsi="Arial" w:cs="Arial"/>
          <w:color w:val="010000"/>
          <w:sz w:val="20"/>
        </w:rPr>
        <w:t>Organizations participating in the repurchase</w:t>
      </w:r>
    </w:p>
    <w:p w14:paraId="16058D7F" w14:textId="256E8B49"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The I</w:t>
      </w:r>
      <w:r w:rsidR="006058DA" w:rsidRPr="00A93543">
        <w:rPr>
          <w:rFonts w:ascii="Arial" w:hAnsi="Arial" w:cs="Arial"/>
          <w:color w:val="010000"/>
          <w:sz w:val="20"/>
        </w:rPr>
        <w:t>ssuer</w:t>
      </w:r>
      <w:r w:rsidRPr="00A93543">
        <w:rPr>
          <w:rFonts w:ascii="Arial" w:hAnsi="Arial" w:cs="Arial"/>
          <w:color w:val="010000"/>
          <w:sz w:val="20"/>
        </w:rPr>
        <w:t>, on its own and/or through VNDIRECT Securities Corporation, as a Payment Agent, carries out relevant procedures to complete the redemption of Bonds before maturity according to the approved contents at the Plan of purchasing bonds before maturity.</w:t>
      </w:r>
      <w:r w:rsidR="00C114F5" w:rsidRPr="00A93543">
        <w:rPr>
          <w:rFonts w:ascii="Arial" w:hAnsi="Arial" w:cs="Arial"/>
          <w:color w:val="010000"/>
          <w:sz w:val="20"/>
        </w:rPr>
        <w:t xml:space="preserve"> </w:t>
      </w:r>
    </w:p>
    <w:p w14:paraId="6E11EE77"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A93543">
        <w:rPr>
          <w:rFonts w:ascii="Arial" w:hAnsi="Arial" w:cs="Arial"/>
          <w:color w:val="010000"/>
          <w:sz w:val="20"/>
        </w:rPr>
        <w:t xml:space="preserve">‎‎Article 2. This Decision takes effect from the date of its signing. The Chair of the Board of Directors, </w:t>
      </w:r>
      <w:r w:rsidR="00791705" w:rsidRPr="00A93543">
        <w:rPr>
          <w:rFonts w:ascii="Arial" w:hAnsi="Arial" w:cs="Arial"/>
          <w:color w:val="010000"/>
          <w:sz w:val="20"/>
        </w:rPr>
        <w:t xml:space="preserve">the </w:t>
      </w:r>
      <w:r w:rsidRPr="00A93543">
        <w:rPr>
          <w:rFonts w:ascii="Arial" w:hAnsi="Arial" w:cs="Arial"/>
          <w:color w:val="010000"/>
          <w:sz w:val="20"/>
        </w:rPr>
        <w:t>General Manager, relevant departments and individuals are responsible for implementing this Decision.</w:t>
      </w:r>
    </w:p>
    <w:p w14:paraId="2B3FD87B" w14:textId="2076D339" w:rsidR="006058DA" w:rsidRPr="00A93543" w:rsidRDefault="006058DA" w:rsidP="00B41B7D">
      <w:pPr>
        <w:pBdr>
          <w:top w:val="nil"/>
          <w:left w:val="nil"/>
          <w:bottom w:val="single" w:sz="6" w:space="1" w:color="auto"/>
          <w:right w:val="nil"/>
          <w:between w:val="nil"/>
        </w:pBdr>
        <w:tabs>
          <w:tab w:val="left" w:pos="432"/>
        </w:tabs>
        <w:spacing w:after="120" w:line="360" w:lineRule="auto"/>
        <w:jc w:val="both"/>
        <w:rPr>
          <w:rFonts w:ascii="Arial" w:hAnsi="Arial" w:cs="Arial"/>
          <w:color w:val="010000"/>
          <w:sz w:val="20"/>
        </w:rPr>
      </w:pPr>
    </w:p>
    <w:p w14:paraId="40F64750" w14:textId="77777777" w:rsidR="000B7944" w:rsidRPr="00A93543" w:rsidRDefault="00857DC1" w:rsidP="00B41B7D">
      <w:pPr>
        <w:keepNext/>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On June 24, 2024, I.P.A Investment Group JSC announced Decision </w:t>
      </w:r>
      <w:r w:rsidR="00C114F5" w:rsidRPr="00A93543">
        <w:rPr>
          <w:rFonts w:ascii="Arial" w:hAnsi="Arial" w:cs="Arial"/>
          <w:color w:val="010000"/>
          <w:sz w:val="20"/>
        </w:rPr>
        <w:t xml:space="preserve">No. </w:t>
      </w:r>
      <w:r w:rsidRPr="00A93543">
        <w:rPr>
          <w:rFonts w:ascii="Arial" w:hAnsi="Arial" w:cs="Arial"/>
          <w:color w:val="010000"/>
          <w:sz w:val="20"/>
        </w:rPr>
        <w:t>71-2/2024/IPA on the approval of the plan to redeem bonds issued by the Company before the maturity as follows:</w:t>
      </w:r>
      <w:r w:rsidR="00C114F5" w:rsidRPr="00A93543">
        <w:rPr>
          <w:rFonts w:ascii="Arial" w:hAnsi="Arial" w:cs="Arial"/>
          <w:color w:val="010000"/>
          <w:sz w:val="20"/>
        </w:rPr>
        <w:t xml:space="preserve"> </w:t>
      </w:r>
    </w:p>
    <w:p w14:paraId="431A9A1C" w14:textId="405F27B9"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Article 1: Approve the Plan to redeem a portion of the bond code IPAH2124003 before the matur</w:t>
      </w:r>
      <w:r w:rsidR="00932321" w:rsidRPr="00A93543">
        <w:rPr>
          <w:rFonts w:ascii="Arial" w:hAnsi="Arial" w:cs="Arial"/>
          <w:color w:val="010000"/>
          <w:sz w:val="20"/>
        </w:rPr>
        <w:t>ity (Security code issued by Vietn</w:t>
      </w:r>
      <w:r w:rsidRPr="00A93543">
        <w:rPr>
          <w:rFonts w:ascii="Arial" w:hAnsi="Arial" w:cs="Arial"/>
          <w:color w:val="010000"/>
          <w:sz w:val="20"/>
        </w:rPr>
        <w:t xml:space="preserve">am Securities Depository and Clearing Corporation (VSDC): IPA12102) is currently being issued by I.P.A Investment Group JSC according to the Issuance Plan in accordance with the Bond Offering Information Announcement, related Bond documents and request to resell the </w:t>
      </w:r>
      <w:r w:rsidR="006058DA" w:rsidRPr="00A93543">
        <w:rPr>
          <w:rFonts w:ascii="Arial" w:hAnsi="Arial" w:cs="Arial"/>
          <w:color w:val="010000"/>
          <w:sz w:val="20"/>
        </w:rPr>
        <w:t>bonds</w:t>
      </w:r>
      <w:r w:rsidRPr="00A93543">
        <w:rPr>
          <w:rFonts w:ascii="Arial" w:hAnsi="Arial" w:cs="Arial"/>
          <w:color w:val="010000"/>
          <w:sz w:val="20"/>
        </w:rPr>
        <w:t xml:space="preserve"> before the maturity to issuer of bondholders.</w:t>
      </w:r>
      <w:r w:rsidR="00C114F5" w:rsidRPr="00A93543">
        <w:rPr>
          <w:rFonts w:ascii="Arial" w:hAnsi="Arial" w:cs="Arial"/>
          <w:color w:val="010000"/>
          <w:sz w:val="20"/>
        </w:rPr>
        <w:t xml:space="preserve"> </w:t>
      </w:r>
    </w:p>
    <w:p w14:paraId="6E96FA0A"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 Information</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33"/>
        <w:gridCol w:w="6984"/>
      </w:tblGrid>
      <w:tr w:rsidR="000B7944" w:rsidRPr="00A93543" w14:paraId="4741CEC8" w14:textId="77777777" w:rsidTr="00C114F5">
        <w:tc>
          <w:tcPr>
            <w:tcW w:w="995" w:type="pct"/>
            <w:shd w:val="clear" w:color="auto" w:fill="auto"/>
            <w:tcMar>
              <w:top w:w="0" w:type="dxa"/>
              <w:bottom w:w="0" w:type="dxa"/>
            </w:tcMar>
            <w:vAlign w:val="center"/>
          </w:tcPr>
          <w:p w14:paraId="3103319E"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 name:</w:t>
            </w:r>
          </w:p>
        </w:tc>
        <w:tc>
          <w:tcPr>
            <w:tcW w:w="4005" w:type="pct"/>
            <w:shd w:val="clear" w:color="auto" w:fill="auto"/>
            <w:tcMar>
              <w:top w:w="0" w:type="dxa"/>
              <w:bottom w:w="0" w:type="dxa"/>
            </w:tcMar>
            <w:vAlign w:val="center"/>
          </w:tcPr>
          <w:p w14:paraId="62934819"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Bonds of</w:t>
            </w:r>
            <w:r w:rsidR="00C114F5" w:rsidRPr="00A93543">
              <w:rPr>
                <w:rFonts w:ascii="Arial" w:hAnsi="Arial" w:cs="Arial"/>
                <w:color w:val="010000"/>
                <w:sz w:val="20"/>
              </w:rPr>
              <w:t xml:space="preserve"> </w:t>
            </w:r>
            <w:r w:rsidRPr="00A93543">
              <w:rPr>
                <w:rFonts w:ascii="Arial" w:hAnsi="Arial" w:cs="Arial"/>
                <w:color w:val="010000"/>
                <w:sz w:val="20"/>
              </w:rPr>
              <w:t xml:space="preserve">I.P.A Investment Group JSC </w:t>
            </w:r>
            <w:r w:rsidR="00932321" w:rsidRPr="00A93543">
              <w:rPr>
                <w:rFonts w:ascii="Arial" w:hAnsi="Arial" w:cs="Arial"/>
                <w:color w:val="010000"/>
                <w:sz w:val="20"/>
              </w:rPr>
              <w:t>(IPA</w:t>
            </w:r>
            <w:r w:rsidRPr="00A93543">
              <w:rPr>
                <w:rFonts w:ascii="Arial" w:hAnsi="Arial" w:cs="Arial"/>
                <w:color w:val="010000"/>
                <w:sz w:val="20"/>
              </w:rPr>
              <w:t>H212400</w:t>
            </w:r>
            <w:r w:rsidR="00932321" w:rsidRPr="00A93543">
              <w:rPr>
                <w:rFonts w:ascii="Arial" w:hAnsi="Arial" w:cs="Arial"/>
                <w:color w:val="010000"/>
                <w:sz w:val="20"/>
              </w:rPr>
              <w:t>3</w:t>
            </w:r>
            <w:r w:rsidRPr="00A93543">
              <w:rPr>
                <w:rFonts w:ascii="Arial" w:hAnsi="Arial" w:cs="Arial"/>
                <w:color w:val="010000"/>
                <w:sz w:val="20"/>
              </w:rPr>
              <w:t xml:space="preserve">) </w:t>
            </w:r>
          </w:p>
        </w:tc>
      </w:tr>
      <w:tr w:rsidR="000B7944" w:rsidRPr="00A93543" w14:paraId="0DD855BA" w14:textId="77777777" w:rsidTr="00C114F5">
        <w:tc>
          <w:tcPr>
            <w:tcW w:w="995" w:type="pct"/>
            <w:shd w:val="clear" w:color="auto" w:fill="auto"/>
            <w:tcMar>
              <w:top w:w="0" w:type="dxa"/>
              <w:bottom w:w="0" w:type="dxa"/>
            </w:tcMar>
            <w:vAlign w:val="center"/>
          </w:tcPr>
          <w:p w14:paraId="42A6B77B"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 code:</w:t>
            </w:r>
          </w:p>
        </w:tc>
        <w:tc>
          <w:tcPr>
            <w:tcW w:w="4005" w:type="pct"/>
            <w:shd w:val="clear" w:color="auto" w:fill="auto"/>
            <w:tcMar>
              <w:top w:w="0" w:type="dxa"/>
              <w:bottom w:w="0" w:type="dxa"/>
            </w:tcMar>
            <w:vAlign w:val="center"/>
          </w:tcPr>
          <w:p w14:paraId="10D9C7F2"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w:t>
            </w:r>
            <w:r w:rsidR="00932321" w:rsidRPr="00A93543">
              <w:rPr>
                <w:rFonts w:ascii="Arial" w:hAnsi="Arial" w:cs="Arial"/>
                <w:color w:val="010000"/>
                <w:sz w:val="20"/>
              </w:rPr>
              <w:t>IPA</w:t>
            </w:r>
            <w:r w:rsidRPr="00A93543">
              <w:rPr>
                <w:rFonts w:ascii="Arial" w:hAnsi="Arial" w:cs="Arial"/>
                <w:color w:val="010000"/>
                <w:sz w:val="20"/>
              </w:rPr>
              <w:t>H</w:t>
            </w:r>
            <w:r w:rsidR="00932321" w:rsidRPr="00A93543">
              <w:rPr>
                <w:rFonts w:ascii="Arial" w:hAnsi="Arial" w:cs="Arial"/>
                <w:color w:val="010000"/>
                <w:sz w:val="20"/>
              </w:rPr>
              <w:t>2124003</w:t>
            </w:r>
            <w:r w:rsidRPr="00A93543">
              <w:rPr>
                <w:rFonts w:ascii="Arial" w:hAnsi="Arial" w:cs="Arial"/>
                <w:color w:val="010000"/>
                <w:sz w:val="20"/>
              </w:rPr>
              <w:t>)</w:t>
            </w:r>
            <w:r w:rsidR="00932321" w:rsidRPr="00A93543">
              <w:rPr>
                <w:rFonts w:ascii="Arial" w:hAnsi="Arial" w:cs="Arial"/>
                <w:color w:val="010000"/>
                <w:sz w:val="20"/>
              </w:rPr>
              <w:t xml:space="preserve"> (Security code issued by Vietn</w:t>
            </w:r>
            <w:r w:rsidRPr="00A93543">
              <w:rPr>
                <w:rFonts w:ascii="Arial" w:hAnsi="Arial" w:cs="Arial"/>
                <w:color w:val="010000"/>
                <w:sz w:val="20"/>
              </w:rPr>
              <w:t>am Securities Depository and Clearing Corporation (VSDC):</w:t>
            </w:r>
            <w:r w:rsidR="00C114F5" w:rsidRPr="00A93543">
              <w:rPr>
                <w:rFonts w:ascii="Arial" w:hAnsi="Arial" w:cs="Arial"/>
                <w:color w:val="010000"/>
                <w:sz w:val="20"/>
              </w:rPr>
              <w:t xml:space="preserve"> </w:t>
            </w:r>
            <w:r w:rsidRPr="00A93543">
              <w:rPr>
                <w:rFonts w:ascii="Arial" w:hAnsi="Arial" w:cs="Arial"/>
                <w:color w:val="010000"/>
                <w:sz w:val="20"/>
              </w:rPr>
              <w:t>IPA12103)</w:t>
            </w:r>
          </w:p>
        </w:tc>
      </w:tr>
      <w:tr w:rsidR="000B7944" w:rsidRPr="00A93543" w14:paraId="4A997BDE" w14:textId="77777777" w:rsidTr="00C114F5">
        <w:tc>
          <w:tcPr>
            <w:tcW w:w="995" w:type="pct"/>
            <w:shd w:val="clear" w:color="auto" w:fill="auto"/>
            <w:tcMar>
              <w:top w:w="0" w:type="dxa"/>
              <w:bottom w:w="0" w:type="dxa"/>
            </w:tcMar>
            <w:vAlign w:val="center"/>
          </w:tcPr>
          <w:p w14:paraId="3F5D66A2"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 type:</w:t>
            </w:r>
          </w:p>
        </w:tc>
        <w:tc>
          <w:tcPr>
            <w:tcW w:w="4005" w:type="pct"/>
            <w:shd w:val="clear" w:color="auto" w:fill="auto"/>
            <w:tcMar>
              <w:top w:w="0" w:type="dxa"/>
              <w:bottom w:w="0" w:type="dxa"/>
            </w:tcMar>
            <w:vAlign w:val="center"/>
          </w:tcPr>
          <w:p w14:paraId="7D37392D"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Bonds are non-convertible, not accompanied by warrants, are not secured by assets and are not subordinated debts of the enterprise</w:t>
            </w:r>
          </w:p>
        </w:tc>
      </w:tr>
      <w:tr w:rsidR="000B7944" w:rsidRPr="00A93543" w14:paraId="1B9521FE" w14:textId="77777777" w:rsidTr="00C114F5">
        <w:tc>
          <w:tcPr>
            <w:tcW w:w="995" w:type="pct"/>
            <w:shd w:val="clear" w:color="auto" w:fill="auto"/>
            <w:tcMar>
              <w:top w:w="0" w:type="dxa"/>
              <w:bottom w:w="0" w:type="dxa"/>
            </w:tcMar>
            <w:vAlign w:val="center"/>
          </w:tcPr>
          <w:p w14:paraId="7A60092F" w14:textId="42A4254C"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Form and </w:t>
            </w:r>
            <w:r w:rsidR="006058DA" w:rsidRPr="00A93543">
              <w:rPr>
                <w:rFonts w:ascii="Arial" w:hAnsi="Arial" w:cs="Arial"/>
                <w:color w:val="010000"/>
                <w:sz w:val="20"/>
              </w:rPr>
              <w:t>Par value</w:t>
            </w:r>
            <w:r w:rsidRPr="00A93543">
              <w:rPr>
                <w:rFonts w:ascii="Arial" w:hAnsi="Arial" w:cs="Arial"/>
                <w:color w:val="010000"/>
                <w:sz w:val="20"/>
              </w:rPr>
              <w:t>:</w:t>
            </w:r>
          </w:p>
        </w:tc>
        <w:tc>
          <w:tcPr>
            <w:tcW w:w="4005" w:type="pct"/>
            <w:shd w:val="clear" w:color="auto" w:fill="auto"/>
            <w:tcMar>
              <w:top w:w="0" w:type="dxa"/>
              <w:bottom w:w="0" w:type="dxa"/>
            </w:tcMar>
            <w:vAlign w:val="center"/>
          </w:tcPr>
          <w:p w14:paraId="514D3FCB"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Bonds are issued in the form of accounting </w:t>
            </w:r>
            <w:r w:rsidR="00932321" w:rsidRPr="00A93543">
              <w:rPr>
                <w:rFonts w:ascii="Arial" w:hAnsi="Arial" w:cs="Arial"/>
                <w:color w:val="010000"/>
                <w:sz w:val="20"/>
              </w:rPr>
              <w:t>entries</w:t>
            </w:r>
            <w:r w:rsidRPr="00A93543">
              <w:rPr>
                <w:rFonts w:ascii="Arial" w:hAnsi="Arial" w:cs="Arial"/>
                <w:color w:val="010000"/>
                <w:sz w:val="20"/>
              </w:rPr>
              <w:t xml:space="preserve"> with</w:t>
            </w:r>
            <w:r w:rsidR="00C114F5" w:rsidRPr="00A93543">
              <w:rPr>
                <w:rFonts w:ascii="Arial" w:hAnsi="Arial" w:cs="Arial"/>
                <w:color w:val="010000"/>
                <w:sz w:val="20"/>
              </w:rPr>
              <w:t xml:space="preserve"> </w:t>
            </w:r>
            <w:r w:rsidRPr="00A93543">
              <w:rPr>
                <w:rFonts w:ascii="Arial" w:hAnsi="Arial" w:cs="Arial"/>
                <w:color w:val="010000"/>
                <w:sz w:val="20"/>
              </w:rPr>
              <w:t>a par value of VND100,000/Bond.</w:t>
            </w:r>
          </w:p>
        </w:tc>
      </w:tr>
      <w:tr w:rsidR="000B7944" w:rsidRPr="00A93543" w14:paraId="4132A4B0" w14:textId="77777777" w:rsidTr="00C114F5">
        <w:tc>
          <w:tcPr>
            <w:tcW w:w="995" w:type="pct"/>
            <w:shd w:val="clear" w:color="auto" w:fill="auto"/>
            <w:tcMar>
              <w:top w:w="0" w:type="dxa"/>
              <w:bottom w:w="0" w:type="dxa"/>
            </w:tcMar>
            <w:vAlign w:val="center"/>
          </w:tcPr>
          <w:p w14:paraId="4345DF8B"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The number of issued shares</w:t>
            </w:r>
            <w:r w:rsidR="00932321" w:rsidRPr="00A93543">
              <w:rPr>
                <w:rFonts w:ascii="Arial" w:hAnsi="Arial" w:cs="Arial"/>
                <w:color w:val="010000"/>
                <w:sz w:val="20"/>
              </w:rPr>
              <w:t>:</w:t>
            </w:r>
          </w:p>
        </w:tc>
        <w:tc>
          <w:tcPr>
            <w:tcW w:w="4005" w:type="pct"/>
            <w:shd w:val="clear" w:color="auto" w:fill="auto"/>
            <w:tcMar>
              <w:top w:w="0" w:type="dxa"/>
              <w:bottom w:w="0" w:type="dxa"/>
            </w:tcMar>
            <w:vAlign w:val="center"/>
          </w:tcPr>
          <w:p w14:paraId="6A9DC244"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10,000,000 Bonds</w:t>
            </w:r>
          </w:p>
        </w:tc>
      </w:tr>
      <w:tr w:rsidR="000B7944" w:rsidRPr="00A93543" w14:paraId="5D29D14D" w14:textId="77777777" w:rsidTr="00C114F5">
        <w:tc>
          <w:tcPr>
            <w:tcW w:w="995" w:type="pct"/>
            <w:shd w:val="clear" w:color="auto" w:fill="auto"/>
            <w:tcMar>
              <w:top w:w="0" w:type="dxa"/>
              <w:bottom w:w="0" w:type="dxa"/>
            </w:tcMar>
            <w:vAlign w:val="center"/>
          </w:tcPr>
          <w:p w14:paraId="4EE4C2B0"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Total value of issued bonds:</w:t>
            </w:r>
          </w:p>
        </w:tc>
        <w:tc>
          <w:tcPr>
            <w:tcW w:w="4005" w:type="pct"/>
            <w:shd w:val="clear" w:color="auto" w:fill="auto"/>
            <w:tcMar>
              <w:top w:w="0" w:type="dxa"/>
              <w:bottom w:w="0" w:type="dxa"/>
            </w:tcMar>
            <w:vAlign w:val="center"/>
          </w:tcPr>
          <w:p w14:paraId="390DB01B"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VND1,000,000,000,000</w:t>
            </w:r>
          </w:p>
        </w:tc>
      </w:tr>
      <w:tr w:rsidR="000B7944" w:rsidRPr="00A93543" w14:paraId="776FEC14" w14:textId="77777777" w:rsidTr="00C114F5">
        <w:tc>
          <w:tcPr>
            <w:tcW w:w="995" w:type="pct"/>
            <w:shd w:val="clear" w:color="auto" w:fill="auto"/>
            <w:tcMar>
              <w:top w:w="0" w:type="dxa"/>
              <w:bottom w:w="0" w:type="dxa"/>
            </w:tcMar>
            <w:vAlign w:val="center"/>
          </w:tcPr>
          <w:p w14:paraId="284F5A7B"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Term:</w:t>
            </w:r>
          </w:p>
        </w:tc>
        <w:tc>
          <w:tcPr>
            <w:tcW w:w="4005" w:type="pct"/>
            <w:shd w:val="clear" w:color="auto" w:fill="auto"/>
            <w:tcMar>
              <w:top w:w="0" w:type="dxa"/>
              <w:bottom w:w="0" w:type="dxa"/>
            </w:tcMar>
            <w:vAlign w:val="center"/>
          </w:tcPr>
          <w:p w14:paraId="074EDC8E"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3 years from the issuance date. </w:t>
            </w:r>
          </w:p>
        </w:tc>
      </w:tr>
      <w:tr w:rsidR="000B7944" w:rsidRPr="00A93543" w14:paraId="270D1C5F" w14:textId="77777777" w:rsidTr="00C114F5">
        <w:tc>
          <w:tcPr>
            <w:tcW w:w="995" w:type="pct"/>
            <w:shd w:val="clear" w:color="auto" w:fill="auto"/>
            <w:tcMar>
              <w:top w:w="0" w:type="dxa"/>
              <w:bottom w:w="0" w:type="dxa"/>
            </w:tcMar>
            <w:vAlign w:val="center"/>
          </w:tcPr>
          <w:p w14:paraId="1BC0B9D2"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Issuance method:</w:t>
            </w:r>
          </w:p>
        </w:tc>
        <w:tc>
          <w:tcPr>
            <w:tcW w:w="4005" w:type="pct"/>
            <w:shd w:val="clear" w:color="auto" w:fill="auto"/>
            <w:tcMar>
              <w:top w:w="0" w:type="dxa"/>
              <w:bottom w:w="0" w:type="dxa"/>
            </w:tcMar>
            <w:vAlign w:val="center"/>
          </w:tcPr>
          <w:p w14:paraId="4BA57F2F"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Private placement through an issuing Agent for professional securities investors in accordance with the law. </w:t>
            </w:r>
          </w:p>
        </w:tc>
      </w:tr>
      <w:tr w:rsidR="000B7944" w:rsidRPr="00A93543" w14:paraId="49DCBA87" w14:textId="77777777" w:rsidTr="00C114F5">
        <w:tc>
          <w:tcPr>
            <w:tcW w:w="995" w:type="pct"/>
            <w:shd w:val="clear" w:color="auto" w:fill="auto"/>
            <w:tcMar>
              <w:top w:w="0" w:type="dxa"/>
              <w:bottom w:w="0" w:type="dxa"/>
            </w:tcMar>
            <w:vAlign w:val="center"/>
          </w:tcPr>
          <w:p w14:paraId="3D062A60"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Interest rate:</w:t>
            </w:r>
          </w:p>
        </w:tc>
        <w:tc>
          <w:tcPr>
            <w:tcW w:w="4005" w:type="pct"/>
            <w:shd w:val="clear" w:color="auto" w:fill="auto"/>
            <w:tcMar>
              <w:top w:w="0" w:type="dxa"/>
              <w:bottom w:w="0" w:type="dxa"/>
            </w:tcMar>
            <w:vAlign w:val="center"/>
          </w:tcPr>
          <w:p w14:paraId="309471C1" w14:textId="77777777" w:rsidR="000B7944" w:rsidRPr="00A93543" w:rsidRDefault="0093232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The fixed</w:t>
            </w:r>
            <w:r w:rsidR="00857DC1" w:rsidRPr="00A93543">
              <w:rPr>
                <w:rFonts w:ascii="Arial" w:hAnsi="Arial" w:cs="Arial"/>
                <w:color w:val="010000"/>
                <w:sz w:val="20"/>
              </w:rPr>
              <w:t xml:space="preserve"> rate </w:t>
            </w:r>
            <w:r w:rsidRPr="00A93543">
              <w:rPr>
                <w:rFonts w:ascii="Arial" w:hAnsi="Arial" w:cs="Arial"/>
                <w:color w:val="010000"/>
                <w:sz w:val="20"/>
              </w:rPr>
              <w:t xml:space="preserve">of </w:t>
            </w:r>
            <w:r w:rsidR="00857DC1" w:rsidRPr="00A93543">
              <w:rPr>
                <w:rFonts w:ascii="Arial" w:hAnsi="Arial" w:cs="Arial"/>
                <w:color w:val="010000"/>
                <w:sz w:val="20"/>
              </w:rPr>
              <w:t>9.5%/year</w:t>
            </w:r>
          </w:p>
        </w:tc>
      </w:tr>
      <w:tr w:rsidR="000B7944" w:rsidRPr="00A93543" w14:paraId="6839D843" w14:textId="77777777" w:rsidTr="00C114F5">
        <w:tc>
          <w:tcPr>
            <w:tcW w:w="995" w:type="pct"/>
            <w:shd w:val="clear" w:color="auto" w:fill="auto"/>
            <w:tcMar>
              <w:top w:w="0" w:type="dxa"/>
              <w:bottom w:w="0" w:type="dxa"/>
            </w:tcMar>
            <w:vAlign w:val="center"/>
          </w:tcPr>
          <w:p w14:paraId="33EC9679"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Interest Calculation Period:</w:t>
            </w:r>
          </w:p>
        </w:tc>
        <w:tc>
          <w:tcPr>
            <w:tcW w:w="4005" w:type="pct"/>
            <w:shd w:val="clear" w:color="auto" w:fill="auto"/>
            <w:tcMar>
              <w:top w:w="0" w:type="dxa"/>
              <w:bottom w:w="0" w:type="dxa"/>
            </w:tcMar>
            <w:vAlign w:val="center"/>
          </w:tcPr>
          <w:p w14:paraId="16557A19"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 interest is paid periodically every 12 months</w:t>
            </w:r>
          </w:p>
        </w:tc>
      </w:tr>
      <w:tr w:rsidR="000B7944" w:rsidRPr="00A93543" w14:paraId="1A212FB9" w14:textId="77777777" w:rsidTr="00C114F5">
        <w:tc>
          <w:tcPr>
            <w:tcW w:w="995" w:type="pct"/>
            <w:shd w:val="clear" w:color="auto" w:fill="auto"/>
            <w:tcMar>
              <w:top w:w="0" w:type="dxa"/>
              <w:bottom w:w="0" w:type="dxa"/>
            </w:tcMar>
            <w:vAlign w:val="center"/>
          </w:tcPr>
          <w:p w14:paraId="0E2A719D"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Eligible buyers:</w:t>
            </w:r>
          </w:p>
        </w:tc>
        <w:tc>
          <w:tcPr>
            <w:tcW w:w="4005" w:type="pct"/>
            <w:shd w:val="clear" w:color="auto" w:fill="auto"/>
            <w:tcMar>
              <w:top w:w="0" w:type="dxa"/>
              <w:bottom w:w="0" w:type="dxa"/>
            </w:tcMar>
            <w:vAlign w:val="center"/>
          </w:tcPr>
          <w:p w14:paraId="0D553D66"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Only professional securities investors are allowed to buy Bonds, except in cases where they are upholding a verdict or under a legally effective court judgment, an Arbitrator's decision or an inheritance according to the provisions of law.</w:t>
            </w:r>
          </w:p>
        </w:tc>
      </w:tr>
      <w:tr w:rsidR="000B7944" w:rsidRPr="00A93543" w14:paraId="4A303376" w14:textId="77777777" w:rsidTr="00C114F5">
        <w:tc>
          <w:tcPr>
            <w:tcW w:w="995" w:type="pct"/>
            <w:shd w:val="clear" w:color="auto" w:fill="auto"/>
            <w:tcMar>
              <w:top w:w="0" w:type="dxa"/>
              <w:bottom w:w="0" w:type="dxa"/>
            </w:tcMar>
            <w:vAlign w:val="center"/>
          </w:tcPr>
          <w:p w14:paraId="0630927E"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Issuance purposes:</w:t>
            </w:r>
          </w:p>
        </w:tc>
        <w:tc>
          <w:tcPr>
            <w:tcW w:w="4005" w:type="pct"/>
            <w:shd w:val="clear" w:color="auto" w:fill="auto"/>
            <w:tcMar>
              <w:top w:w="0" w:type="dxa"/>
              <w:bottom w:w="0" w:type="dxa"/>
            </w:tcMar>
            <w:vAlign w:val="center"/>
          </w:tcPr>
          <w:p w14:paraId="1070ADCA"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Supplement capital for investment and business and other legal activities of the Issuer, including but not limited to the following purposes:</w:t>
            </w:r>
          </w:p>
          <w:p w14:paraId="4DC7D2D5" w14:textId="77777777" w:rsidR="000B7944" w:rsidRPr="00A93543" w:rsidRDefault="00857DC1" w:rsidP="00B41B7D">
            <w:pPr>
              <w:numPr>
                <w:ilvl w:val="0"/>
                <w:numId w:val="5"/>
              </w:numPr>
              <w:pBdr>
                <w:top w:val="nil"/>
                <w:left w:val="nil"/>
                <w:bottom w:val="nil"/>
                <w:right w:val="nil"/>
                <w:between w:val="nil"/>
              </w:pBdr>
              <w:tabs>
                <w:tab w:val="left" w:pos="432"/>
                <w:tab w:val="left" w:pos="786"/>
              </w:tabs>
              <w:spacing w:after="120" w:line="360" w:lineRule="auto"/>
              <w:jc w:val="both"/>
              <w:rPr>
                <w:rFonts w:ascii="Arial" w:eastAsia="Arial" w:hAnsi="Arial" w:cs="Arial"/>
                <w:color w:val="010000"/>
                <w:sz w:val="20"/>
                <w:szCs w:val="20"/>
              </w:rPr>
            </w:pPr>
            <w:r w:rsidRPr="00A93543">
              <w:rPr>
                <w:rFonts w:ascii="Arial" w:hAnsi="Arial" w:cs="Arial"/>
                <w:color w:val="010000"/>
                <w:sz w:val="20"/>
              </w:rPr>
              <w:t>Medium and long-term capital structure of the Issuer;</w:t>
            </w:r>
          </w:p>
          <w:p w14:paraId="05F014EB" w14:textId="77777777" w:rsidR="000B7944" w:rsidRPr="00A93543" w:rsidRDefault="00857DC1" w:rsidP="00B41B7D">
            <w:pPr>
              <w:numPr>
                <w:ilvl w:val="0"/>
                <w:numId w:val="5"/>
              </w:numPr>
              <w:pBdr>
                <w:top w:val="nil"/>
                <w:left w:val="nil"/>
                <w:bottom w:val="nil"/>
                <w:right w:val="nil"/>
                <w:between w:val="nil"/>
              </w:pBdr>
              <w:tabs>
                <w:tab w:val="left" w:pos="432"/>
                <w:tab w:val="left" w:pos="801"/>
              </w:tabs>
              <w:spacing w:after="120" w:line="360" w:lineRule="auto"/>
              <w:jc w:val="both"/>
              <w:rPr>
                <w:rFonts w:ascii="Arial" w:eastAsia="Arial" w:hAnsi="Arial" w:cs="Arial"/>
                <w:color w:val="010000"/>
                <w:sz w:val="20"/>
                <w:szCs w:val="20"/>
              </w:rPr>
            </w:pPr>
            <w:r w:rsidRPr="00A93543">
              <w:rPr>
                <w:rFonts w:ascii="Arial" w:hAnsi="Arial" w:cs="Arial"/>
                <w:color w:val="010000"/>
                <w:sz w:val="20"/>
              </w:rPr>
              <w:t>Supplement capital sources for investment activities and projects of the Issuer;</w:t>
            </w:r>
          </w:p>
          <w:p w14:paraId="665F1F2F" w14:textId="77777777" w:rsidR="000B7944" w:rsidRPr="00A93543" w:rsidRDefault="00857DC1" w:rsidP="00B41B7D">
            <w:pPr>
              <w:numPr>
                <w:ilvl w:val="0"/>
                <w:numId w:val="5"/>
              </w:numPr>
              <w:pBdr>
                <w:top w:val="nil"/>
                <w:left w:val="nil"/>
                <w:bottom w:val="nil"/>
                <w:right w:val="nil"/>
                <w:between w:val="nil"/>
              </w:pBdr>
              <w:tabs>
                <w:tab w:val="left" w:pos="432"/>
                <w:tab w:val="left" w:pos="794"/>
              </w:tabs>
              <w:spacing w:after="120" w:line="360" w:lineRule="auto"/>
              <w:jc w:val="both"/>
              <w:rPr>
                <w:rFonts w:ascii="Arial" w:eastAsia="Arial" w:hAnsi="Arial" w:cs="Arial"/>
                <w:color w:val="010000"/>
                <w:sz w:val="20"/>
                <w:szCs w:val="20"/>
              </w:rPr>
            </w:pPr>
            <w:r w:rsidRPr="00A93543">
              <w:rPr>
                <w:rFonts w:ascii="Arial" w:hAnsi="Arial" w:cs="Arial"/>
                <w:color w:val="010000"/>
                <w:sz w:val="20"/>
              </w:rPr>
              <w:t>Short-term and medium-term investments in safe investment products with fixed interest rates on the capital/currency market to optimize capital for the Company;</w:t>
            </w:r>
          </w:p>
          <w:p w14:paraId="6A3C4788" w14:textId="77777777" w:rsidR="000B7944" w:rsidRPr="00A93543" w:rsidRDefault="00857DC1" w:rsidP="00B41B7D">
            <w:pPr>
              <w:numPr>
                <w:ilvl w:val="0"/>
                <w:numId w:val="5"/>
              </w:numPr>
              <w:pBdr>
                <w:top w:val="nil"/>
                <w:left w:val="nil"/>
                <w:bottom w:val="nil"/>
                <w:right w:val="nil"/>
                <w:between w:val="nil"/>
              </w:pBdr>
              <w:tabs>
                <w:tab w:val="left" w:pos="432"/>
                <w:tab w:val="left" w:pos="797"/>
              </w:tabs>
              <w:spacing w:after="120" w:line="360" w:lineRule="auto"/>
              <w:jc w:val="both"/>
              <w:rPr>
                <w:rFonts w:ascii="Arial" w:eastAsia="Arial" w:hAnsi="Arial" w:cs="Arial"/>
                <w:color w:val="010000"/>
                <w:sz w:val="20"/>
                <w:szCs w:val="20"/>
              </w:rPr>
            </w:pPr>
            <w:r w:rsidRPr="00A93543">
              <w:rPr>
                <w:rFonts w:ascii="Arial" w:hAnsi="Arial" w:cs="Arial"/>
                <w:color w:val="010000"/>
                <w:sz w:val="20"/>
              </w:rPr>
              <w:t>Capital support (including loans) for related businesses and companies in the same group; let other businesses lend (short or medium term) to optimize the Company's capital use efficiency;</w:t>
            </w:r>
          </w:p>
          <w:p w14:paraId="2591171B" w14:textId="77777777" w:rsidR="000B7944" w:rsidRPr="00A93543" w:rsidRDefault="00857DC1" w:rsidP="00B41B7D">
            <w:pPr>
              <w:numPr>
                <w:ilvl w:val="0"/>
                <w:numId w:val="5"/>
              </w:numPr>
              <w:pBdr>
                <w:top w:val="nil"/>
                <w:left w:val="nil"/>
                <w:bottom w:val="nil"/>
                <w:right w:val="nil"/>
                <w:between w:val="nil"/>
              </w:pBdr>
              <w:tabs>
                <w:tab w:val="left" w:pos="432"/>
                <w:tab w:val="left" w:pos="797"/>
              </w:tabs>
              <w:spacing w:after="120" w:line="360" w:lineRule="auto"/>
              <w:jc w:val="both"/>
              <w:rPr>
                <w:rFonts w:ascii="Arial" w:eastAsia="Arial" w:hAnsi="Arial" w:cs="Arial"/>
                <w:color w:val="010000"/>
                <w:sz w:val="20"/>
                <w:szCs w:val="20"/>
              </w:rPr>
            </w:pPr>
            <w:r w:rsidRPr="00A93543">
              <w:rPr>
                <w:rFonts w:ascii="Arial" w:hAnsi="Arial" w:cs="Arial"/>
                <w:color w:val="010000"/>
                <w:sz w:val="20"/>
              </w:rPr>
              <w:t>Invest and contribute capital to businesses operating in fields related to the Company's business lines; Restructure loans and supplement working capital for the Company.</w:t>
            </w:r>
          </w:p>
        </w:tc>
      </w:tr>
      <w:tr w:rsidR="000B7944" w:rsidRPr="00A93543" w14:paraId="30E84124" w14:textId="77777777" w:rsidTr="00C114F5">
        <w:tc>
          <w:tcPr>
            <w:tcW w:w="995" w:type="pct"/>
            <w:shd w:val="clear" w:color="auto" w:fill="auto"/>
            <w:tcMar>
              <w:top w:w="0" w:type="dxa"/>
              <w:bottom w:w="0" w:type="dxa"/>
            </w:tcMar>
            <w:vAlign w:val="center"/>
          </w:tcPr>
          <w:p w14:paraId="363308BD" w14:textId="0FB550FF" w:rsidR="000B7944" w:rsidRPr="00A93543" w:rsidRDefault="006058DA"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Premature</w:t>
            </w:r>
            <w:r w:rsidR="00857DC1" w:rsidRPr="00A93543">
              <w:rPr>
                <w:rFonts w:ascii="Arial" w:hAnsi="Arial" w:cs="Arial"/>
                <w:color w:val="010000"/>
                <w:sz w:val="20"/>
              </w:rPr>
              <w:t xml:space="preserve"> redemption</w:t>
            </w:r>
          </w:p>
        </w:tc>
        <w:tc>
          <w:tcPr>
            <w:tcW w:w="4005" w:type="pct"/>
            <w:shd w:val="clear" w:color="auto" w:fill="auto"/>
            <w:tcMar>
              <w:top w:w="0" w:type="dxa"/>
              <w:bottom w:w="0" w:type="dxa"/>
            </w:tcMar>
            <w:vAlign w:val="center"/>
          </w:tcPr>
          <w:p w14:paraId="5EE31074"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The Issuer or Bondholders may redeem part or all of the Bonds before maturity at any time from the Issue Date at the request of the Issuer or Bondholders can comply with the Bond Conditions and the following principles:</w:t>
            </w:r>
          </w:p>
          <w:p w14:paraId="47FB0B28" w14:textId="77777777" w:rsidR="000B7944" w:rsidRPr="00A93543" w:rsidRDefault="00857DC1" w:rsidP="00B41B7D">
            <w:pPr>
              <w:numPr>
                <w:ilvl w:val="0"/>
                <w:numId w:val="7"/>
              </w:numPr>
              <w:pBdr>
                <w:top w:val="nil"/>
                <w:left w:val="nil"/>
                <w:bottom w:val="nil"/>
                <w:right w:val="nil"/>
                <w:between w:val="nil"/>
              </w:pBdr>
              <w:tabs>
                <w:tab w:val="left" w:pos="432"/>
                <w:tab w:val="left" w:pos="804"/>
              </w:tabs>
              <w:spacing w:after="120" w:line="360" w:lineRule="auto"/>
              <w:jc w:val="both"/>
              <w:rPr>
                <w:rFonts w:ascii="Arial" w:eastAsia="Arial" w:hAnsi="Arial" w:cs="Arial"/>
                <w:color w:val="010000"/>
                <w:sz w:val="20"/>
                <w:szCs w:val="20"/>
              </w:rPr>
            </w:pPr>
            <w:r w:rsidRPr="00A93543">
              <w:rPr>
                <w:rFonts w:ascii="Arial" w:hAnsi="Arial" w:cs="Arial"/>
                <w:color w:val="010000"/>
                <w:sz w:val="20"/>
              </w:rPr>
              <w:t>In case of redemption at the request of the Bondholders:</w:t>
            </w:r>
          </w:p>
          <w:p w14:paraId="04E7CF48" w14:textId="77777777" w:rsidR="000B7944" w:rsidRPr="00A93543" w:rsidRDefault="00857DC1" w:rsidP="00B41B7D">
            <w:pPr>
              <w:numPr>
                <w:ilvl w:val="0"/>
                <w:numId w:val="4"/>
              </w:numPr>
              <w:pBdr>
                <w:top w:val="nil"/>
                <w:left w:val="nil"/>
                <w:bottom w:val="nil"/>
                <w:right w:val="nil"/>
                <w:between w:val="nil"/>
              </w:pBdr>
              <w:tabs>
                <w:tab w:val="left" w:pos="432"/>
                <w:tab w:val="left" w:pos="1527"/>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The Bond Owner Representative must send notice to the Issuing Organization within 03 working days </w:t>
            </w:r>
            <w:r w:rsidR="00932321" w:rsidRPr="00A93543">
              <w:rPr>
                <w:rFonts w:ascii="Arial" w:hAnsi="Arial" w:cs="Arial"/>
                <w:color w:val="010000"/>
                <w:sz w:val="20"/>
              </w:rPr>
              <w:t>after</w:t>
            </w:r>
            <w:r w:rsidRPr="00A93543">
              <w:rPr>
                <w:rFonts w:ascii="Arial" w:hAnsi="Arial" w:cs="Arial"/>
                <w:color w:val="010000"/>
                <w:sz w:val="20"/>
              </w:rPr>
              <w:t xml:space="preserve"> receiving a request from any Bond Owner.</w:t>
            </w:r>
          </w:p>
          <w:p w14:paraId="4C07B726" w14:textId="77777777" w:rsidR="000B7944" w:rsidRPr="00A93543" w:rsidRDefault="00857DC1" w:rsidP="00B41B7D">
            <w:pPr>
              <w:numPr>
                <w:ilvl w:val="0"/>
                <w:numId w:val="4"/>
              </w:numPr>
              <w:pBdr>
                <w:top w:val="nil"/>
                <w:left w:val="nil"/>
                <w:bottom w:val="nil"/>
                <w:right w:val="nil"/>
                <w:between w:val="nil"/>
              </w:pBdr>
              <w:tabs>
                <w:tab w:val="left" w:pos="432"/>
                <w:tab w:val="left" w:pos="1527"/>
              </w:tabs>
              <w:spacing w:after="120" w:line="360" w:lineRule="auto"/>
              <w:jc w:val="both"/>
              <w:rPr>
                <w:rFonts w:ascii="Arial" w:eastAsia="Arial" w:hAnsi="Arial" w:cs="Arial"/>
                <w:color w:val="010000"/>
                <w:sz w:val="20"/>
                <w:szCs w:val="20"/>
              </w:rPr>
            </w:pPr>
            <w:r w:rsidRPr="00A93543">
              <w:rPr>
                <w:rFonts w:ascii="Arial" w:hAnsi="Arial" w:cs="Arial"/>
                <w:color w:val="010000"/>
                <w:sz w:val="20"/>
              </w:rPr>
              <w:t>The issuing organization has the right but not the obligation to redeem the Bonds at the request of the Bond Owner.</w:t>
            </w:r>
          </w:p>
          <w:p w14:paraId="5F0A1D45" w14:textId="77777777" w:rsidR="000B7944" w:rsidRPr="00A93543" w:rsidRDefault="00857DC1" w:rsidP="00B41B7D">
            <w:pPr>
              <w:numPr>
                <w:ilvl w:val="0"/>
                <w:numId w:val="4"/>
              </w:numPr>
              <w:pBdr>
                <w:top w:val="nil"/>
                <w:left w:val="nil"/>
                <w:bottom w:val="nil"/>
                <w:right w:val="nil"/>
                <w:between w:val="nil"/>
              </w:pBdr>
              <w:tabs>
                <w:tab w:val="left" w:pos="432"/>
                <w:tab w:val="left" w:pos="1527"/>
              </w:tabs>
              <w:spacing w:after="120" w:line="360" w:lineRule="auto"/>
              <w:jc w:val="both"/>
              <w:rPr>
                <w:rFonts w:ascii="Arial" w:eastAsia="Arial" w:hAnsi="Arial" w:cs="Arial"/>
                <w:color w:val="010000"/>
                <w:sz w:val="20"/>
                <w:szCs w:val="20"/>
              </w:rPr>
            </w:pPr>
            <w:r w:rsidRPr="00A93543">
              <w:rPr>
                <w:rFonts w:ascii="Arial" w:hAnsi="Arial" w:cs="Arial"/>
                <w:color w:val="010000"/>
                <w:sz w:val="20"/>
              </w:rPr>
              <w:t>In case the Issuer agrees to repurchase the Bonds, the Issuer will repurchase the Bonds at the Premature Redemption Date.</w:t>
            </w:r>
          </w:p>
          <w:p w14:paraId="2211D28F" w14:textId="7C3A3EB6" w:rsidR="000B7944" w:rsidRPr="00A93543" w:rsidRDefault="00857DC1" w:rsidP="00B41B7D">
            <w:pPr>
              <w:numPr>
                <w:ilvl w:val="0"/>
                <w:numId w:val="4"/>
              </w:numPr>
              <w:pBdr>
                <w:top w:val="nil"/>
                <w:left w:val="nil"/>
                <w:bottom w:val="nil"/>
                <w:right w:val="nil"/>
                <w:between w:val="nil"/>
              </w:pBdr>
              <w:tabs>
                <w:tab w:val="left" w:pos="432"/>
                <w:tab w:val="left" w:pos="1527"/>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The redemption price in this case is determined by the total </w:t>
            </w:r>
            <w:r w:rsidR="006058DA" w:rsidRPr="00A93543">
              <w:rPr>
                <w:rFonts w:ascii="Arial" w:hAnsi="Arial" w:cs="Arial"/>
                <w:color w:val="010000"/>
                <w:sz w:val="20"/>
              </w:rPr>
              <w:t>par</w:t>
            </w:r>
            <w:r w:rsidRPr="00A93543">
              <w:rPr>
                <w:rFonts w:ascii="Arial" w:hAnsi="Arial" w:cs="Arial"/>
                <w:color w:val="010000"/>
                <w:sz w:val="20"/>
              </w:rPr>
              <w:t xml:space="preserve"> value, interest and all other amounts that have arisen but have not been paid as of the Premature Redemption Date.</w:t>
            </w:r>
          </w:p>
          <w:p w14:paraId="20C78068" w14:textId="77777777" w:rsidR="000B7944" w:rsidRPr="00A93543" w:rsidRDefault="00857DC1" w:rsidP="00B41B7D">
            <w:pPr>
              <w:numPr>
                <w:ilvl w:val="0"/>
                <w:numId w:val="4"/>
              </w:numPr>
              <w:pBdr>
                <w:top w:val="nil"/>
                <w:left w:val="nil"/>
                <w:bottom w:val="nil"/>
                <w:right w:val="nil"/>
                <w:between w:val="nil"/>
              </w:pBdr>
              <w:tabs>
                <w:tab w:val="left" w:pos="432"/>
                <w:tab w:val="left" w:pos="1520"/>
              </w:tabs>
              <w:spacing w:after="120" w:line="360" w:lineRule="auto"/>
              <w:jc w:val="both"/>
              <w:rPr>
                <w:rFonts w:ascii="Arial" w:eastAsia="Arial" w:hAnsi="Arial" w:cs="Arial"/>
                <w:color w:val="010000"/>
                <w:sz w:val="20"/>
                <w:szCs w:val="20"/>
              </w:rPr>
            </w:pPr>
            <w:r w:rsidRPr="00A93543">
              <w:rPr>
                <w:rFonts w:ascii="Arial" w:hAnsi="Arial" w:cs="Arial"/>
                <w:color w:val="010000"/>
                <w:sz w:val="20"/>
              </w:rPr>
              <w:t>the Premature Redemption Date will be the date of redemption of the Bonds as proposed by the Bondholders but not earlier than 10 business days from the date the Bondholders' Representative sends the notice.</w:t>
            </w:r>
          </w:p>
          <w:p w14:paraId="2095E20F" w14:textId="77777777" w:rsidR="000B7944" w:rsidRPr="00A93543" w:rsidRDefault="00857DC1" w:rsidP="00B41B7D">
            <w:pPr>
              <w:numPr>
                <w:ilvl w:val="0"/>
                <w:numId w:val="7"/>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In case of redemption at the request of the Issuer:</w:t>
            </w:r>
          </w:p>
          <w:p w14:paraId="310E2FD8" w14:textId="77777777" w:rsidR="000B7944" w:rsidRPr="00A93543" w:rsidRDefault="00857DC1" w:rsidP="00B41B7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 xml:space="preserve">The Bond Owner's Representative must send a notice to the Bond Owner within 03 working days </w:t>
            </w:r>
            <w:r w:rsidR="00932321" w:rsidRPr="00A93543">
              <w:rPr>
                <w:rFonts w:ascii="Arial" w:hAnsi="Arial" w:cs="Arial"/>
                <w:color w:val="010000"/>
                <w:sz w:val="20"/>
              </w:rPr>
              <w:t>after</w:t>
            </w:r>
            <w:r w:rsidRPr="00A93543">
              <w:rPr>
                <w:rFonts w:ascii="Arial" w:hAnsi="Arial" w:cs="Arial"/>
                <w:color w:val="010000"/>
                <w:sz w:val="20"/>
              </w:rPr>
              <w:t xml:space="preserve"> receiving the Issuing Organization's request.</w:t>
            </w:r>
          </w:p>
          <w:p w14:paraId="084E3582" w14:textId="77777777" w:rsidR="000B7944" w:rsidRPr="00A93543" w:rsidRDefault="00857DC1" w:rsidP="00B41B7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The Bond Owner has the right but not the obligation to resell the Bonds at the request of the Issuer.</w:t>
            </w:r>
          </w:p>
          <w:p w14:paraId="3B676D01" w14:textId="77777777" w:rsidR="000B7944" w:rsidRPr="00A93543" w:rsidRDefault="00857DC1" w:rsidP="00B41B7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In case the Bond Owner agrees to resell the Bonds, the Issuer will repurchase the Bonds at the Premature Redemption Date.</w:t>
            </w:r>
          </w:p>
          <w:p w14:paraId="09CDA2B9" w14:textId="77777777" w:rsidR="000B7944" w:rsidRPr="00A93543" w:rsidRDefault="00857DC1" w:rsidP="00B41B7D">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The Premature Redemption Date will be the date of redemption of the Bonds as proposed by the Bondholders but not earlier than 10 business days from the date the Bondholders' Representative sends the notice.</w:t>
            </w:r>
          </w:p>
        </w:tc>
      </w:tr>
      <w:tr w:rsidR="000B7944" w:rsidRPr="00A93543" w14:paraId="441D2603" w14:textId="77777777" w:rsidTr="00C114F5">
        <w:tc>
          <w:tcPr>
            <w:tcW w:w="995" w:type="pct"/>
            <w:shd w:val="clear" w:color="auto" w:fill="auto"/>
            <w:tcMar>
              <w:top w:w="0" w:type="dxa"/>
              <w:bottom w:w="0" w:type="dxa"/>
            </w:tcMar>
            <w:vAlign w:val="center"/>
          </w:tcPr>
          <w:p w14:paraId="5917C2D1"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Issue date:</w:t>
            </w:r>
          </w:p>
        </w:tc>
        <w:tc>
          <w:tcPr>
            <w:tcW w:w="4005" w:type="pct"/>
            <w:shd w:val="clear" w:color="auto" w:fill="auto"/>
            <w:tcMar>
              <w:top w:w="0" w:type="dxa"/>
              <w:bottom w:w="0" w:type="dxa"/>
            </w:tcMar>
            <w:vAlign w:val="center"/>
          </w:tcPr>
          <w:p w14:paraId="7F99A35D"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December 20, 2021</w:t>
            </w:r>
          </w:p>
        </w:tc>
      </w:tr>
      <w:tr w:rsidR="000B7944" w:rsidRPr="00A93543" w14:paraId="216867B0" w14:textId="77777777" w:rsidTr="00C114F5">
        <w:tc>
          <w:tcPr>
            <w:tcW w:w="995" w:type="pct"/>
            <w:shd w:val="clear" w:color="auto" w:fill="auto"/>
            <w:tcMar>
              <w:top w:w="0" w:type="dxa"/>
              <w:bottom w:w="0" w:type="dxa"/>
            </w:tcMar>
            <w:vAlign w:val="center"/>
          </w:tcPr>
          <w:p w14:paraId="2D482B6A"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Bond depository registration: </w:t>
            </w:r>
          </w:p>
        </w:tc>
        <w:tc>
          <w:tcPr>
            <w:tcW w:w="4005" w:type="pct"/>
            <w:shd w:val="clear" w:color="auto" w:fill="auto"/>
            <w:tcMar>
              <w:top w:w="0" w:type="dxa"/>
              <w:bottom w:w="0" w:type="dxa"/>
            </w:tcMar>
            <w:vAlign w:val="center"/>
          </w:tcPr>
          <w:p w14:paraId="44B651AE" w14:textId="77777777" w:rsidR="000B7944" w:rsidRPr="00A93543" w:rsidRDefault="0093232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Vietnam Securities Depository and Clearing Corporation</w:t>
            </w:r>
          </w:p>
        </w:tc>
      </w:tr>
      <w:tr w:rsidR="000B7944" w:rsidRPr="00A93543" w14:paraId="30892AC2" w14:textId="77777777" w:rsidTr="00C114F5">
        <w:tc>
          <w:tcPr>
            <w:tcW w:w="995" w:type="pct"/>
            <w:shd w:val="clear" w:color="auto" w:fill="auto"/>
            <w:tcMar>
              <w:top w:w="0" w:type="dxa"/>
              <w:bottom w:w="0" w:type="dxa"/>
            </w:tcMar>
            <w:vAlign w:val="center"/>
          </w:tcPr>
          <w:p w14:paraId="3D5E9EDC"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Bond Owner Representative/Paying Agent</w:t>
            </w:r>
          </w:p>
        </w:tc>
        <w:tc>
          <w:tcPr>
            <w:tcW w:w="4005" w:type="pct"/>
            <w:shd w:val="clear" w:color="auto" w:fill="auto"/>
            <w:tcMar>
              <w:top w:w="0" w:type="dxa"/>
              <w:bottom w:w="0" w:type="dxa"/>
            </w:tcMar>
            <w:vAlign w:val="center"/>
          </w:tcPr>
          <w:p w14:paraId="7201222E"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VNDIRECT Securities Corporation</w:t>
            </w:r>
          </w:p>
        </w:tc>
      </w:tr>
    </w:tbl>
    <w:p w14:paraId="193A2B9F" w14:textId="77777777" w:rsidR="000B7944" w:rsidRPr="00A93543" w:rsidRDefault="00857DC1" w:rsidP="00B41B7D">
      <w:pPr>
        <w:keepNext/>
        <w:numPr>
          <w:ilvl w:val="0"/>
          <w:numId w:val="15"/>
        </w:numPr>
        <w:pBdr>
          <w:top w:val="nil"/>
          <w:left w:val="nil"/>
          <w:bottom w:val="nil"/>
          <w:right w:val="nil"/>
          <w:between w:val="nil"/>
        </w:pBdr>
        <w:tabs>
          <w:tab w:val="left" w:pos="374"/>
          <w:tab w:val="left" w:pos="432"/>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Plan to purchase bonds before maturity:</w:t>
      </w:r>
    </w:p>
    <w:p w14:paraId="67A82FC0" w14:textId="77777777" w:rsidR="000B7944" w:rsidRPr="00A93543" w:rsidRDefault="00857DC1" w:rsidP="00B41B7D">
      <w:pPr>
        <w:keepNext/>
        <w:numPr>
          <w:ilvl w:val="1"/>
          <w:numId w:val="15"/>
        </w:numPr>
        <w:pBdr>
          <w:top w:val="nil"/>
          <w:left w:val="nil"/>
          <w:bottom w:val="nil"/>
          <w:right w:val="nil"/>
          <w:between w:val="nil"/>
        </w:pBdr>
        <w:tabs>
          <w:tab w:val="left" w:pos="374"/>
          <w:tab w:val="left" w:pos="432"/>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Forms of purchasing</w:t>
      </w:r>
      <w:r w:rsidR="00C114F5" w:rsidRPr="00A93543">
        <w:rPr>
          <w:rFonts w:ascii="Arial" w:hAnsi="Arial" w:cs="Arial"/>
          <w:color w:val="010000"/>
          <w:sz w:val="20"/>
        </w:rPr>
        <w:t xml:space="preserve"> </w:t>
      </w:r>
      <w:r w:rsidRPr="00A93543">
        <w:rPr>
          <w:rFonts w:ascii="Arial" w:hAnsi="Arial" w:cs="Arial"/>
          <w:color w:val="010000"/>
          <w:sz w:val="20"/>
        </w:rPr>
        <w:t>bonds before maturity:</w:t>
      </w:r>
    </w:p>
    <w:p w14:paraId="3A3CD369" w14:textId="464535DA" w:rsidR="000B7944" w:rsidRPr="00A93543" w:rsidRDefault="006058DA" w:rsidP="00B41B7D">
      <w:pPr>
        <w:numPr>
          <w:ilvl w:val="0"/>
          <w:numId w:val="6"/>
        </w:numPr>
        <w:pBdr>
          <w:top w:val="nil"/>
          <w:left w:val="nil"/>
          <w:bottom w:val="nil"/>
          <w:right w:val="nil"/>
          <w:between w:val="nil"/>
        </w:pBdr>
        <w:tabs>
          <w:tab w:val="left" w:pos="432"/>
          <w:tab w:val="left" w:pos="726"/>
        </w:tabs>
        <w:spacing w:after="120" w:line="360" w:lineRule="auto"/>
        <w:jc w:val="both"/>
        <w:rPr>
          <w:rFonts w:ascii="Arial" w:eastAsia="Arial" w:hAnsi="Arial" w:cs="Arial"/>
          <w:color w:val="010000"/>
          <w:sz w:val="20"/>
          <w:szCs w:val="20"/>
        </w:rPr>
      </w:pPr>
      <w:r w:rsidRPr="00A93543">
        <w:rPr>
          <w:rFonts w:ascii="Arial" w:hAnsi="Arial" w:cs="Arial"/>
          <w:color w:val="010000"/>
          <w:sz w:val="20"/>
        </w:rPr>
        <w:t>Redemption</w:t>
      </w:r>
      <w:r w:rsidR="00857DC1" w:rsidRPr="00A93543">
        <w:rPr>
          <w:rFonts w:ascii="Arial" w:hAnsi="Arial" w:cs="Arial"/>
          <w:color w:val="010000"/>
          <w:sz w:val="20"/>
        </w:rPr>
        <w:t xml:space="preserve"> code: (</w:t>
      </w:r>
      <w:r w:rsidR="00932321" w:rsidRPr="00A93543">
        <w:rPr>
          <w:rFonts w:ascii="Arial" w:hAnsi="Arial" w:cs="Arial"/>
          <w:color w:val="010000"/>
          <w:sz w:val="20"/>
        </w:rPr>
        <w:t>IPA</w:t>
      </w:r>
      <w:r w:rsidR="00857DC1" w:rsidRPr="00A93543">
        <w:rPr>
          <w:rFonts w:ascii="Arial" w:hAnsi="Arial" w:cs="Arial"/>
          <w:color w:val="010000"/>
          <w:sz w:val="20"/>
        </w:rPr>
        <w:t>H</w:t>
      </w:r>
      <w:r w:rsidR="00932321" w:rsidRPr="00A93543">
        <w:rPr>
          <w:rFonts w:ascii="Arial" w:hAnsi="Arial" w:cs="Arial"/>
          <w:color w:val="010000"/>
          <w:sz w:val="20"/>
        </w:rPr>
        <w:t>2124003</w:t>
      </w:r>
      <w:r w:rsidR="00857DC1" w:rsidRPr="00A93543">
        <w:rPr>
          <w:rFonts w:ascii="Arial" w:hAnsi="Arial" w:cs="Arial"/>
          <w:color w:val="010000"/>
          <w:sz w:val="20"/>
        </w:rPr>
        <w:t>)</w:t>
      </w:r>
      <w:r w:rsidR="00932321" w:rsidRPr="00A93543">
        <w:rPr>
          <w:rFonts w:ascii="Arial" w:hAnsi="Arial" w:cs="Arial"/>
          <w:color w:val="010000"/>
          <w:sz w:val="20"/>
        </w:rPr>
        <w:t xml:space="preserve"> (Security code issued by Vietn</w:t>
      </w:r>
      <w:r w:rsidR="00857DC1" w:rsidRPr="00A93543">
        <w:rPr>
          <w:rFonts w:ascii="Arial" w:hAnsi="Arial" w:cs="Arial"/>
          <w:color w:val="010000"/>
          <w:sz w:val="20"/>
        </w:rPr>
        <w:t>am Securities Depository and Clearing Corporation (VSDC): IPA12103)</w:t>
      </w:r>
    </w:p>
    <w:p w14:paraId="4A8723E2" w14:textId="77777777" w:rsidR="000B7944" w:rsidRPr="00A93543" w:rsidRDefault="00857DC1" w:rsidP="00B41B7D">
      <w:pPr>
        <w:numPr>
          <w:ilvl w:val="0"/>
          <w:numId w:val="6"/>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sidRPr="00A93543">
        <w:rPr>
          <w:rFonts w:ascii="Arial" w:hAnsi="Arial" w:cs="Arial"/>
          <w:color w:val="010000"/>
          <w:sz w:val="20"/>
        </w:rPr>
        <w:t>Re-purchase method: Buy directly from the Bond Owner who has a written request for the Issuer to repurchase before maturity in accordance with the terms and conditions of repurchase before maturity according to the Issuance Plan, Announcement. Other Bond Information and Documents.</w:t>
      </w:r>
    </w:p>
    <w:p w14:paraId="3D786C8B" w14:textId="77777777" w:rsidR="000B7944" w:rsidRPr="00A93543" w:rsidRDefault="00857DC1" w:rsidP="00B41B7D">
      <w:pPr>
        <w:numPr>
          <w:ilvl w:val="0"/>
          <w:numId w:val="6"/>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Number of Bonds expected to be redeemed: 4,000,000 bonds. </w:t>
      </w:r>
    </w:p>
    <w:p w14:paraId="4FE8E95C" w14:textId="77777777" w:rsidR="000B7944" w:rsidRPr="00A93543" w:rsidRDefault="00857DC1" w:rsidP="00B41B7D">
      <w:pPr>
        <w:numPr>
          <w:ilvl w:val="0"/>
          <w:numId w:val="6"/>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sidRPr="00A93543">
        <w:rPr>
          <w:rFonts w:ascii="Arial" w:hAnsi="Arial" w:cs="Arial"/>
          <w:color w:val="010000"/>
          <w:sz w:val="20"/>
        </w:rPr>
        <w:t>Par value: VND100,000/bond</w:t>
      </w:r>
    </w:p>
    <w:p w14:paraId="354D5899" w14:textId="5F41E73F" w:rsidR="000B7944" w:rsidRPr="00A93543" w:rsidRDefault="00857DC1" w:rsidP="00B41B7D">
      <w:pPr>
        <w:numPr>
          <w:ilvl w:val="0"/>
          <w:numId w:val="6"/>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Volume of Bonds expected to be redeemed (according to </w:t>
      </w:r>
      <w:r w:rsidR="006058DA" w:rsidRPr="00A93543">
        <w:rPr>
          <w:rFonts w:ascii="Arial" w:hAnsi="Arial" w:cs="Arial"/>
          <w:color w:val="010000"/>
          <w:sz w:val="20"/>
        </w:rPr>
        <w:t>par</w:t>
      </w:r>
      <w:r w:rsidRPr="00A93543">
        <w:rPr>
          <w:rFonts w:ascii="Arial" w:hAnsi="Arial" w:cs="Arial"/>
          <w:color w:val="010000"/>
          <w:sz w:val="20"/>
        </w:rPr>
        <w:t xml:space="preserve"> value): VND400,000,000,000</w:t>
      </w:r>
    </w:p>
    <w:p w14:paraId="734CA7D1" w14:textId="77777777" w:rsidR="000B7944" w:rsidRPr="00A93543" w:rsidRDefault="00857DC1" w:rsidP="00B41B7D">
      <w:pPr>
        <w:numPr>
          <w:ilvl w:val="0"/>
          <w:numId w:val="6"/>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Expected price: Determined </w:t>
      </w:r>
      <w:r w:rsidR="00932321" w:rsidRPr="00A93543">
        <w:rPr>
          <w:rFonts w:ascii="Arial" w:hAnsi="Arial" w:cs="Arial"/>
          <w:color w:val="010000"/>
          <w:sz w:val="20"/>
        </w:rPr>
        <w:t>at the par</w:t>
      </w:r>
      <w:r w:rsidRPr="00A93543">
        <w:rPr>
          <w:rFonts w:ascii="Arial" w:hAnsi="Arial" w:cs="Arial"/>
          <w:color w:val="010000"/>
          <w:sz w:val="20"/>
        </w:rPr>
        <w:t xml:space="preserve"> value of the Bonds plus (“+”) accrued unpaid interest up to the redemption date (“+”) all other </w:t>
      </w:r>
      <w:r w:rsidR="00932321" w:rsidRPr="00A93543">
        <w:rPr>
          <w:rFonts w:ascii="Arial" w:hAnsi="Arial" w:cs="Arial"/>
          <w:color w:val="010000"/>
          <w:sz w:val="20"/>
        </w:rPr>
        <w:t>amounts</w:t>
      </w:r>
      <w:r w:rsidRPr="00A93543">
        <w:rPr>
          <w:rFonts w:ascii="Arial" w:hAnsi="Arial" w:cs="Arial"/>
          <w:color w:val="010000"/>
          <w:sz w:val="20"/>
        </w:rPr>
        <w:t xml:space="preserve"> of bonds that have arisen but have not been paid as of the Premature Redemption Date</w:t>
      </w:r>
    </w:p>
    <w:p w14:paraId="5ECEECA4"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Source of money for redemption: </w:t>
      </w:r>
      <w:r w:rsidR="00932321" w:rsidRPr="00A93543">
        <w:rPr>
          <w:rFonts w:ascii="Arial" w:hAnsi="Arial" w:cs="Arial"/>
          <w:color w:val="010000"/>
          <w:sz w:val="20"/>
        </w:rPr>
        <w:t>Legal</w:t>
      </w:r>
      <w:r w:rsidRPr="00A93543">
        <w:rPr>
          <w:rFonts w:ascii="Arial" w:hAnsi="Arial" w:cs="Arial"/>
          <w:color w:val="010000"/>
          <w:sz w:val="20"/>
        </w:rPr>
        <w:t xml:space="preserve"> sources of revenue from business activities of the Issuer in accordance with the approved Issuance Plan</w:t>
      </w:r>
    </w:p>
    <w:p w14:paraId="43594930" w14:textId="77777777" w:rsidR="000B7944" w:rsidRPr="00A93543" w:rsidRDefault="00857DC1" w:rsidP="00B41B7D">
      <w:pPr>
        <w:numPr>
          <w:ilvl w:val="0"/>
          <w:numId w:val="6"/>
        </w:numPr>
        <w:pBdr>
          <w:top w:val="nil"/>
          <w:left w:val="nil"/>
          <w:bottom w:val="nil"/>
          <w:right w:val="nil"/>
          <w:between w:val="nil"/>
        </w:pBdr>
        <w:tabs>
          <w:tab w:val="left" w:pos="432"/>
          <w:tab w:val="left" w:pos="733"/>
        </w:tabs>
        <w:spacing w:after="120" w:line="360" w:lineRule="auto"/>
        <w:jc w:val="both"/>
        <w:rPr>
          <w:rFonts w:ascii="Arial" w:eastAsia="Arial" w:hAnsi="Arial" w:cs="Arial"/>
          <w:color w:val="010000"/>
          <w:sz w:val="20"/>
          <w:szCs w:val="20"/>
        </w:rPr>
      </w:pPr>
      <w:r w:rsidRPr="00A93543">
        <w:rPr>
          <w:rFonts w:ascii="Arial" w:hAnsi="Arial" w:cs="Arial"/>
          <w:color w:val="010000"/>
          <w:sz w:val="20"/>
        </w:rPr>
        <w:t>Expected date for bond redemption</w:t>
      </w:r>
      <w:r w:rsidR="00932321" w:rsidRPr="00A93543">
        <w:rPr>
          <w:rFonts w:ascii="Arial" w:hAnsi="Arial" w:cs="Arial"/>
          <w:color w:val="010000"/>
          <w:sz w:val="20"/>
        </w:rPr>
        <w:t>:</w:t>
      </w:r>
      <w:r w:rsidRPr="00A93543">
        <w:rPr>
          <w:rFonts w:ascii="Arial" w:hAnsi="Arial" w:cs="Arial"/>
          <w:color w:val="010000"/>
          <w:sz w:val="20"/>
        </w:rPr>
        <w:t xml:space="preserve"> From June 26, 2024 to July 15, 2024</w:t>
      </w:r>
    </w:p>
    <w:p w14:paraId="535988B5" w14:textId="77777777" w:rsidR="000B7944" w:rsidRPr="00A93543" w:rsidRDefault="00857DC1" w:rsidP="00B41B7D">
      <w:pPr>
        <w:numPr>
          <w:ilvl w:val="1"/>
          <w:numId w:val="15"/>
        </w:numPr>
        <w:pBdr>
          <w:top w:val="nil"/>
          <w:left w:val="nil"/>
          <w:bottom w:val="nil"/>
          <w:right w:val="nil"/>
          <w:between w:val="nil"/>
        </w:pBdr>
        <w:tabs>
          <w:tab w:val="left" w:pos="432"/>
          <w:tab w:val="left" w:pos="495"/>
        </w:tabs>
        <w:spacing w:after="120" w:line="360" w:lineRule="auto"/>
        <w:ind w:left="0" w:firstLine="0"/>
        <w:jc w:val="both"/>
        <w:rPr>
          <w:rFonts w:ascii="Arial" w:eastAsia="Arial" w:hAnsi="Arial" w:cs="Arial"/>
          <w:color w:val="010000"/>
          <w:sz w:val="20"/>
          <w:szCs w:val="20"/>
        </w:rPr>
      </w:pPr>
      <w:r w:rsidRPr="00A93543">
        <w:rPr>
          <w:rFonts w:ascii="Arial" w:hAnsi="Arial" w:cs="Arial"/>
          <w:color w:val="010000"/>
          <w:sz w:val="20"/>
        </w:rPr>
        <w:t>Organizations participating in the repurchase</w:t>
      </w:r>
    </w:p>
    <w:p w14:paraId="2CDE7287" w14:textId="2CD9E7DD"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The Issu</w:t>
      </w:r>
      <w:r w:rsidR="00A93543" w:rsidRPr="00A93543">
        <w:rPr>
          <w:rFonts w:ascii="Arial" w:hAnsi="Arial" w:cs="Arial"/>
          <w:color w:val="010000"/>
          <w:sz w:val="20"/>
        </w:rPr>
        <w:t>er</w:t>
      </w:r>
      <w:r w:rsidRPr="00A93543">
        <w:rPr>
          <w:rFonts w:ascii="Arial" w:hAnsi="Arial" w:cs="Arial"/>
          <w:color w:val="010000"/>
          <w:sz w:val="20"/>
        </w:rPr>
        <w:t xml:space="preserve">, on its own and/or through VNDIRECT Securities Corporation, as a Payment Agent, carries out relevant procedures to complete the redemption of Bonds before maturity according to the approved contents at the Plan of purchasing bonds before maturity. </w:t>
      </w:r>
    </w:p>
    <w:p w14:paraId="6CDC78A9" w14:textId="77777777" w:rsidR="000B7944" w:rsidRPr="00A93543" w:rsidRDefault="00857DC1" w:rsidP="00B41B7D">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A93543">
        <w:rPr>
          <w:rFonts w:ascii="Arial" w:hAnsi="Arial" w:cs="Arial"/>
          <w:color w:val="010000"/>
          <w:sz w:val="20"/>
        </w:rPr>
        <w:t xml:space="preserve">‎‎Article 2. This Decision takes effect from the date of its signing. The Chair of the Board of Directors, </w:t>
      </w:r>
      <w:r w:rsidR="00932321" w:rsidRPr="00A93543">
        <w:rPr>
          <w:rFonts w:ascii="Arial" w:hAnsi="Arial" w:cs="Arial"/>
          <w:color w:val="010000"/>
          <w:sz w:val="20"/>
        </w:rPr>
        <w:t xml:space="preserve">the </w:t>
      </w:r>
      <w:r w:rsidRPr="00A93543">
        <w:rPr>
          <w:rFonts w:ascii="Arial" w:hAnsi="Arial" w:cs="Arial"/>
          <w:color w:val="010000"/>
          <w:sz w:val="20"/>
        </w:rPr>
        <w:t>General Manager, relevant departments and individuals are responsible for implementing this Decision.</w:t>
      </w:r>
    </w:p>
    <w:sectPr w:rsidR="000B7944" w:rsidRPr="00A93543" w:rsidSect="00C114F5">
      <w:footerReference w:type="default" r:id="rId8"/>
      <w:pgSz w:w="11907" w:h="16839"/>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67EE8" w14:textId="77777777" w:rsidR="00B33B95" w:rsidRDefault="00B33B95">
      <w:r>
        <w:separator/>
      </w:r>
    </w:p>
  </w:endnote>
  <w:endnote w:type="continuationSeparator" w:id="0">
    <w:p w14:paraId="07C820EC" w14:textId="77777777" w:rsidR="00B33B95" w:rsidRDefault="00B3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C884" w14:textId="77777777" w:rsidR="000B7944" w:rsidRDefault="000B79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F0A90" w14:textId="77777777" w:rsidR="00B33B95" w:rsidRDefault="00B33B95">
      <w:r>
        <w:separator/>
      </w:r>
    </w:p>
  </w:footnote>
  <w:footnote w:type="continuationSeparator" w:id="0">
    <w:p w14:paraId="4A757BDA" w14:textId="77777777" w:rsidR="00B33B95" w:rsidRDefault="00B33B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571"/>
    <w:multiLevelType w:val="multilevel"/>
    <w:tmpl w:val="DBD6588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7120DE"/>
    <w:multiLevelType w:val="multilevel"/>
    <w:tmpl w:val="4EB86D0E"/>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8D970D3"/>
    <w:multiLevelType w:val="multilevel"/>
    <w:tmpl w:val="FAAE733E"/>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690516"/>
    <w:multiLevelType w:val="multilevel"/>
    <w:tmpl w:val="77A6BCD8"/>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4377B17"/>
    <w:multiLevelType w:val="multilevel"/>
    <w:tmpl w:val="3312B8C2"/>
    <w:lvl w:ilvl="0">
      <w:start w:val="3"/>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DA8396C"/>
    <w:multiLevelType w:val="multilevel"/>
    <w:tmpl w:val="3D6225A0"/>
    <w:lvl w:ilvl="0">
      <w:start w:val="1"/>
      <w:numFmt w:val="lowerLetter"/>
      <w:lvlText w:val="(%1)"/>
      <w:lvlJc w:val="left"/>
      <w:pPr>
        <w:ind w:left="380" w:hanging="360"/>
      </w:pPr>
      <w:rPr>
        <w:b w:val="0"/>
        <w:i w:val="0"/>
        <w:sz w:val="20"/>
      </w:rPr>
    </w:lvl>
    <w:lvl w:ilvl="1">
      <w:start w:val="1"/>
      <w:numFmt w:val="lowerLetter"/>
      <w:lvlText w:val="%2."/>
      <w:lvlJc w:val="left"/>
      <w:pPr>
        <w:ind w:left="1100" w:hanging="360"/>
      </w:pPr>
      <w:rPr>
        <w:b w:val="0"/>
        <w:i w:val="0"/>
        <w:sz w:val="20"/>
      </w:rPr>
    </w:lvl>
    <w:lvl w:ilvl="2">
      <w:start w:val="1"/>
      <w:numFmt w:val="lowerRoman"/>
      <w:lvlText w:val="%3."/>
      <w:lvlJc w:val="right"/>
      <w:pPr>
        <w:ind w:left="1820" w:hanging="180"/>
      </w:pPr>
      <w:rPr>
        <w:b w:val="0"/>
        <w:i w:val="0"/>
        <w:sz w:val="20"/>
      </w:r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6" w15:restartNumberingAfterBreak="0">
    <w:nsid w:val="31262B00"/>
    <w:multiLevelType w:val="multilevel"/>
    <w:tmpl w:val="0F1CFD0A"/>
    <w:lvl w:ilvl="0">
      <w:start w:val="2"/>
      <w:numFmt w:val="low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1F5743"/>
    <w:multiLevelType w:val="multilevel"/>
    <w:tmpl w:val="B8AAEF8A"/>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6CD734D"/>
    <w:multiLevelType w:val="multilevel"/>
    <w:tmpl w:val="80F0D870"/>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705B1"/>
    <w:multiLevelType w:val="multilevel"/>
    <w:tmpl w:val="08D2A180"/>
    <w:lvl w:ilvl="0">
      <w:start w:val="1"/>
      <w:numFmt w:val="low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CAC33F5"/>
    <w:multiLevelType w:val="multilevel"/>
    <w:tmpl w:val="18083470"/>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229481B"/>
    <w:multiLevelType w:val="multilevel"/>
    <w:tmpl w:val="E68ABD0C"/>
    <w:lvl w:ilvl="0">
      <w:start w:val="4"/>
      <w:numFmt w:val="decimal"/>
      <w:lvlText w:val="%1."/>
      <w:lvlJc w:val="left"/>
      <w:pPr>
        <w:ind w:left="720" w:hanging="360"/>
      </w:pPr>
      <w:rPr>
        <w:b w:val="0"/>
        <w:i w:val="0"/>
        <w:sz w:val="20"/>
      </w:rPr>
    </w:lvl>
    <w:lvl w:ilvl="1">
      <w:start w:val="1"/>
      <w:numFmt w:val="decimal"/>
      <w:lvlText w:val="%1.%2."/>
      <w:lvlJc w:val="left"/>
      <w:pPr>
        <w:ind w:left="720" w:hanging="360"/>
      </w:pPr>
      <w:rPr>
        <w:b w:val="0"/>
        <w:i w:val="0"/>
        <w:sz w:val="20"/>
      </w:rPr>
    </w:lvl>
    <w:lvl w:ilvl="2">
      <w:start w:val="1"/>
      <w:numFmt w:val="decimal"/>
      <w:lvlText w:val="%1.%2.%3."/>
      <w:lvlJc w:val="left"/>
      <w:pPr>
        <w:ind w:left="1080" w:hanging="720"/>
      </w:pPr>
      <w:rPr>
        <w:b w:val="0"/>
        <w:i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BDB6FF4"/>
    <w:multiLevelType w:val="multilevel"/>
    <w:tmpl w:val="923EDFD2"/>
    <w:lvl w:ilvl="0">
      <w:start w:val="3"/>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886434"/>
    <w:multiLevelType w:val="multilevel"/>
    <w:tmpl w:val="F176D13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0280961"/>
    <w:multiLevelType w:val="multilevel"/>
    <w:tmpl w:val="F5E4ADC2"/>
    <w:lvl w:ilvl="0">
      <w:start w:val="2"/>
      <w:numFmt w:val="decimal"/>
      <w:lvlText w:val="4.%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8"/>
  </w:num>
  <w:num w:numId="4">
    <w:abstractNumId w:val="10"/>
  </w:num>
  <w:num w:numId="5">
    <w:abstractNumId w:val="1"/>
  </w:num>
  <w:num w:numId="6">
    <w:abstractNumId w:val="0"/>
  </w:num>
  <w:num w:numId="7">
    <w:abstractNumId w:val="9"/>
  </w:num>
  <w:num w:numId="8">
    <w:abstractNumId w:val="5"/>
  </w:num>
  <w:num w:numId="9">
    <w:abstractNumId w:val="6"/>
  </w:num>
  <w:num w:numId="10">
    <w:abstractNumId w:val="7"/>
  </w:num>
  <w:num w:numId="11">
    <w:abstractNumId w:val="3"/>
  </w:num>
  <w:num w:numId="12">
    <w:abstractNumId w:val="2"/>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44"/>
    <w:rsid w:val="000B7944"/>
    <w:rsid w:val="00261166"/>
    <w:rsid w:val="002861BB"/>
    <w:rsid w:val="002F525C"/>
    <w:rsid w:val="004C2954"/>
    <w:rsid w:val="00500A03"/>
    <w:rsid w:val="006058DA"/>
    <w:rsid w:val="0071610E"/>
    <w:rsid w:val="00791705"/>
    <w:rsid w:val="00857DC1"/>
    <w:rsid w:val="00932321"/>
    <w:rsid w:val="00A13426"/>
    <w:rsid w:val="00A93543"/>
    <w:rsid w:val="00B33B95"/>
    <w:rsid w:val="00B41B7D"/>
    <w:rsid w:val="00C114F5"/>
    <w:rsid w:val="00EF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2439E"/>
  <w15:docId w15:val="{39E287F8-4E12-4FF6-AF7F-8BF838B4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Cambria" w:eastAsia="Cambria" w:hAnsi="Cambria" w:cs="Cambria"/>
      <w:b/>
      <w:bCs/>
      <w:i/>
      <w:iCs/>
      <w:smallCaps w:val="0"/>
      <w:strike w:val="0"/>
      <w:sz w:val="19"/>
      <w:szCs w:val="19"/>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D9657A"/>
      <w:w w:val="7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302" w:lineRule="auto"/>
      <w:ind w:firstLine="2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ind w:firstLine="240"/>
    </w:pPr>
    <w:rPr>
      <w:rFonts w:ascii="Cambria" w:eastAsia="Cambria" w:hAnsi="Cambria" w:cs="Cambria"/>
      <w:b/>
      <w:bCs/>
      <w:i/>
      <w:iCs/>
      <w:sz w:val="19"/>
      <w:szCs w:val="19"/>
    </w:rPr>
  </w:style>
  <w:style w:type="paragraph" w:customStyle="1" w:styleId="Tiu10">
    <w:name w:val="Tiêu đề #1"/>
    <w:basedOn w:val="Normal"/>
    <w:link w:val="Tiu1"/>
    <w:pPr>
      <w:spacing w:line="274" w:lineRule="auto"/>
      <w:outlineLvl w:val="0"/>
    </w:pPr>
    <w:rPr>
      <w:rFonts w:ascii="Times New Roman" w:eastAsia="Times New Roman" w:hAnsi="Times New Roman" w:cs="Times New Roman"/>
      <w:b/>
      <w:bCs/>
      <w:sz w:val="22"/>
      <w:szCs w:val="22"/>
    </w:rPr>
  </w:style>
  <w:style w:type="paragraph" w:customStyle="1" w:styleId="Vnbnnidung20">
    <w:name w:val="Văn bản nội dung (2)"/>
    <w:basedOn w:val="Normal"/>
    <w:link w:val="Vnbnnidung2"/>
    <w:pPr>
      <w:ind w:left="3500" w:firstLine="40"/>
    </w:pPr>
    <w:rPr>
      <w:rFonts w:ascii="Arial" w:eastAsia="Arial" w:hAnsi="Arial" w:cs="Arial"/>
      <w:color w:val="D9657A"/>
      <w:w w:val="70"/>
      <w:sz w:val="22"/>
      <w:szCs w:val="22"/>
    </w:rPr>
  </w:style>
  <w:style w:type="paragraph" w:customStyle="1" w:styleId="Khc0">
    <w:name w:val="Khác"/>
    <w:basedOn w:val="Normal"/>
    <w:link w:val="Khc"/>
    <w:pPr>
      <w:spacing w:line="302" w:lineRule="auto"/>
      <w:ind w:firstLine="20"/>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RaYOGhtVmMcF1ttU8pdq/leWyA==">CgMxLjA4AHIhMUFtWURvLTN2WUpHWmFyRnNEOXBHX1hVZlM3OVFpQkNx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8</cp:revision>
  <dcterms:created xsi:type="dcterms:W3CDTF">2024-06-28T03:33:00Z</dcterms:created>
  <dcterms:modified xsi:type="dcterms:W3CDTF">2024-07-01T09:41:00Z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991bf86b24fe7d4f99f43a63f84d07db39a2fc14b0fe384524cf44a6cb6eab06</vt:lpwstr>
  </property>
</Properties>
</file>