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42EB4B7" w:rsidR="00D507BF" w:rsidRPr="00474848" w:rsidRDefault="002E2AFD" w:rsidP="00C06A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74848">
        <w:rPr>
          <w:rFonts w:ascii="Arial" w:hAnsi="Arial" w:cs="Arial"/>
          <w:b/>
          <w:color w:val="010000"/>
          <w:sz w:val="20"/>
        </w:rPr>
        <w:t xml:space="preserve">PCT: Notice </w:t>
      </w:r>
      <w:r w:rsidR="00474848" w:rsidRPr="00474848">
        <w:rPr>
          <w:rFonts w:ascii="Arial" w:hAnsi="Arial" w:cs="Arial"/>
          <w:b/>
          <w:color w:val="010000"/>
          <w:sz w:val="20"/>
        </w:rPr>
        <w:t>on</w:t>
      </w:r>
      <w:r w:rsidRPr="00474848">
        <w:rPr>
          <w:rFonts w:ascii="Arial" w:hAnsi="Arial" w:cs="Arial"/>
          <w:b/>
          <w:color w:val="010000"/>
          <w:sz w:val="20"/>
        </w:rPr>
        <w:t xml:space="preserve"> receiving the hard copy and signing the ship purchase contract</w:t>
      </w:r>
    </w:p>
    <w:p w14:paraId="00000002" w14:textId="380C8840" w:rsidR="00D507BF" w:rsidRPr="00474848" w:rsidRDefault="002E2AFD" w:rsidP="00C06A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4848">
        <w:rPr>
          <w:rFonts w:ascii="Arial" w:hAnsi="Arial" w:cs="Arial"/>
          <w:color w:val="010000"/>
          <w:sz w:val="20"/>
        </w:rPr>
        <w:t xml:space="preserve">On June 26, 2024, Global Pacific Shipping JSC announced Official Dispatch </w:t>
      </w:r>
      <w:r w:rsidR="00EC4558" w:rsidRPr="00474848">
        <w:rPr>
          <w:rFonts w:ascii="Arial" w:hAnsi="Arial" w:cs="Arial"/>
          <w:color w:val="010000"/>
          <w:sz w:val="20"/>
        </w:rPr>
        <w:t xml:space="preserve">No. </w:t>
      </w:r>
      <w:r w:rsidRPr="00474848">
        <w:rPr>
          <w:rFonts w:ascii="Arial" w:hAnsi="Arial" w:cs="Arial"/>
          <w:color w:val="010000"/>
          <w:sz w:val="20"/>
        </w:rPr>
        <w:t xml:space="preserve">25/2024/CBTT-PCT as follows: </w:t>
      </w:r>
    </w:p>
    <w:p w14:paraId="00000004" w14:textId="21ED4621" w:rsidR="00D507BF" w:rsidRPr="00474848" w:rsidRDefault="002E2AFD" w:rsidP="00C06A3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4848">
        <w:rPr>
          <w:rFonts w:ascii="Arial" w:hAnsi="Arial" w:cs="Arial"/>
          <w:color w:val="010000"/>
          <w:sz w:val="20"/>
        </w:rPr>
        <w:t xml:space="preserve">On June 25, 2024, the Company received the hard copy and signed the </w:t>
      </w:r>
      <w:r w:rsidR="00474848" w:rsidRPr="00474848">
        <w:rPr>
          <w:rFonts w:ascii="Arial" w:hAnsi="Arial" w:cs="Arial"/>
          <w:color w:val="010000"/>
          <w:sz w:val="20"/>
        </w:rPr>
        <w:t>Vessel</w:t>
      </w:r>
      <w:r w:rsidRPr="00474848">
        <w:rPr>
          <w:rFonts w:ascii="Arial" w:hAnsi="Arial" w:cs="Arial"/>
          <w:color w:val="010000"/>
          <w:sz w:val="20"/>
        </w:rPr>
        <w:t xml:space="preserve"> Purchase Contract </w:t>
      </w:r>
      <w:r w:rsidR="00EC4558" w:rsidRPr="00474848">
        <w:rPr>
          <w:rFonts w:ascii="Arial" w:hAnsi="Arial" w:cs="Arial"/>
          <w:color w:val="010000"/>
          <w:sz w:val="20"/>
        </w:rPr>
        <w:t xml:space="preserve">No. </w:t>
      </w:r>
      <w:r w:rsidRPr="00474848">
        <w:rPr>
          <w:rFonts w:ascii="Arial" w:hAnsi="Arial" w:cs="Arial"/>
          <w:color w:val="010000"/>
          <w:sz w:val="20"/>
        </w:rPr>
        <w:t>2106/HDMB/PCT-ASP with</w:t>
      </w:r>
      <w:r w:rsidR="00EC4558" w:rsidRPr="00474848">
        <w:rPr>
          <w:rFonts w:ascii="Arial" w:hAnsi="Arial" w:cs="Arial"/>
          <w:color w:val="010000"/>
          <w:sz w:val="20"/>
        </w:rPr>
        <w:t xml:space="preserve"> </w:t>
      </w:r>
      <w:r w:rsidRPr="00474848">
        <w:rPr>
          <w:rFonts w:ascii="Arial" w:hAnsi="Arial" w:cs="Arial"/>
          <w:color w:val="010000"/>
          <w:sz w:val="20"/>
        </w:rPr>
        <w:t>Asia Pacific Shipping C</w:t>
      </w:r>
      <w:bookmarkStart w:id="0" w:name="_GoBack"/>
      <w:bookmarkEnd w:id="0"/>
      <w:r w:rsidRPr="00474848">
        <w:rPr>
          <w:rFonts w:ascii="Arial" w:hAnsi="Arial" w:cs="Arial"/>
          <w:color w:val="010000"/>
          <w:sz w:val="20"/>
        </w:rPr>
        <w:t>ompany Limited.</w:t>
      </w:r>
    </w:p>
    <w:sectPr w:rsidR="00D507BF" w:rsidRPr="00474848" w:rsidSect="00EC455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2F9"/>
    <w:multiLevelType w:val="multilevel"/>
    <w:tmpl w:val="FB824C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BF"/>
    <w:rsid w:val="002E2AFD"/>
    <w:rsid w:val="00474848"/>
    <w:rsid w:val="004C2954"/>
    <w:rsid w:val="00A83362"/>
    <w:rsid w:val="00C06A32"/>
    <w:rsid w:val="00D507BF"/>
    <w:rsid w:val="00E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199C8"/>
  <w15:docId w15:val="{6AF00333-342D-4459-8767-FE1E035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D6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D6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4" w:lineRule="auto"/>
    </w:pPr>
    <w:rPr>
      <w:rFonts w:ascii="Times New Roman" w:eastAsia="Times New Roman" w:hAnsi="Times New Roman" w:cs="Times New Roman"/>
      <w:color w:val="585D60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585D60"/>
      <w:sz w:val="30"/>
      <w:szCs w:val="3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166" w:lineRule="auto"/>
    </w:pPr>
    <w:rPr>
      <w:rFonts w:ascii="Arial" w:eastAsia="Arial" w:hAnsi="Arial" w:cs="Arial"/>
      <w:sz w:val="8"/>
      <w:szCs w:val="8"/>
    </w:rPr>
  </w:style>
  <w:style w:type="character" w:styleId="Hyperlink">
    <w:name w:val="Hyperlink"/>
    <w:basedOn w:val="DefaultParagraphFont"/>
    <w:uiPriority w:val="99"/>
    <w:unhideWhenUsed/>
    <w:rsid w:val="002670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0D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/HLwWydlWkA76CMRRlNx/5ZgfQ==">CgMxLjA4AHIhMTV5azg0c3BuSXQ1Y3VzRzU0Z1YxWS1scC1RRk5Ga1pE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2024-06-28T04:04:00Z</dcterms:created>
  <dcterms:modified xsi:type="dcterms:W3CDTF">2024-07-01T09:39:00Z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b46e58a62749cd5e30a90eeda6c1f2489231b5b5da309445df9cd5f07e3c25fd</vt:lpwstr>
  </property>
</Properties>
</file>