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291311">
        <w:rPr>
          <w:rFonts w:ascii="Arial" w:hAnsi="Arial" w:cs="Arial"/>
          <w:b/>
          <w:color w:val="010000"/>
          <w:sz w:val="20"/>
        </w:rPr>
        <w:t xml:space="preserve">PAS: Board Resolution </w:t>
      </w:r>
    </w:p>
    <w:p w14:paraId="00000002" w14:textId="6EDF9FB1"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On July 5, 2024, Phuong Anh International Joint Stock Company announced Resolution </w:t>
      </w:r>
      <w:r w:rsidR="00B5148B" w:rsidRPr="00291311">
        <w:rPr>
          <w:rFonts w:ascii="Arial" w:hAnsi="Arial" w:cs="Arial"/>
          <w:color w:val="010000"/>
          <w:sz w:val="20"/>
        </w:rPr>
        <w:t xml:space="preserve">No. </w:t>
      </w:r>
      <w:r w:rsidRPr="00291311">
        <w:rPr>
          <w:rFonts w:ascii="Arial" w:hAnsi="Arial" w:cs="Arial"/>
          <w:color w:val="010000"/>
          <w:sz w:val="20"/>
        </w:rPr>
        <w:t xml:space="preserve">13/2024/NQ-HDQT-PAS on approving the policy of canceling </w:t>
      </w:r>
      <w:r w:rsidR="00987DAA" w:rsidRPr="00291311">
        <w:rPr>
          <w:rFonts w:ascii="Arial" w:hAnsi="Arial" w:cs="Arial"/>
          <w:color w:val="010000"/>
          <w:sz w:val="20"/>
        </w:rPr>
        <w:t xml:space="preserve">contracts on transferring </w:t>
      </w:r>
      <w:r w:rsidRPr="00291311">
        <w:rPr>
          <w:rFonts w:ascii="Arial" w:hAnsi="Arial" w:cs="Arial"/>
          <w:color w:val="010000"/>
          <w:sz w:val="20"/>
        </w:rPr>
        <w:t xml:space="preserve">real estate in Ho Chi Minh as follows: </w:t>
      </w:r>
    </w:p>
    <w:p w14:paraId="00000003" w14:textId="2D3C8C5D"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‎‎Article 1. Approve the policy of canceling </w:t>
      </w:r>
      <w:r w:rsidR="00987DAA" w:rsidRPr="00291311">
        <w:rPr>
          <w:rFonts w:ascii="Arial" w:hAnsi="Arial" w:cs="Arial"/>
          <w:color w:val="010000"/>
          <w:sz w:val="20"/>
        </w:rPr>
        <w:t>contracts on transferring real estate</w:t>
      </w:r>
      <w:r w:rsidRPr="00291311">
        <w:rPr>
          <w:rFonts w:ascii="Arial" w:hAnsi="Arial" w:cs="Arial"/>
          <w:color w:val="010000"/>
          <w:sz w:val="20"/>
        </w:rPr>
        <w:t xml:space="preserve"> in Ho Chi Minh</w:t>
      </w:r>
    </w:p>
    <w:p w14:paraId="00000004" w14:textId="51CF65F5"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After the Board of Directors evaluated the problem of investment efficiency in real estate in Ho Chi Minh, it was found that the implementation of this investment was not as effective as expected. At the same time, the Company encountered difficulties when registering name transfer on the </w:t>
      </w:r>
      <w:r w:rsidR="00291311" w:rsidRPr="00291311">
        <w:rPr>
          <w:rFonts w:ascii="Arial" w:hAnsi="Arial" w:cs="Arial"/>
          <w:color w:val="010000"/>
          <w:sz w:val="20"/>
        </w:rPr>
        <w:t>land use rights certificate</w:t>
      </w:r>
      <w:r w:rsidRPr="00291311">
        <w:rPr>
          <w:rFonts w:ascii="Arial" w:hAnsi="Arial" w:cs="Arial"/>
          <w:color w:val="010000"/>
          <w:sz w:val="20"/>
        </w:rPr>
        <w:t xml:space="preserve"> in Ho Chi Minh. Therefore, the Board of Directors considers and approves the policy of canceling all signed real estate transfer and purchase contracts, specifically as follows:</w:t>
      </w:r>
    </w:p>
    <w:p w14:paraId="00000005" w14:textId="4016F465" w:rsidR="00245B92" w:rsidRPr="00291311" w:rsidRDefault="007A4432" w:rsidP="00B5148B">
      <w:pPr>
        <w:numPr>
          <w:ilvl w:val="0"/>
          <w:numId w:val="1"/>
        </w:numPr>
        <w:pBdr>
          <w:top w:val="nil"/>
          <w:left w:val="nil"/>
          <w:bottom w:val="nil"/>
          <w:right w:val="nil"/>
          <w:between w:val="nil"/>
        </w:pBdr>
        <w:tabs>
          <w:tab w:val="left" w:pos="432"/>
          <w:tab w:val="left" w:pos="652"/>
        </w:tabs>
        <w:spacing w:after="120" w:line="360" w:lineRule="auto"/>
        <w:rPr>
          <w:rFonts w:ascii="Arial" w:eastAsia="Arial" w:hAnsi="Arial" w:cs="Arial"/>
          <w:color w:val="010000"/>
          <w:sz w:val="20"/>
          <w:szCs w:val="20"/>
        </w:rPr>
      </w:pPr>
      <w:r w:rsidRPr="00291311">
        <w:rPr>
          <w:rFonts w:ascii="Arial" w:hAnsi="Arial" w:cs="Arial"/>
          <w:color w:val="010000"/>
          <w:sz w:val="20"/>
        </w:rPr>
        <w:t>House and land at address: 304A Vuon Lai, Phu Tho Hoa Ward, Tan Phu District, (</w:t>
      </w:r>
      <w:r w:rsidR="00291311" w:rsidRPr="00291311">
        <w:rPr>
          <w:rFonts w:ascii="Arial" w:hAnsi="Arial" w:cs="Arial"/>
          <w:color w:val="010000"/>
          <w:sz w:val="20"/>
        </w:rPr>
        <w:t>old</w:t>
      </w:r>
      <w:r w:rsidRPr="00291311">
        <w:rPr>
          <w:rFonts w:ascii="Arial" w:hAnsi="Arial" w:cs="Arial"/>
          <w:color w:val="010000"/>
          <w:sz w:val="20"/>
        </w:rPr>
        <w:t xml:space="preserve"> address: Ward 18, Tan Binh District), Ho Chi Minh City. (Belonging to land plot </w:t>
      </w:r>
      <w:r w:rsidR="00291311" w:rsidRPr="00291311">
        <w:rPr>
          <w:rFonts w:ascii="Arial" w:hAnsi="Arial" w:cs="Arial"/>
          <w:color w:val="010000"/>
          <w:sz w:val="20"/>
        </w:rPr>
        <w:t>No.</w:t>
      </w:r>
      <w:r w:rsidRPr="00291311">
        <w:rPr>
          <w:rFonts w:ascii="Arial" w:hAnsi="Arial" w:cs="Arial"/>
          <w:color w:val="010000"/>
          <w:sz w:val="20"/>
        </w:rPr>
        <w:t xml:space="preserve">: Part of plot 20, Map sheet </w:t>
      </w:r>
      <w:r w:rsidR="00291311" w:rsidRPr="00291311">
        <w:rPr>
          <w:rFonts w:ascii="Arial" w:hAnsi="Arial" w:cs="Arial"/>
          <w:color w:val="010000"/>
          <w:sz w:val="20"/>
        </w:rPr>
        <w:t>No</w:t>
      </w:r>
      <w:r w:rsidRPr="00291311">
        <w:rPr>
          <w:rFonts w:ascii="Arial" w:hAnsi="Arial" w:cs="Arial"/>
          <w:color w:val="010000"/>
          <w:sz w:val="20"/>
        </w:rPr>
        <w:t xml:space="preserve">: 3 (Cadastral map) according to Certificate of housing ownership and land use rights </w:t>
      </w:r>
      <w:r w:rsidR="00B5148B" w:rsidRPr="00291311">
        <w:rPr>
          <w:rFonts w:ascii="Arial" w:hAnsi="Arial" w:cs="Arial"/>
          <w:color w:val="010000"/>
          <w:sz w:val="20"/>
        </w:rPr>
        <w:t xml:space="preserve">No. </w:t>
      </w:r>
      <w:r w:rsidRPr="00291311">
        <w:rPr>
          <w:rFonts w:ascii="Arial" w:hAnsi="Arial" w:cs="Arial"/>
          <w:color w:val="010000"/>
          <w:sz w:val="20"/>
        </w:rPr>
        <w:t>7012735</w:t>
      </w:r>
      <w:r w:rsidR="00291311" w:rsidRPr="00291311">
        <w:rPr>
          <w:rFonts w:ascii="Arial" w:hAnsi="Arial" w:cs="Arial"/>
          <w:color w:val="010000"/>
          <w:sz w:val="20"/>
        </w:rPr>
        <w:t>4838 B</w:t>
      </w:r>
      <w:r w:rsidRPr="00291311">
        <w:rPr>
          <w:rFonts w:ascii="Arial" w:hAnsi="Arial" w:cs="Arial"/>
          <w:color w:val="010000"/>
          <w:sz w:val="20"/>
        </w:rPr>
        <w:t xml:space="preserve">; Original Document </w:t>
      </w:r>
      <w:r w:rsidR="00B5148B" w:rsidRPr="00291311">
        <w:rPr>
          <w:rFonts w:ascii="Arial" w:hAnsi="Arial" w:cs="Arial"/>
          <w:color w:val="010000"/>
          <w:sz w:val="20"/>
        </w:rPr>
        <w:t xml:space="preserve">No. </w:t>
      </w:r>
      <w:r w:rsidRPr="00291311">
        <w:rPr>
          <w:rFonts w:ascii="Arial" w:hAnsi="Arial" w:cs="Arial"/>
          <w:color w:val="010000"/>
          <w:sz w:val="20"/>
        </w:rPr>
        <w:t xml:space="preserve">9453/2003 issued by the People's Committee of Tan Binh District, Ho Chi Minh City on November 28, 2003, registered for change on </w:t>
      </w:r>
      <w:r w:rsidR="00291311" w:rsidRPr="00291311">
        <w:rPr>
          <w:rFonts w:ascii="Arial" w:hAnsi="Arial" w:cs="Arial"/>
          <w:color w:val="010000"/>
          <w:sz w:val="20"/>
        </w:rPr>
        <w:t>April 26</w:t>
      </w:r>
      <w:r w:rsidRPr="00291311">
        <w:rPr>
          <w:rFonts w:ascii="Arial" w:hAnsi="Arial" w:cs="Arial"/>
          <w:color w:val="010000"/>
          <w:sz w:val="20"/>
        </w:rPr>
        <w:t>, 2018.</w:t>
      </w:r>
      <w:r w:rsidR="00B5148B" w:rsidRPr="00291311">
        <w:rPr>
          <w:rFonts w:ascii="Arial" w:hAnsi="Arial" w:cs="Arial"/>
          <w:color w:val="010000"/>
          <w:sz w:val="20"/>
        </w:rPr>
        <w:t xml:space="preserve"> </w:t>
      </w:r>
      <w:r w:rsidRPr="00291311">
        <w:rPr>
          <w:rFonts w:ascii="Arial" w:hAnsi="Arial" w:cs="Arial"/>
          <w:color w:val="010000"/>
          <w:sz w:val="20"/>
        </w:rPr>
        <w:t xml:space="preserve">According to the housing purchase and sale contract and the transfer of land use rights </w:t>
      </w:r>
      <w:r w:rsidR="00AF7EFE" w:rsidRPr="00291311">
        <w:rPr>
          <w:rFonts w:ascii="Arial" w:hAnsi="Arial" w:cs="Arial"/>
          <w:color w:val="010000"/>
          <w:sz w:val="20"/>
        </w:rPr>
        <w:t>on</w:t>
      </w:r>
      <w:r w:rsidRPr="00291311">
        <w:rPr>
          <w:rFonts w:ascii="Arial" w:hAnsi="Arial" w:cs="Arial"/>
          <w:color w:val="010000"/>
          <w:sz w:val="20"/>
        </w:rPr>
        <w:t xml:space="preserve"> July 2, 2024 at Le Van Nang Notary Office, </w:t>
      </w:r>
      <w:r w:rsidR="00291311" w:rsidRPr="00291311">
        <w:rPr>
          <w:rFonts w:ascii="Arial" w:hAnsi="Arial" w:cs="Arial"/>
          <w:color w:val="010000"/>
          <w:sz w:val="20"/>
        </w:rPr>
        <w:t>Notary No.</w:t>
      </w:r>
      <w:r w:rsidRPr="00291311">
        <w:rPr>
          <w:rFonts w:ascii="Arial" w:hAnsi="Arial" w:cs="Arial"/>
          <w:color w:val="010000"/>
          <w:sz w:val="20"/>
        </w:rPr>
        <w:t xml:space="preserve"> 002283, </w:t>
      </w:r>
      <w:r w:rsidR="00291311" w:rsidRPr="00291311">
        <w:rPr>
          <w:rFonts w:ascii="Arial" w:hAnsi="Arial" w:cs="Arial"/>
          <w:color w:val="010000"/>
          <w:sz w:val="20"/>
        </w:rPr>
        <w:t>Book No.</w:t>
      </w:r>
      <w:r w:rsidRPr="00291311">
        <w:rPr>
          <w:rFonts w:ascii="Arial" w:hAnsi="Arial" w:cs="Arial"/>
          <w:color w:val="010000"/>
          <w:sz w:val="20"/>
        </w:rPr>
        <w:t xml:space="preserve"> 07/2024 TP/CC-SCC/HDGD</w:t>
      </w:r>
    </w:p>
    <w:p w14:paraId="00000006" w14:textId="691BF854" w:rsidR="00245B92" w:rsidRPr="00291311" w:rsidRDefault="007A4432" w:rsidP="00B5148B">
      <w:pPr>
        <w:numPr>
          <w:ilvl w:val="0"/>
          <w:numId w:val="1"/>
        </w:numPr>
        <w:pBdr>
          <w:top w:val="nil"/>
          <w:left w:val="nil"/>
          <w:bottom w:val="nil"/>
          <w:right w:val="nil"/>
          <w:between w:val="nil"/>
        </w:pBdr>
        <w:tabs>
          <w:tab w:val="left" w:pos="432"/>
          <w:tab w:val="left" w:pos="65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House and land at </w:t>
      </w:r>
      <w:r w:rsidR="00291311" w:rsidRPr="00291311">
        <w:rPr>
          <w:rFonts w:ascii="Arial" w:hAnsi="Arial" w:cs="Arial"/>
          <w:color w:val="010000"/>
          <w:sz w:val="20"/>
        </w:rPr>
        <w:t xml:space="preserve">the </w:t>
      </w:r>
      <w:r w:rsidRPr="00291311">
        <w:rPr>
          <w:rFonts w:ascii="Arial" w:hAnsi="Arial" w:cs="Arial"/>
          <w:color w:val="010000"/>
          <w:sz w:val="20"/>
        </w:rPr>
        <w:t xml:space="preserve">address: 304A Vuon Lai, Phu Tho Hoa Ward, Tan Phu District, (old address: Ward 18, Tan Binh District), Ho Chi Minh City. (Belonging to land plot </w:t>
      </w:r>
      <w:r w:rsidR="00291311" w:rsidRPr="00291311">
        <w:rPr>
          <w:rFonts w:ascii="Arial" w:hAnsi="Arial" w:cs="Arial"/>
          <w:color w:val="010000"/>
          <w:sz w:val="20"/>
        </w:rPr>
        <w:t>No.</w:t>
      </w:r>
      <w:r w:rsidRPr="00291311">
        <w:rPr>
          <w:rFonts w:ascii="Arial" w:hAnsi="Arial" w:cs="Arial"/>
          <w:color w:val="010000"/>
          <w:sz w:val="20"/>
        </w:rPr>
        <w:t xml:space="preserve">: Part of plot 20, Map sheet </w:t>
      </w:r>
      <w:r w:rsidR="00291311" w:rsidRPr="00291311">
        <w:rPr>
          <w:rFonts w:ascii="Arial" w:hAnsi="Arial" w:cs="Arial"/>
          <w:color w:val="010000"/>
          <w:sz w:val="20"/>
        </w:rPr>
        <w:t>No</w:t>
      </w:r>
      <w:r w:rsidRPr="00291311">
        <w:rPr>
          <w:rFonts w:ascii="Arial" w:hAnsi="Arial" w:cs="Arial"/>
          <w:color w:val="010000"/>
          <w:sz w:val="20"/>
        </w:rPr>
        <w:t xml:space="preserve">: 3 (Cadastral map) according to Certificate of housing ownership and land use rights </w:t>
      </w:r>
      <w:r w:rsidR="00B5148B" w:rsidRPr="00291311">
        <w:rPr>
          <w:rFonts w:ascii="Arial" w:hAnsi="Arial" w:cs="Arial"/>
          <w:color w:val="010000"/>
          <w:sz w:val="20"/>
        </w:rPr>
        <w:t xml:space="preserve">No. </w:t>
      </w:r>
      <w:r w:rsidRPr="00291311">
        <w:rPr>
          <w:rFonts w:ascii="Arial" w:hAnsi="Arial" w:cs="Arial"/>
          <w:color w:val="010000"/>
          <w:sz w:val="20"/>
        </w:rPr>
        <w:t xml:space="preserve">70127352657; Original Document </w:t>
      </w:r>
      <w:r w:rsidR="00B5148B" w:rsidRPr="00291311">
        <w:rPr>
          <w:rFonts w:ascii="Arial" w:hAnsi="Arial" w:cs="Arial"/>
          <w:color w:val="010000"/>
          <w:sz w:val="20"/>
        </w:rPr>
        <w:t xml:space="preserve">No. </w:t>
      </w:r>
      <w:r w:rsidRPr="00291311">
        <w:rPr>
          <w:rFonts w:ascii="Arial" w:hAnsi="Arial" w:cs="Arial"/>
          <w:color w:val="010000"/>
          <w:sz w:val="20"/>
        </w:rPr>
        <w:t xml:space="preserve">9453/2003 issued by the People's Committee of Tan Binh District, Ho Chi Minh City on November 28, 2003, registered for change on </w:t>
      </w:r>
      <w:r w:rsidR="00291311" w:rsidRPr="00291311">
        <w:rPr>
          <w:rFonts w:ascii="Arial" w:hAnsi="Arial" w:cs="Arial"/>
          <w:color w:val="010000"/>
          <w:sz w:val="20"/>
        </w:rPr>
        <w:t>May</w:t>
      </w:r>
      <w:r w:rsidRPr="00291311">
        <w:rPr>
          <w:rFonts w:ascii="Arial" w:hAnsi="Arial" w:cs="Arial"/>
          <w:color w:val="010000"/>
          <w:sz w:val="20"/>
        </w:rPr>
        <w:t xml:space="preserve"> 03, 2018.</w:t>
      </w:r>
      <w:r w:rsidR="00B5148B" w:rsidRPr="00291311">
        <w:rPr>
          <w:rFonts w:ascii="Arial" w:hAnsi="Arial" w:cs="Arial"/>
          <w:color w:val="010000"/>
          <w:sz w:val="20"/>
        </w:rPr>
        <w:t xml:space="preserve"> </w:t>
      </w:r>
      <w:r w:rsidRPr="00291311">
        <w:rPr>
          <w:rFonts w:ascii="Arial" w:hAnsi="Arial" w:cs="Arial"/>
          <w:color w:val="010000"/>
          <w:sz w:val="20"/>
        </w:rPr>
        <w:t xml:space="preserve">According to the housing purchase and sale contract and the transfer of land use rights </w:t>
      </w:r>
      <w:r w:rsidR="00B4192B" w:rsidRPr="00291311">
        <w:rPr>
          <w:rFonts w:ascii="Arial" w:hAnsi="Arial" w:cs="Arial"/>
          <w:color w:val="010000"/>
          <w:sz w:val="20"/>
        </w:rPr>
        <w:t>on</w:t>
      </w:r>
      <w:r w:rsidRPr="00291311">
        <w:rPr>
          <w:rFonts w:ascii="Arial" w:hAnsi="Arial" w:cs="Arial"/>
          <w:color w:val="010000"/>
          <w:sz w:val="20"/>
        </w:rPr>
        <w:t xml:space="preserve"> July 2, 2024 at Le Van Nang Notary Office, </w:t>
      </w:r>
      <w:r w:rsidR="00291311" w:rsidRPr="00291311">
        <w:rPr>
          <w:rFonts w:ascii="Arial" w:hAnsi="Arial" w:cs="Arial"/>
          <w:color w:val="010000"/>
          <w:sz w:val="20"/>
        </w:rPr>
        <w:t>Notary No.</w:t>
      </w:r>
      <w:r w:rsidRPr="00291311">
        <w:rPr>
          <w:rFonts w:ascii="Arial" w:hAnsi="Arial" w:cs="Arial"/>
          <w:color w:val="010000"/>
          <w:sz w:val="20"/>
        </w:rPr>
        <w:t xml:space="preserve"> 002282, </w:t>
      </w:r>
      <w:r w:rsidR="00291311" w:rsidRPr="00291311">
        <w:rPr>
          <w:rFonts w:ascii="Arial" w:hAnsi="Arial" w:cs="Arial"/>
          <w:color w:val="010000"/>
          <w:sz w:val="20"/>
        </w:rPr>
        <w:t>Book No.</w:t>
      </w:r>
      <w:r w:rsidRPr="00291311">
        <w:rPr>
          <w:rFonts w:ascii="Arial" w:hAnsi="Arial" w:cs="Arial"/>
          <w:color w:val="010000"/>
          <w:sz w:val="20"/>
        </w:rPr>
        <w:t xml:space="preserve"> 07/2024 TP/CC-SCC/HDGD</w:t>
      </w:r>
    </w:p>
    <w:p w14:paraId="00000007" w14:textId="77777777" w:rsidR="00245B92" w:rsidRPr="00291311" w:rsidRDefault="007A4432" w:rsidP="00B5148B">
      <w:pPr>
        <w:numPr>
          <w:ilvl w:val="0"/>
          <w:numId w:val="1"/>
        </w:numPr>
        <w:pBdr>
          <w:top w:val="nil"/>
          <w:left w:val="nil"/>
          <w:bottom w:val="nil"/>
          <w:right w:val="nil"/>
          <w:between w:val="nil"/>
        </w:pBdr>
        <w:tabs>
          <w:tab w:val="left" w:pos="432"/>
          <w:tab w:val="left" w:pos="643"/>
        </w:tabs>
        <w:spacing w:after="120" w:line="360" w:lineRule="auto"/>
        <w:rPr>
          <w:rFonts w:ascii="Arial" w:eastAsia="Arial" w:hAnsi="Arial" w:cs="Arial"/>
          <w:color w:val="010000"/>
          <w:sz w:val="20"/>
          <w:szCs w:val="20"/>
        </w:rPr>
      </w:pPr>
      <w:r w:rsidRPr="00291311">
        <w:rPr>
          <w:rFonts w:ascii="Arial" w:hAnsi="Arial" w:cs="Arial"/>
          <w:color w:val="010000"/>
          <w:sz w:val="20"/>
        </w:rPr>
        <w:t>Implementation progress: In July 2024</w:t>
      </w:r>
    </w:p>
    <w:p w14:paraId="00000008" w14:textId="77777777"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‎‎Article 2. Authorization for implementation</w:t>
      </w:r>
    </w:p>
    <w:p w14:paraId="00000009" w14:textId="2E3AF914"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Authorize and assign Mr. Nguyen Hung Cuong - the Legal </w:t>
      </w:r>
      <w:r w:rsidR="00291311" w:rsidRPr="00291311">
        <w:rPr>
          <w:rFonts w:ascii="Arial" w:hAnsi="Arial" w:cs="Arial"/>
          <w:color w:val="010000"/>
          <w:sz w:val="20"/>
        </w:rPr>
        <w:t xml:space="preserve">Representative </w:t>
      </w:r>
      <w:r w:rsidRPr="00291311">
        <w:rPr>
          <w:rFonts w:ascii="Arial" w:hAnsi="Arial" w:cs="Arial"/>
          <w:color w:val="010000"/>
          <w:sz w:val="20"/>
        </w:rPr>
        <w:t>of the Company to have full authority to decide, sign all documents,</w:t>
      </w:r>
      <w:r w:rsidR="00291311" w:rsidRPr="00291311">
        <w:rPr>
          <w:rFonts w:ascii="Arial" w:hAnsi="Arial" w:cs="Arial"/>
          <w:color w:val="010000"/>
          <w:sz w:val="20"/>
        </w:rPr>
        <w:t xml:space="preserve"> </w:t>
      </w:r>
      <w:r w:rsidRPr="00291311">
        <w:rPr>
          <w:rFonts w:ascii="Arial" w:hAnsi="Arial" w:cs="Arial"/>
          <w:color w:val="010000"/>
          <w:sz w:val="20"/>
        </w:rPr>
        <w:t>cancel transfer and purchase contracts for the above-mentioned real estate</w:t>
      </w:r>
      <w:r w:rsidR="00291311" w:rsidRPr="00291311">
        <w:rPr>
          <w:rFonts w:ascii="Arial" w:hAnsi="Arial" w:cs="Arial"/>
          <w:color w:val="010000"/>
          <w:sz w:val="20"/>
        </w:rPr>
        <w:t>,</w:t>
      </w:r>
      <w:r w:rsidRPr="00291311">
        <w:rPr>
          <w:rFonts w:ascii="Arial" w:hAnsi="Arial" w:cs="Arial"/>
          <w:color w:val="010000"/>
          <w:sz w:val="20"/>
        </w:rPr>
        <w:t xml:space="preserve"> and execute relevant procedures for these real estate properties.</w:t>
      </w:r>
    </w:p>
    <w:p w14:paraId="0000000A" w14:textId="3189E25F"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Period of authorization: From the approval date of this</w:t>
      </w:r>
      <w:r w:rsidR="00141118" w:rsidRPr="00291311">
        <w:rPr>
          <w:rFonts w:ascii="Arial" w:hAnsi="Arial" w:cs="Arial"/>
          <w:color w:val="010000"/>
          <w:sz w:val="20"/>
        </w:rPr>
        <w:t xml:space="preserve"> </w:t>
      </w:r>
      <w:r w:rsidRPr="00291311">
        <w:rPr>
          <w:rFonts w:ascii="Arial" w:hAnsi="Arial" w:cs="Arial"/>
          <w:color w:val="010000"/>
          <w:sz w:val="20"/>
        </w:rPr>
        <w:t>Resolution until replaced by another document.</w:t>
      </w:r>
    </w:p>
    <w:p w14:paraId="0000000B" w14:textId="77777777"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‎‎Article 3. Terms of enforcement</w:t>
      </w:r>
    </w:p>
    <w:p w14:paraId="0000000C" w14:textId="07F24AA7" w:rsidR="00245B92" w:rsidRPr="00291311" w:rsidRDefault="007A4432" w:rsidP="00B5148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91311">
        <w:rPr>
          <w:rFonts w:ascii="Arial" w:hAnsi="Arial" w:cs="Arial"/>
          <w:color w:val="010000"/>
          <w:sz w:val="20"/>
        </w:rPr>
        <w:t xml:space="preserve">This Resolution takes effect from the date of its signing. Members of the Board of Directors, the Supervisory Board, the Board of Managers and relevant members are responsible for the implementation of this </w:t>
      </w:r>
      <w:r w:rsidR="00291311" w:rsidRPr="00291311">
        <w:rPr>
          <w:rFonts w:ascii="Arial" w:hAnsi="Arial" w:cs="Arial"/>
          <w:color w:val="010000"/>
          <w:sz w:val="20"/>
        </w:rPr>
        <w:t>Resolution</w:t>
      </w:r>
      <w:r w:rsidRPr="00291311">
        <w:rPr>
          <w:rFonts w:ascii="Arial" w:hAnsi="Arial" w:cs="Arial"/>
          <w:color w:val="010000"/>
          <w:sz w:val="20"/>
        </w:rPr>
        <w:t>.</w:t>
      </w:r>
    </w:p>
    <w:sectPr w:rsidR="00245B92" w:rsidRPr="00291311" w:rsidSect="00B5148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32239"/>
    <w:multiLevelType w:val="multilevel"/>
    <w:tmpl w:val="1ECE30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92"/>
    <w:rsid w:val="00141118"/>
    <w:rsid w:val="00245B92"/>
    <w:rsid w:val="00291311"/>
    <w:rsid w:val="002A5BCF"/>
    <w:rsid w:val="00790C7C"/>
    <w:rsid w:val="007A4432"/>
    <w:rsid w:val="00987DAA"/>
    <w:rsid w:val="00AF7EFE"/>
    <w:rsid w:val="00B4192B"/>
    <w:rsid w:val="00B5148B"/>
    <w:rsid w:val="00DD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120B5"/>
  <w15:docId w15:val="{E5EF701D-9E8C-4ED8-8909-563AFED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5"/>
      <w:szCs w:val="15"/>
      <w:u w:val="none"/>
      <w:shd w:val="clear" w:color="auto" w:fill="auto"/>
    </w:rPr>
  </w:style>
  <w:style w:type="paragraph" w:styleId="BodyText">
    <w:name w:val="Body Text"/>
    <w:basedOn w:val="Normal"/>
    <w:link w:val="BodyTextChar"/>
    <w:qFormat/>
    <w:pPr>
      <w:spacing w:line="312" w:lineRule="auto"/>
      <w:ind w:firstLine="360"/>
    </w:pPr>
    <w:rPr>
      <w:rFonts w:ascii="Times New Roman" w:eastAsia="Times New Roman" w:hAnsi="Times New Roman" w:cs="Times New Roman"/>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ZJ06u3c8jCbdrcBwUR0Jvo5vQ==">CgMxLjA4AHIhMXdLaWlSeHYtM1lVYTJENjZXaUFRd0JoaWxzZFZRYll5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Thu Giang</cp:lastModifiedBy>
  <cp:revision>2</cp:revision>
  <dcterms:created xsi:type="dcterms:W3CDTF">2024-07-10T03:42:00Z</dcterms:created>
  <dcterms:modified xsi:type="dcterms:W3CDTF">2024-07-10T03:42:00Z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316d596f165441427170d9af2798399580232e5a7b77d4a61226256749657bbd</vt:lpwstr>
  </property>
</Properties>
</file>