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45" w:rsidRPr="007D020F" w:rsidRDefault="009B4445" w:rsidP="0056611D">
      <w:pPr>
        <w:pStyle w:val="BodyText"/>
        <w:shd w:val="clear" w:color="auto" w:fill="auto"/>
        <w:tabs>
          <w:tab w:val="left" w:pos="344"/>
        </w:tabs>
        <w:spacing w:after="120" w:line="360" w:lineRule="auto"/>
        <w:rPr>
          <w:rFonts w:ascii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7D020F">
        <w:rPr>
          <w:rFonts w:ascii="Arial" w:hAnsi="Arial" w:cs="Arial"/>
          <w:b/>
          <w:color w:val="010000"/>
          <w:sz w:val="20"/>
        </w:rPr>
        <w:t xml:space="preserve">PIV: </w:t>
      </w:r>
      <w:r w:rsidR="007D020F" w:rsidRPr="007D020F">
        <w:rPr>
          <w:rFonts w:ascii="Arial" w:hAnsi="Arial" w:cs="Arial"/>
          <w:b/>
          <w:color w:val="010000"/>
          <w:sz w:val="20"/>
        </w:rPr>
        <w:t>Information disclosure on signing</w:t>
      </w:r>
      <w:r w:rsidRPr="007D020F">
        <w:rPr>
          <w:rFonts w:ascii="Arial" w:hAnsi="Arial" w:cs="Arial"/>
          <w:b/>
          <w:color w:val="010000"/>
          <w:sz w:val="20"/>
        </w:rPr>
        <w:t xml:space="preserve"> </w:t>
      </w:r>
      <w:r w:rsidR="007D020F" w:rsidRPr="007D020F">
        <w:rPr>
          <w:rFonts w:ascii="Arial" w:hAnsi="Arial" w:cs="Arial"/>
          <w:b/>
          <w:color w:val="010000"/>
          <w:sz w:val="20"/>
        </w:rPr>
        <w:t>the</w:t>
      </w:r>
      <w:r w:rsidRPr="007D020F">
        <w:rPr>
          <w:rFonts w:ascii="Arial" w:hAnsi="Arial" w:cs="Arial"/>
          <w:b/>
          <w:color w:val="010000"/>
          <w:sz w:val="20"/>
        </w:rPr>
        <w:t xml:space="preserve"> business contract</w:t>
      </w:r>
    </w:p>
    <w:p w:rsidR="009B4445" w:rsidRPr="007D020F" w:rsidRDefault="009B4445" w:rsidP="0056611D">
      <w:pPr>
        <w:pStyle w:val="BodyText"/>
        <w:shd w:val="clear" w:color="auto" w:fill="auto"/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7D020F">
        <w:rPr>
          <w:rFonts w:ascii="Arial" w:hAnsi="Arial" w:cs="Arial"/>
          <w:color w:val="010000"/>
          <w:sz w:val="20"/>
        </w:rPr>
        <w:t xml:space="preserve">On July 10, 2024, PIV Joint Stock Company announced Official Dispatch </w:t>
      </w:r>
      <w:r w:rsidR="0056611D" w:rsidRPr="007D020F">
        <w:rPr>
          <w:rFonts w:ascii="Arial" w:hAnsi="Arial" w:cs="Arial"/>
          <w:color w:val="010000"/>
          <w:sz w:val="20"/>
        </w:rPr>
        <w:t xml:space="preserve">No. </w:t>
      </w:r>
      <w:r w:rsidRPr="007D020F">
        <w:rPr>
          <w:rFonts w:ascii="Arial" w:hAnsi="Arial" w:cs="Arial"/>
          <w:color w:val="010000"/>
          <w:sz w:val="20"/>
        </w:rPr>
        <w:t>1007/2024/CBTT- PIV as follows:</w:t>
      </w:r>
    </w:p>
    <w:p w:rsidR="00DE126A" w:rsidRPr="007D020F" w:rsidRDefault="003465AE" w:rsidP="0056611D">
      <w:pPr>
        <w:pStyle w:val="BodyText"/>
        <w:shd w:val="clear" w:color="auto" w:fill="auto"/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7D020F">
        <w:rPr>
          <w:rFonts w:ascii="Arial" w:hAnsi="Arial" w:cs="Arial"/>
          <w:color w:val="010000"/>
          <w:sz w:val="20"/>
        </w:rPr>
        <w:t xml:space="preserve">On July 10, 2024, PIV Joint Stock Company signed Contract </w:t>
      </w:r>
      <w:r w:rsidR="0056611D" w:rsidRPr="007D020F">
        <w:rPr>
          <w:rFonts w:ascii="Arial" w:hAnsi="Arial" w:cs="Arial"/>
          <w:color w:val="010000"/>
          <w:sz w:val="20"/>
        </w:rPr>
        <w:t xml:space="preserve">No. </w:t>
      </w:r>
      <w:r w:rsidRPr="007D020F">
        <w:rPr>
          <w:rFonts w:ascii="Arial" w:hAnsi="Arial" w:cs="Arial"/>
          <w:color w:val="010000"/>
          <w:sz w:val="20"/>
        </w:rPr>
        <w:t xml:space="preserve">10072024-HDKT/BOT-PIV with Thai Ha Bridge BOT Joint Stock Company to supply and install single girder cranes for serving medical equipment production. </w:t>
      </w:r>
      <w:r w:rsidR="007D020F" w:rsidRPr="007D020F">
        <w:rPr>
          <w:rFonts w:ascii="Arial" w:hAnsi="Arial" w:cs="Arial"/>
          <w:color w:val="010000"/>
          <w:sz w:val="20"/>
        </w:rPr>
        <w:t>The temporarily</w:t>
      </w:r>
      <w:r w:rsidRPr="007D020F">
        <w:rPr>
          <w:rFonts w:ascii="Arial" w:hAnsi="Arial" w:cs="Arial"/>
          <w:color w:val="010000"/>
          <w:sz w:val="20"/>
        </w:rPr>
        <w:t xml:space="preserve"> calculated contract value is VND4,318,374,600</w:t>
      </w:r>
      <w:r w:rsidR="007D020F" w:rsidRPr="007D020F">
        <w:rPr>
          <w:rFonts w:ascii="Arial" w:hAnsi="Arial" w:cs="Arial"/>
          <w:color w:val="010000"/>
          <w:sz w:val="20"/>
        </w:rPr>
        <w:t>.</w:t>
      </w:r>
    </w:p>
    <w:sectPr w:rsidR="00DE126A" w:rsidRPr="007D020F" w:rsidSect="0056611D">
      <w:type w:val="continuous"/>
      <w:pgSz w:w="11906" w:h="16838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4F9" w:rsidRDefault="007454F9">
      <w:r>
        <w:separator/>
      </w:r>
    </w:p>
  </w:endnote>
  <w:endnote w:type="continuationSeparator" w:id="0">
    <w:p w:rsidR="007454F9" w:rsidRDefault="0074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4F9" w:rsidRDefault="007454F9"/>
  </w:footnote>
  <w:footnote w:type="continuationSeparator" w:id="0">
    <w:p w:rsidR="007454F9" w:rsidRDefault="007454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44698"/>
    <w:multiLevelType w:val="multilevel"/>
    <w:tmpl w:val="E1C61F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6F4CCB"/>
    <w:multiLevelType w:val="multilevel"/>
    <w:tmpl w:val="BAFCC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6A"/>
    <w:rsid w:val="003465AE"/>
    <w:rsid w:val="00524CCB"/>
    <w:rsid w:val="0056611D"/>
    <w:rsid w:val="005D54BB"/>
    <w:rsid w:val="007454F9"/>
    <w:rsid w:val="007D020F"/>
    <w:rsid w:val="009B4445"/>
    <w:rsid w:val="009C03C5"/>
    <w:rsid w:val="00DE126A"/>
    <w:rsid w:val="00E550DC"/>
    <w:rsid w:val="00E9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632BD5-772C-48E7-BB11-A95438A8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222"/>
      <w:sz w:val="28"/>
      <w:szCs w:val="2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29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212222"/>
      <w:sz w:val="28"/>
      <w:szCs w:val="28"/>
    </w:rPr>
  </w:style>
  <w:style w:type="paragraph" w:customStyle="1" w:styleId="Bodytext40">
    <w:name w:val="Body text (4)"/>
    <w:basedOn w:val="Normal"/>
    <w:link w:val="Bodytext4"/>
    <w:pPr>
      <w:shd w:val="clear" w:color="auto" w:fill="FFFFFF"/>
    </w:pPr>
    <w:rPr>
      <w:rFonts w:ascii="Arial" w:eastAsia="Arial" w:hAnsi="Arial" w:cs="Arial"/>
      <w:sz w:val="44"/>
      <w:szCs w:val="44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Thi Thu Giang</dc:creator>
  <cp:lastModifiedBy>Nguyen Thi Thu Giang</cp:lastModifiedBy>
  <cp:revision>2</cp:revision>
  <dcterms:created xsi:type="dcterms:W3CDTF">2024-07-15T03:39:00Z</dcterms:created>
  <dcterms:modified xsi:type="dcterms:W3CDTF">2024-07-15T03:39:00Z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73729382c149b2e2db32f264557cfd90b76b2e57d63e16d97ab3b4b7bc33d12c</vt:lpwstr>
  </property>
</Properties>
</file>