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1C222BE" w:rsidR="00642DCD" w:rsidRPr="005165B5" w:rsidRDefault="00EC0F5B" w:rsidP="005165B5">
      <w:pPr>
        <w:keepNext/>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5165B5">
        <w:rPr>
          <w:rFonts w:ascii="Arial" w:hAnsi="Arial" w:cs="Arial"/>
          <w:b/>
          <w:color w:val="010000"/>
          <w:sz w:val="20"/>
        </w:rPr>
        <w:t xml:space="preserve">VTD: </w:t>
      </w:r>
      <w:r w:rsidR="00557419" w:rsidRPr="005165B5">
        <w:rPr>
          <w:rFonts w:ascii="Arial" w:hAnsi="Arial" w:cs="Arial"/>
          <w:b/>
          <w:color w:val="010000"/>
          <w:sz w:val="20"/>
        </w:rPr>
        <w:t>Board Resolution</w:t>
      </w:r>
    </w:p>
    <w:p w14:paraId="00000002" w14:textId="4318CD31" w:rsidR="00642DCD" w:rsidRPr="005165B5" w:rsidRDefault="00EC0F5B" w:rsidP="005165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165B5">
        <w:rPr>
          <w:rFonts w:ascii="Arial" w:hAnsi="Arial" w:cs="Arial"/>
          <w:color w:val="010000"/>
          <w:sz w:val="20"/>
        </w:rPr>
        <w:t xml:space="preserve">On July 11, 2024, </w:t>
      </w:r>
      <w:r w:rsidR="0072663B" w:rsidRPr="0072663B">
        <w:rPr>
          <w:rFonts w:ascii="Arial" w:hAnsi="Arial" w:cs="Arial"/>
          <w:color w:val="010000"/>
          <w:sz w:val="20"/>
        </w:rPr>
        <w:t>Vietourist Holdings Joint Stock Company</w:t>
      </w:r>
      <w:r w:rsidRPr="005165B5">
        <w:rPr>
          <w:rFonts w:ascii="Arial" w:hAnsi="Arial" w:cs="Arial"/>
          <w:color w:val="010000"/>
          <w:sz w:val="20"/>
        </w:rPr>
        <w:t xml:space="preserve"> </w:t>
      </w:r>
      <w:r w:rsidR="0072663B">
        <w:rPr>
          <w:rFonts w:ascii="Arial" w:hAnsi="Arial" w:cs="Arial"/>
          <w:color w:val="010000"/>
          <w:sz w:val="20"/>
        </w:rPr>
        <w:t>announced</w:t>
      </w:r>
      <w:bookmarkStart w:id="0" w:name="_GoBack"/>
      <w:bookmarkEnd w:id="0"/>
      <w:r w:rsidRPr="005165B5">
        <w:rPr>
          <w:rFonts w:ascii="Arial" w:hAnsi="Arial" w:cs="Arial"/>
          <w:color w:val="010000"/>
          <w:sz w:val="20"/>
        </w:rPr>
        <w:t xml:space="preserve"> Resolution </w:t>
      </w:r>
      <w:r w:rsidR="00385592" w:rsidRPr="005165B5">
        <w:rPr>
          <w:rFonts w:ascii="Arial" w:hAnsi="Arial" w:cs="Arial"/>
          <w:color w:val="010000"/>
          <w:sz w:val="20"/>
        </w:rPr>
        <w:t xml:space="preserve">No. </w:t>
      </w:r>
      <w:r w:rsidRPr="005165B5">
        <w:rPr>
          <w:rFonts w:ascii="Arial" w:hAnsi="Arial" w:cs="Arial"/>
          <w:color w:val="010000"/>
          <w:sz w:val="20"/>
        </w:rPr>
        <w:t xml:space="preserve">18/2024/NQ-HDQT on the Plan to </w:t>
      </w:r>
      <w:r w:rsidR="00557419" w:rsidRPr="005165B5">
        <w:rPr>
          <w:rFonts w:ascii="Arial" w:hAnsi="Arial" w:cs="Arial"/>
          <w:color w:val="010000"/>
          <w:sz w:val="20"/>
        </w:rPr>
        <w:t>implement the</w:t>
      </w:r>
      <w:r w:rsidRPr="005165B5">
        <w:rPr>
          <w:rFonts w:ascii="Arial" w:hAnsi="Arial" w:cs="Arial"/>
          <w:color w:val="010000"/>
          <w:sz w:val="20"/>
        </w:rPr>
        <w:t xml:space="preserve"> registration documents </w:t>
      </w:r>
      <w:r w:rsidR="005165B5" w:rsidRPr="005165B5">
        <w:rPr>
          <w:rFonts w:ascii="Arial" w:hAnsi="Arial" w:cs="Arial"/>
          <w:color w:val="010000"/>
          <w:sz w:val="20"/>
        </w:rPr>
        <w:t>for the public offering</w:t>
      </w:r>
      <w:r w:rsidRPr="005165B5">
        <w:rPr>
          <w:rFonts w:ascii="Arial" w:hAnsi="Arial" w:cs="Arial"/>
          <w:color w:val="010000"/>
          <w:sz w:val="20"/>
        </w:rPr>
        <w:t xml:space="preserve"> </w:t>
      </w:r>
      <w:r w:rsidR="005165B5" w:rsidRPr="005165B5">
        <w:rPr>
          <w:rFonts w:ascii="Arial" w:hAnsi="Arial" w:cs="Arial"/>
          <w:color w:val="010000"/>
          <w:sz w:val="20"/>
        </w:rPr>
        <w:t>to</w:t>
      </w:r>
      <w:r w:rsidRPr="005165B5">
        <w:rPr>
          <w:rFonts w:ascii="Arial" w:hAnsi="Arial" w:cs="Arial"/>
          <w:color w:val="010000"/>
          <w:sz w:val="20"/>
        </w:rPr>
        <w:t xml:space="preserve"> existing shareholders as follows:</w:t>
      </w:r>
    </w:p>
    <w:p w14:paraId="00000003" w14:textId="5204BF70" w:rsidR="00642DCD" w:rsidRPr="005165B5" w:rsidRDefault="00EC0F5B" w:rsidP="005165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1" w:name="_heading=h.gjdgxs"/>
      <w:bookmarkEnd w:id="1"/>
      <w:r w:rsidRPr="005165B5">
        <w:rPr>
          <w:rFonts w:ascii="Arial" w:hAnsi="Arial" w:cs="Arial"/>
          <w:color w:val="010000"/>
          <w:sz w:val="20"/>
        </w:rPr>
        <w:t xml:space="preserve">‎‎Article 1. Pursuant to </w:t>
      </w:r>
      <w:r w:rsidR="005165B5" w:rsidRPr="005165B5">
        <w:rPr>
          <w:rFonts w:ascii="Arial" w:hAnsi="Arial" w:cs="Arial"/>
          <w:color w:val="010000"/>
          <w:sz w:val="20"/>
        </w:rPr>
        <w:t>General Mandate</w:t>
      </w:r>
      <w:r w:rsidRPr="005165B5">
        <w:rPr>
          <w:rFonts w:ascii="Arial" w:hAnsi="Arial" w:cs="Arial"/>
          <w:color w:val="010000"/>
          <w:sz w:val="20"/>
        </w:rPr>
        <w:t xml:space="preserve"> </w:t>
      </w:r>
      <w:r w:rsidR="00385592" w:rsidRPr="005165B5">
        <w:rPr>
          <w:rFonts w:ascii="Arial" w:hAnsi="Arial" w:cs="Arial"/>
          <w:color w:val="010000"/>
          <w:sz w:val="20"/>
        </w:rPr>
        <w:t xml:space="preserve">No. </w:t>
      </w:r>
      <w:r w:rsidRPr="005165B5">
        <w:rPr>
          <w:rFonts w:ascii="Arial" w:hAnsi="Arial" w:cs="Arial"/>
          <w:color w:val="010000"/>
          <w:sz w:val="20"/>
        </w:rPr>
        <w:t xml:space="preserve">02/2024/NQ-DHDCD-VTD dated April 6, 2024 of the Annual General Meeting of Shareholders </w:t>
      </w:r>
      <w:r w:rsidR="005165B5" w:rsidRPr="005165B5">
        <w:rPr>
          <w:rFonts w:ascii="Arial" w:hAnsi="Arial" w:cs="Arial"/>
          <w:color w:val="010000"/>
          <w:sz w:val="20"/>
        </w:rPr>
        <w:t xml:space="preserve">2024 </w:t>
      </w:r>
      <w:r w:rsidRPr="005165B5">
        <w:rPr>
          <w:rFonts w:ascii="Arial" w:hAnsi="Arial" w:cs="Arial"/>
          <w:color w:val="010000"/>
          <w:sz w:val="20"/>
        </w:rPr>
        <w:t xml:space="preserve">of Vietourist Holdings Joint Stock Company, Resolution </w:t>
      </w:r>
      <w:r w:rsidR="00385592" w:rsidRPr="005165B5">
        <w:rPr>
          <w:rFonts w:ascii="Arial" w:hAnsi="Arial" w:cs="Arial"/>
          <w:color w:val="010000"/>
          <w:sz w:val="20"/>
        </w:rPr>
        <w:t xml:space="preserve">No. </w:t>
      </w:r>
      <w:r w:rsidRPr="005165B5">
        <w:rPr>
          <w:rFonts w:ascii="Arial" w:hAnsi="Arial" w:cs="Arial"/>
          <w:color w:val="010000"/>
          <w:sz w:val="20"/>
        </w:rPr>
        <w:t xml:space="preserve">14/2024/NQ-HDQT dated June </w:t>
      </w:r>
      <w:r w:rsidR="005165B5" w:rsidRPr="005165B5">
        <w:rPr>
          <w:rFonts w:ascii="Arial" w:hAnsi="Arial" w:cs="Arial"/>
          <w:color w:val="010000"/>
          <w:sz w:val="20"/>
        </w:rPr>
        <w:t>0</w:t>
      </w:r>
      <w:r w:rsidRPr="005165B5">
        <w:rPr>
          <w:rFonts w:ascii="Arial" w:hAnsi="Arial" w:cs="Arial"/>
          <w:color w:val="010000"/>
          <w:sz w:val="20"/>
        </w:rPr>
        <w:t xml:space="preserve">6, 2024 of the Board of Directors on </w:t>
      </w:r>
      <w:r w:rsidR="005165B5" w:rsidRPr="005165B5">
        <w:rPr>
          <w:rFonts w:ascii="Arial" w:hAnsi="Arial" w:cs="Arial"/>
          <w:color w:val="010000"/>
          <w:sz w:val="20"/>
        </w:rPr>
        <w:t xml:space="preserve">approving </w:t>
      </w:r>
      <w:r w:rsidRPr="005165B5">
        <w:rPr>
          <w:rFonts w:ascii="Arial" w:hAnsi="Arial" w:cs="Arial"/>
          <w:color w:val="010000"/>
          <w:sz w:val="20"/>
        </w:rPr>
        <w:t>the implementation of the public offering plan,</w:t>
      </w:r>
      <w:r w:rsidR="005165B5" w:rsidRPr="005165B5">
        <w:rPr>
          <w:rFonts w:ascii="Arial" w:hAnsi="Arial" w:cs="Arial"/>
          <w:color w:val="010000"/>
          <w:sz w:val="20"/>
        </w:rPr>
        <w:t xml:space="preserve"> and</w:t>
      </w:r>
      <w:r w:rsidRPr="005165B5">
        <w:rPr>
          <w:rFonts w:ascii="Arial" w:hAnsi="Arial" w:cs="Arial"/>
          <w:color w:val="010000"/>
          <w:sz w:val="20"/>
        </w:rPr>
        <w:t xml:space="preserve"> the Plan </w:t>
      </w:r>
      <w:r w:rsidR="005165B5" w:rsidRPr="005165B5">
        <w:rPr>
          <w:rFonts w:ascii="Arial" w:hAnsi="Arial" w:cs="Arial"/>
          <w:color w:val="010000"/>
          <w:sz w:val="20"/>
        </w:rPr>
        <w:t>to use</w:t>
      </w:r>
      <w:r w:rsidRPr="005165B5">
        <w:rPr>
          <w:rFonts w:ascii="Arial" w:hAnsi="Arial" w:cs="Arial"/>
          <w:color w:val="010000"/>
          <w:sz w:val="20"/>
        </w:rPr>
        <w:t xml:space="preserve"> the expected proceeds from the offering, Resolution </w:t>
      </w:r>
      <w:r w:rsidR="00385592" w:rsidRPr="005165B5">
        <w:rPr>
          <w:rFonts w:ascii="Arial" w:hAnsi="Arial" w:cs="Arial"/>
          <w:color w:val="010000"/>
          <w:sz w:val="20"/>
        </w:rPr>
        <w:t xml:space="preserve">No. </w:t>
      </w:r>
      <w:r w:rsidRPr="005165B5">
        <w:rPr>
          <w:rFonts w:ascii="Arial" w:hAnsi="Arial" w:cs="Arial"/>
          <w:color w:val="010000"/>
          <w:sz w:val="20"/>
        </w:rPr>
        <w:t xml:space="preserve">15/2024/NQ-HDQT dated June </w:t>
      </w:r>
      <w:r w:rsidR="005165B5" w:rsidRPr="005165B5">
        <w:rPr>
          <w:rFonts w:ascii="Arial" w:hAnsi="Arial" w:cs="Arial"/>
          <w:color w:val="010000"/>
          <w:sz w:val="20"/>
        </w:rPr>
        <w:t>0</w:t>
      </w:r>
      <w:r w:rsidRPr="005165B5">
        <w:rPr>
          <w:rFonts w:ascii="Arial" w:hAnsi="Arial" w:cs="Arial"/>
          <w:color w:val="010000"/>
          <w:sz w:val="20"/>
        </w:rPr>
        <w:t xml:space="preserve">6, 2024 of the Board of Directors on </w:t>
      </w:r>
      <w:r w:rsidR="005165B5" w:rsidRPr="005165B5">
        <w:rPr>
          <w:rFonts w:ascii="Arial" w:hAnsi="Arial" w:cs="Arial"/>
          <w:color w:val="010000"/>
          <w:sz w:val="20"/>
        </w:rPr>
        <w:t xml:space="preserve">approving </w:t>
      </w:r>
      <w:r w:rsidRPr="005165B5">
        <w:rPr>
          <w:rFonts w:ascii="Arial" w:hAnsi="Arial" w:cs="Arial"/>
          <w:color w:val="010000"/>
          <w:sz w:val="20"/>
        </w:rPr>
        <w:t xml:space="preserve">documents </w:t>
      </w:r>
      <w:r w:rsidR="005165B5" w:rsidRPr="005165B5">
        <w:rPr>
          <w:rFonts w:ascii="Arial" w:hAnsi="Arial" w:cs="Arial"/>
          <w:color w:val="010000"/>
          <w:sz w:val="20"/>
        </w:rPr>
        <w:t>of the public offering to</w:t>
      </w:r>
      <w:r w:rsidRPr="005165B5">
        <w:rPr>
          <w:rFonts w:ascii="Arial" w:hAnsi="Arial" w:cs="Arial"/>
          <w:color w:val="010000"/>
          <w:sz w:val="20"/>
        </w:rPr>
        <w:t xml:space="preserve"> existing shareholders. The Board of Directors approved the plan to </w:t>
      </w:r>
      <w:r w:rsidR="005165B5" w:rsidRPr="005165B5">
        <w:rPr>
          <w:rFonts w:ascii="Arial" w:hAnsi="Arial" w:cs="Arial"/>
          <w:color w:val="010000"/>
          <w:sz w:val="20"/>
        </w:rPr>
        <w:t>implement the</w:t>
      </w:r>
      <w:r w:rsidRPr="005165B5">
        <w:rPr>
          <w:rFonts w:ascii="Arial" w:hAnsi="Arial" w:cs="Arial"/>
          <w:color w:val="010000"/>
          <w:sz w:val="20"/>
        </w:rPr>
        <w:t xml:space="preserve"> registration documents </w:t>
      </w:r>
      <w:r w:rsidR="005165B5" w:rsidRPr="005165B5">
        <w:rPr>
          <w:rFonts w:ascii="Arial" w:hAnsi="Arial" w:cs="Arial"/>
          <w:color w:val="010000"/>
          <w:sz w:val="20"/>
        </w:rPr>
        <w:t>for the</w:t>
      </w:r>
      <w:r w:rsidRPr="005165B5">
        <w:rPr>
          <w:rFonts w:ascii="Arial" w:hAnsi="Arial" w:cs="Arial"/>
          <w:color w:val="010000"/>
          <w:sz w:val="20"/>
        </w:rPr>
        <w:t xml:space="preserve"> public offerings </w:t>
      </w:r>
      <w:r w:rsidR="005165B5" w:rsidRPr="005165B5">
        <w:rPr>
          <w:rFonts w:ascii="Arial" w:hAnsi="Arial" w:cs="Arial"/>
          <w:color w:val="010000"/>
          <w:sz w:val="20"/>
        </w:rPr>
        <w:t>to</w:t>
      </w:r>
      <w:r w:rsidRPr="005165B5">
        <w:rPr>
          <w:rFonts w:ascii="Arial" w:hAnsi="Arial" w:cs="Arial"/>
          <w:color w:val="010000"/>
          <w:sz w:val="20"/>
        </w:rPr>
        <w:t xml:space="preserve"> existing shareholders, specifically:</w:t>
      </w:r>
    </w:p>
    <w:p w14:paraId="00000004" w14:textId="3B885A23" w:rsidR="00642DCD" w:rsidRPr="005165B5" w:rsidRDefault="00EC0F5B" w:rsidP="005165B5">
      <w:pPr>
        <w:numPr>
          <w:ilvl w:val="0"/>
          <w:numId w:val="1"/>
        </w:numPr>
        <w:pBdr>
          <w:top w:val="nil"/>
          <w:left w:val="nil"/>
          <w:bottom w:val="nil"/>
          <w:right w:val="nil"/>
          <w:between w:val="nil"/>
        </w:pBdr>
        <w:tabs>
          <w:tab w:val="left" w:pos="432"/>
          <w:tab w:val="left" w:pos="1222"/>
        </w:tabs>
        <w:spacing w:after="120" w:line="360" w:lineRule="auto"/>
        <w:rPr>
          <w:rFonts w:ascii="Arial" w:eastAsia="Arial" w:hAnsi="Arial" w:cs="Arial"/>
          <w:color w:val="010000"/>
          <w:sz w:val="20"/>
          <w:szCs w:val="20"/>
        </w:rPr>
      </w:pPr>
      <w:r w:rsidRPr="005165B5">
        <w:rPr>
          <w:rFonts w:ascii="Arial" w:hAnsi="Arial" w:cs="Arial"/>
          <w:color w:val="010000"/>
          <w:sz w:val="20"/>
        </w:rPr>
        <w:t xml:space="preserve">Approve the request to stop considering the application for </w:t>
      </w:r>
      <w:r w:rsidR="005165B5" w:rsidRPr="005165B5">
        <w:rPr>
          <w:rFonts w:ascii="Arial" w:hAnsi="Arial" w:cs="Arial"/>
          <w:color w:val="010000"/>
          <w:sz w:val="20"/>
        </w:rPr>
        <w:t xml:space="preserve">the </w:t>
      </w:r>
      <w:r w:rsidRPr="005165B5">
        <w:rPr>
          <w:rFonts w:ascii="Arial" w:hAnsi="Arial" w:cs="Arial"/>
          <w:color w:val="010000"/>
          <w:sz w:val="20"/>
        </w:rPr>
        <w:t xml:space="preserve">registration of </w:t>
      </w:r>
      <w:r w:rsidR="005165B5" w:rsidRPr="005165B5">
        <w:rPr>
          <w:rFonts w:ascii="Arial" w:hAnsi="Arial" w:cs="Arial"/>
          <w:color w:val="010000"/>
          <w:sz w:val="20"/>
        </w:rPr>
        <w:t xml:space="preserve">the </w:t>
      </w:r>
      <w:r w:rsidRPr="005165B5">
        <w:rPr>
          <w:rFonts w:ascii="Arial" w:hAnsi="Arial" w:cs="Arial"/>
          <w:color w:val="010000"/>
          <w:sz w:val="20"/>
        </w:rPr>
        <w:t xml:space="preserve">additional public offering of Vietourist Holdings Joint Stock Company according to the Registration Certificate for </w:t>
      </w:r>
      <w:r w:rsidR="005165B5" w:rsidRPr="005165B5">
        <w:rPr>
          <w:rFonts w:ascii="Arial" w:hAnsi="Arial" w:cs="Arial"/>
          <w:color w:val="010000"/>
          <w:sz w:val="20"/>
        </w:rPr>
        <w:t xml:space="preserve">the </w:t>
      </w:r>
      <w:r w:rsidRPr="005165B5">
        <w:rPr>
          <w:rFonts w:ascii="Arial" w:hAnsi="Arial" w:cs="Arial"/>
          <w:color w:val="010000"/>
          <w:sz w:val="20"/>
        </w:rPr>
        <w:t xml:space="preserve">additional public offering </w:t>
      </w:r>
      <w:r w:rsidR="00385592" w:rsidRPr="005165B5">
        <w:rPr>
          <w:rFonts w:ascii="Arial" w:hAnsi="Arial" w:cs="Arial"/>
          <w:color w:val="010000"/>
          <w:sz w:val="20"/>
        </w:rPr>
        <w:t xml:space="preserve">No. </w:t>
      </w:r>
      <w:r w:rsidRPr="005165B5">
        <w:rPr>
          <w:rFonts w:ascii="Arial" w:hAnsi="Arial" w:cs="Arial"/>
          <w:color w:val="010000"/>
          <w:sz w:val="20"/>
        </w:rPr>
        <w:t>01/2024/GCB-VTD dated June 6, 2024 submitted to the State Securities Commission on June 11, 2024 to update and supplement documents according to regulations.</w:t>
      </w:r>
    </w:p>
    <w:p w14:paraId="00000005" w14:textId="2C63C8FA" w:rsidR="00642DCD" w:rsidRPr="005165B5" w:rsidRDefault="00EC0F5B" w:rsidP="005165B5">
      <w:pPr>
        <w:numPr>
          <w:ilvl w:val="0"/>
          <w:numId w:val="1"/>
        </w:numPr>
        <w:pBdr>
          <w:top w:val="nil"/>
          <w:left w:val="nil"/>
          <w:bottom w:val="nil"/>
          <w:right w:val="nil"/>
          <w:between w:val="nil"/>
        </w:pBdr>
        <w:tabs>
          <w:tab w:val="left" w:pos="432"/>
          <w:tab w:val="left" w:pos="1235"/>
        </w:tabs>
        <w:spacing w:after="120" w:line="360" w:lineRule="auto"/>
        <w:rPr>
          <w:rFonts w:ascii="Arial" w:eastAsia="Arial" w:hAnsi="Arial" w:cs="Arial"/>
          <w:color w:val="010000"/>
          <w:sz w:val="20"/>
          <w:szCs w:val="20"/>
        </w:rPr>
      </w:pPr>
      <w:r w:rsidRPr="005165B5">
        <w:rPr>
          <w:rFonts w:ascii="Arial" w:hAnsi="Arial" w:cs="Arial"/>
          <w:color w:val="010000"/>
          <w:sz w:val="20"/>
        </w:rPr>
        <w:t xml:space="preserve">Approve the submission of </w:t>
      </w:r>
      <w:r w:rsidR="005165B5" w:rsidRPr="005165B5">
        <w:rPr>
          <w:rFonts w:ascii="Arial" w:hAnsi="Arial" w:cs="Arial"/>
          <w:color w:val="010000"/>
          <w:sz w:val="20"/>
        </w:rPr>
        <w:t xml:space="preserve">the </w:t>
      </w:r>
      <w:r w:rsidRPr="005165B5">
        <w:rPr>
          <w:rFonts w:ascii="Arial" w:hAnsi="Arial" w:cs="Arial"/>
          <w:color w:val="010000"/>
          <w:sz w:val="20"/>
        </w:rPr>
        <w:t xml:space="preserve">registration documents </w:t>
      </w:r>
      <w:r w:rsidR="005165B5" w:rsidRPr="005165B5">
        <w:rPr>
          <w:rFonts w:ascii="Arial" w:hAnsi="Arial" w:cs="Arial"/>
          <w:color w:val="010000"/>
          <w:sz w:val="20"/>
        </w:rPr>
        <w:t>for the public offering</w:t>
      </w:r>
      <w:r w:rsidRPr="005165B5">
        <w:rPr>
          <w:rFonts w:ascii="Arial" w:hAnsi="Arial" w:cs="Arial"/>
          <w:color w:val="010000"/>
          <w:sz w:val="20"/>
        </w:rPr>
        <w:t xml:space="preserve"> </w:t>
      </w:r>
      <w:r w:rsidR="005165B5" w:rsidRPr="005165B5">
        <w:rPr>
          <w:rFonts w:ascii="Arial" w:hAnsi="Arial" w:cs="Arial"/>
          <w:color w:val="010000"/>
          <w:sz w:val="20"/>
        </w:rPr>
        <w:t>to</w:t>
      </w:r>
      <w:r w:rsidRPr="005165B5">
        <w:rPr>
          <w:rFonts w:ascii="Arial" w:hAnsi="Arial" w:cs="Arial"/>
          <w:color w:val="010000"/>
          <w:sz w:val="20"/>
        </w:rPr>
        <w:t xml:space="preserve"> existing shareholders of Vietourist Holdings Joint Stock Company immediately after updating and supplementing documents according to current regulations, expected in Q3/2024.</w:t>
      </w:r>
    </w:p>
    <w:p w14:paraId="00000006" w14:textId="77777777" w:rsidR="00642DCD" w:rsidRPr="005165B5" w:rsidRDefault="00EC0F5B" w:rsidP="005165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165B5">
        <w:rPr>
          <w:rFonts w:ascii="Arial" w:hAnsi="Arial" w:cs="Arial"/>
          <w:color w:val="010000"/>
          <w:sz w:val="20"/>
        </w:rPr>
        <w:t>The Board of Directors will report to the General Meeting of Shareholders at the nearest meeting on contents related to the implementation of registration documents to offer additional public offerings for existing shareholders.</w:t>
      </w:r>
    </w:p>
    <w:p w14:paraId="00000007" w14:textId="77777777" w:rsidR="00642DCD" w:rsidRPr="005165B5" w:rsidRDefault="00EC0F5B" w:rsidP="005165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165B5">
        <w:rPr>
          <w:rFonts w:ascii="Arial" w:hAnsi="Arial" w:cs="Arial"/>
          <w:color w:val="010000"/>
          <w:sz w:val="20"/>
        </w:rPr>
        <w:t>‎‎Article 2. Authorize the Chair of the Board of Directors to carry out related tasks and procedures according to the Resolution.</w:t>
      </w:r>
    </w:p>
    <w:p w14:paraId="00000008" w14:textId="77777777" w:rsidR="00642DCD" w:rsidRPr="005165B5" w:rsidRDefault="00EC0F5B" w:rsidP="005165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165B5">
        <w:rPr>
          <w:rFonts w:ascii="Arial" w:hAnsi="Arial" w:cs="Arial"/>
          <w:color w:val="010000"/>
          <w:sz w:val="20"/>
        </w:rPr>
        <w:t>‎‎Article 3. This Resolution takes effect from the date of its signing. Members of the Board of Directors, the Board of Management, the Heads of units, departments and relevant individuals are responsible for implementing this Resolution.</w:t>
      </w:r>
    </w:p>
    <w:sectPr w:rsidR="00642DCD" w:rsidRPr="005165B5" w:rsidSect="00385592">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E565B"/>
    <w:multiLevelType w:val="multilevel"/>
    <w:tmpl w:val="BFAE04E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DCD"/>
    <w:rsid w:val="00222DD4"/>
    <w:rsid w:val="00385592"/>
    <w:rsid w:val="005165B5"/>
    <w:rsid w:val="00557419"/>
    <w:rsid w:val="00642DCD"/>
    <w:rsid w:val="0072663B"/>
    <w:rsid w:val="00866FF0"/>
    <w:rsid w:val="00EC0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BB5B5"/>
  <w15:docId w15:val="{207F791A-01FD-4DF2-BBC9-1BEEC7A8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2"/>
      <w:szCs w:val="22"/>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color w:val="913A4F"/>
      <w:sz w:val="18"/>
      <w:szCs w:val="18"/>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9"/>
      <w:szCs w:val="19"/>
      <w:u w:val="none"/>
    </w:rPr>
  </w:style>
  <w:style w:type="paragraph" w:styleId="BodyText">
    <w:name w:val="Body Text"/>
    <w:basedOn w:val="Normal"/>
    <w:link w:val="BodyTextChar"/>
    <w:qFormat/>
    <w:pPr>
      <w:shd w:val="clear" w:color="auto" w:fill="FFFFFF"/>
      <w:spacing w:line="305" w:lineRule="auto"/>
    </w:pPr>
    <w:rPr>
      <w:rFonts w:ascii="Times New Roman" w:eastAsia="Times New Roman" w:hAnsi="Times New Roman" w:cs="Times New Roman"/>
      <w:sz w:val="22"/>
      <w:szCs w:val="22"/>
    </w:rPr>
  </w:style>
  <w:style w:type="paragraph" w:customStyle="1" w:styleId="Heading11">
    <w:name w:val="Heading #1"/>
    <w:basedOn w:val="Normal"/>
    <w:link w:val="Heading10"/>
    <w:pPr>
      <w:shd w:val="clear" w:color="auto" w:fill="FFFFFF"/>
      <w:spacing w:line="290" w:lineRule="auto"/>
      <w:ind w:left="3780"/>
      <w:outlineLvl w:val="0"/>
    </w:pPr>
    <w:rPr>
      <w:rFonts w:ascii="Times New Roman" w:eastAsia="Times New Roman" w:hAnsi="Times New Roman" w:cs="Times New Roman"/>
      <w:b/>
      <w:bCs/>
      <w:sz w:val="22"/>
      <w:szCs w:val="22"/>
    </w:rPr>
  </w:style>
  <w:style w:type="paragraph" w:customStyle="1" w:styleId="Bodytext30">
    <w:name w:val="Body text (3)"/>
    <w:basedOn w:val="Normal"/>
    <w:link w:val="Bodytext3"/>
    <w:pPr>
      <w:shd w:val="clear" w:color="auto" w:fill="FFFFFF"/>
      <w:spacing w:line="199" w:lineRule="auto"/>
      <w:ind w:left="8940"/>
    </w:pPr>
    <w:rPr>
      <w:rFonts w:ascii="Times New Roman" w:eastAsia="Times New Roman" w:hAnsi="Times New Roman" w:cs="Times New Roman"/>
      <w:i/>
      <w:iCs/>
      <w:color w:val="913A4F"/>
      <w:sz w:val="18"/>
      <w:szCs w:val="18"/>
    </w:rPr>
  </w:style>
  <w:style w:type="paragraph" w:customStyle="1" w:styleId="Bodytext20">
    <w:name w:val="Body text (2)"/>
    <w:basedOn w:val="Normal"/>
    <w:link w:val="Bodytext2"/>
    <w:pPr>
      <w:shd w:val="clear" w:color="auto" w:fill="FFFFFF"/>
      <w:ind w:left="2000"/>
    </w:pPr>
    <w:rPr>
      <w:rFonts w:ascii="Arial" w:eastAsia="Arial" w:hAnsi="Arial" w:cs="Arial"/>
      <w:sz w:val="19"/>
      <w:szCs w:val="19"/>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UYGJORcINpB9iu0//BTCVdjerg==">CgMxLjAyCGguZ2pkZ3hzOAByITFIT05mcjhnZXpWV0dGTFh4WDZOc0J0WGtuRlN2WlIwdg==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313</Words>
  <Characters>1842</Characters>
  <Application>Microsoft Office Word</Application>
  <DocSecurity>0</DocSecurity>
  <Lines>28</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Sao Khue</cp:lastModifiedBy>
  <cp:revision>7</cp:revision>
  <dcterms:created xsi:type="dcterms:W3CDTF">2024-07-12T04:22:00Z</dcterms:created>
  <dcterms:modified xsi:type="dcterms:W3CDTF">2024-07-12T10:20:00Z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f3a3cb90e65caacbb807cdafb6b0900d647255262337fa4cdb6669dfc821ab61</vt:lpwstr>
  </property>
</Properties>
</file>