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247" w:rsidRPr="00BE125C" w:rsidRDefault="000946FA" w:rsidP="00BE12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25C">
        <w:rPr>
          <w:rFonts w:ascii="Times New Roman" w:hAnsi="Times New Roman" w:cs="Times New Roman"/>
          <w:b/>
          <w:sz w:val="24"/>
          <w:szCs w:val="24"/>
        </w:rPr>
        <w:t>TDS: Report on ownership changes of major shareholders/investors holding 5% or more of shares</w:t>
      </w:r>
    </w:p>
    <w:p w:rsidR="000946FA" w:rsidRPr="00BE125C" w:rsidRDefault="000946FA" w:rsidP="00BE125C">
      <w:pPr>
        <w:jc w:val="both"/>
        <w:rPr>
          <w:rFonts w:ascii="Times New Roman" w:hAnsi="Times New Roman" w:cs="Times New Roman"/>
          <w:sz w:val="24"/>
          <w:szCs w:val="24"/>
        </w:rPr>
      </w:pPr>
      <w:r w:rsidRPr="00BE125C">
        <w:rPr>
          <w:rFonts w:ascii="Times New Roman" w:hAnsi="Times New Roman" w:cs="Times New Roman"/>
          <w:sz w:val="24"/>
          <w:szCs w:val="24"/>
        </w:rPr>
        <w:t>- Name of</w:t>
      </w:r>
      <w:r w:rsidR="004C6F4D" w:rsidRPr="00BE125C">
        <w:rPr>
          <w:rFonts w:ascii="Times New Roman" w:hAnsi="Times New Roman" w:cs="Times New Roman"/>
          <w:sz w:val="24"/>
          <w:szCs w:val="24"/>
        </w:rPr>
        <w:t xml:space="preserve"> investor</w:t>
      </w:r>
      <w:r w:rsidRPr="00BE125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E125C">
        <w:rPr>
          <w:rFonts w:ascii="Times New Roman" w:hAnsi="Times New Roman" w:cs="Times New Roman"/>
          <w:sz w:val="24"/>
          <w:szCs w:val="24"/>
        </w:rPr>
        <w:t>Gemadept</w:t>
      </w:r>
      <w:proofErr w:type="spellEnd"/>
      <w:r w:rsidRPr="00BE125C">
        <w:rPr>
          <w:rFonts w:ascii="Times New Roman" w:hAnsi="Times New Roman" w:cs="Times New Roman"/>
          <w:sz w:val="24"/>
          <w:szCs w:val="24"/>
        </w:rPr>
        <w:t xml:space="preserve"> Corporation</w:t>
      </w:r>
    </w:p>
    <w:p w:rsidR="000946FA" w:rsidRPr="00BE125C" w:rsidRDefault="000946FA" w:rsidP="00BE125C">
      <w:pPr>
        <w:jc w:val="both"/>
        <w:rPr>
          <w:rFonts w:ascii="Times New Roman" w:hAnsi="Times New Roman" w:cs="Times New Roman"/>
          <w:sz w:val="24"/>
          <w:szCs w:val="24"/>
        </w:rPr>
      </w:pPr>
      <w:r w:rsidRPr="00BE125C">
        <w:rPr>
          <w:rFonts w:ascii="Times New Roman" w:hAnsi="Times New Roman" w:cs="Times New Roman"/>
          <w:sz w:val="24"/>
          <w:szCs w:val="24"/>
        </w:rPr>
        <w:t>- Name of shares</w:t>
      </w:r>
      <w:r w:rsidR="00523B65" w:rsidRPr="00BE125C">
        <w:rPr>
          <w:rFonts w:ascii="Times New Roman" w:hAnsi="Times New Roman" w:cs="Times New Roman"/>
          <w:sz w:val="24"/>
          <w:szCs w:val="24"/>
        </w:rPr>
        <w:t xml:space="preserve"> </w:t>
      </w:r>
      <w:r w:rsidRPr="00BE125C">
        <w:rPr>
          <w:rFonts w:ascii="Times New Roman" w:hAnsi="Times New Roman" w:cs="Times New Roman"/>
          <w:sz w:val="24"/>
          <w:szCs w:val="24"/>
        </w:rPr>
        <w:t xml:space="preserve">owned: </w:t>
      </w:r>
      <w:r w:rsidR="00523B65" w:rsidRPr="00BE125C">
        <w:rPr>
          <w:rFonts w:ascii="Times New Roman" w:hAnsi="Times New Roman" w:cs="Times New Roman"/>
          <w:sz w:val="24"/>
          <w:szCs w:val="24"/>
        </w:rPr>
        <w:t>TDS</w:t>
      </w:r>
    </w:p>
    <w:p w:rsidR="000946FA" w:rsidRPr="00BE125C" w:rsidRDefault="000946FA" w:rsidP="00BE125C">
      <w:pPr>
        <w:jc w:val="both"/>
        <w:rPr>
          <w:rFonts w:ascii="Times New Roman" w:hAnsi="Times New Roman" w:cs="Times New Roman"/>
          <w:sz w:val="24"/>
          <w:szCs w:val="24"/>
        </w:rPr>
      </w:pPr>
      <w:r w:rsidRPr="00BE125C">
        <w:rPr>
          <w:rFonts w:ascii="Times New Roman" w:hAnsi="Times New Roman" w:cs="Times New Roman"/>
          <w:sz w:val="24"/>
          <w:szCs w:val="24"/>
        </w:rPr>
        <w:t>- Number, ownership percentage of shares</w:t>
      </w:r>
      <w:r w:rsidR="00523B65" w:rsidRPr="00BE125C">
        <w:rPr>
          <w:rFonts w:ascii="Times New Roman" w:hAnsi="Times New Roman" w:cs="Times New Roman"/>
          <w:sz w:val="24"/>
          <w:szCs w:val="24"/>
        </w:rPr>
        <w:t xml:space="preserve"> before the tra</w:t>
      </w:r>
      <w:r w:rsidR="00BE125C">
        <w:rPr>
          <w:rFonts w:ascii="Times New Roman" w:hAnsi="Times New Roman" w:cs="Times New Roman"/>
          <w:sz w:val="24"/>
          <w:szCs w:val="24"/>
        </w:rPr>
        <w:t xml:space="preserve">nsaction: </w:t>
      </w:r>
      <w:r w:rsidR="00523B65" w:rsidRPr="00BE125C">
        <w:rPr>
          <w:rFonts w:ascii="Times New Roman" w:hAnsi="Times New Roman" w:cs="Times New Roman"/>
          <w:sz w:val="24"/>
          <w:szCs w:val="24"/>
        </w:rPr>
        <w:t>1,332,195 shares (10.9</w:t>
      </w:r>
      <w:r w:rsidRPr="00BE125C">
        <w:rPr>
          <w:rFonts w:ascii="Times New Roman" w:hAnsi="Times New Roman" w:cs="Times New Roman"/>
          <w:sz w:val="24"/>
          <w:szCs w:val="24"/>
        </w:rPr>
        <w:t>%)</w:t>
      </w:r>
    </w:p>
    <w:p w:rsidR="000946FA" w:rsidRPr="00BE125C" w:rsidRDefault="000946FA" w:rsidP="00BE125C">
      <w:pPr>
        <w:jc w:val="both"/>
        <w:rPr>
          <w:rFonts w:ascii="Times New Roman" w:hAnsi="Times New Roman" w:cs="Times New Roman"/>
          <w:sz w:val="24"/>
          <w:szCs w:val="24"/>
        </w:rPr>
      </w:pPr>
      <w:r w:rsidRPr="00BE125C">
        <w:rPr>
          <w:rFonts w:ascii="Times New Roman" w:hAnsi="Times New Roman" w:cs="Times New Roman"/>
          <w:sz w:val="24"/>
          <w:szCs w:val="24"/>
        </w:rPr>
        <w:t>- Number o</w:t>
      </w:r>
      <w:r w:rsidR="00BE125C">
        <w:rPr>
          <w:rFonts w:ascii="Times New Roman" w:hAnsi="Times New Roman" w:cs="Times New Roman"/>
          <w:sz w:val="24"/>
          <w:szCs w:val="24"/>
        </w:rPr>
        <w:t>f shares</w:t>
      </w:r>
      <w:r w:rsidR="00BE125C" w:rsidRPr="00BE125C">
        <w:rPr>
          <w:rFonts w:ascii="Times New Roman" w:hAnsi="Times New Roman" w:cs="Times New Roman"/>
          <w:sz w:val="24"/>
          <w:szCs w:val="24"/>
        </w:rPr>
        <w:t xml:space="preserve"> </w:t>
      </w:r>
      <w:r w:rsidRPr="00BE125C">
        <w:rPr>
          <w:rFonts w:ascii="Times New Roman" w:hAnsi="Times New Roman" w:cs="Times New Roman"/>
          <w:sz w:val="24"/>
          <w:szCs w:val="24"/>
        </w:rPr>
        <w:t xml:space="preserve">sold: </w:t>
      </w:r>
    </w:p>
    <w:tbl>
      <w:tblPr>
        <w:tblW w:w="10220" w:type="dxa"/>
        <w:tblInd w:w="93" w:type="dxa"/>
        <w:tblLook w:val="04A0" w:firstRow="1" w:lastRow="0" w:firstColumn="1" w:lastColumn="0" w:noHBand="0" w:noVBand="1"/>
      </w:tblPr>
      <w:tblGrid>
        <w:gridCol w:w="1840"/>
        <w:gridCol w:w="1840"/>
        <w:gridCol w:w="1460"/>
        <w:gridCol w:w="1840"/>
        <w:gridCol w:w="1840"/>
        <w:gridCol w:w="1400"/>
      </w:tblGrid>
      <w:tr w:rsidR="00BE125C" w:rsidRPr="00BE125C" w:rsidTr="00BE125C">
        <w:trPr>
          <w:trHeight w:val="30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5C" w:rsidRPr="00BE125C" w:rsidRDefault="00BE125C" w:rsidP="00BE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1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Trading date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25C" w:rsidRPr="00BE125C" w:rsidRDefault="00BE125C" w:rsidP="00BE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1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Before the transaction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5C" w:rsidRPr="00BE125C" w:rsidRDefault="00BE125C" w:rsidP="00BE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1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Number of shares sold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25C" w:rsidRPr="00BE125C" w:rsidRDefault="00BE125C" w:rsidP="00BE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1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After the transaction</w:t>
            </w:r>
          </w:p>
        </w:tc>
      </w:tr>
      <w:tr w:rsidR="00BE125C" w:rsidRPr="00BE125C" w:rsidTr="00BE125C">
        <w:trPr>
          <w:trHeight w:val="30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5C" w:rsidRPr="00BE125C" w:rsidRDefault="00BE125C" w:rsidP="00BE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5C" w:rsidRPr="00BE125C" w:rsidRDefault="00BE125C" w:rsidP="00BE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1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Number of shares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5C" w:rsidRPr="00BE125C" w:rsidRDefault="00BE125C" w:rsidP="00BE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1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Rate (%)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5C" w:rsidRPr="00BE125C" w:rsidRDefault="00BE125C" w:rsidP="00BE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5C" w:rsidRPr="00BE125C" w:rsidRDefault="00BE125C" w:rsidP="00BE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1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Number of shares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5C" w:rsidRPr="00BE125C" w:rsidRDefault="00BE125C" w:rsidP="00BE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1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Rate (%)</w:t>
            </w:r>
          </w:p>
        </w:tc>
      </w:tr>
      <w:tr w:rsidR="00BE125C" w:rsidRPr="00BE125C" w:rsidTr="00BE125C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5C" w:rsidRDefault="00BE125C" w:rsidP="00BE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125C" w:rsidRPr="00BE125C" w:rsidRDefault="00BE125C" w:rsidP="00BE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21/6/2024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25C" w:rsidRPr="00BE125C" w:rsidRDefault="00BE125C" w:rsidP="00BE1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1,332,195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25C" w:rsidRPr="00BE125C" w:rsidRDefault="00BE125C" w:rsidP="00BE1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10.90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25C" w:rsidRPr="00BE125C" w:rsidRDefault="00BE125C" w:rsidP="00BE1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270,495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25C" w:rsidRPr="00BE125C" w:rsidRDefault="00BE125C" w:rsidP="00BE1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1,061,700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25C" w:rsidRPr="00BE125C" w:rsidRDefault="00BE125C" w:rsidP="00BE1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8.68 </w:t>
            </w:r>
          </w:p>
        </w:tc>
      </w:tr>
      <w:tr w:rsidR="00BE125C" w:rsidRPr="00BE125C" w:rsidTr="00BE125C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5C" w:rsidRDefault="00BE125C" w:rsidP="00BE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125C" w:rsidRPr="00BE125C" w:rsidRDefault="00BE125C" w:rsidP="00BE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24-25/6/2024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25C" w:rsidRPr="00BE125C" w:rsidRDefault="00BE125C" w:rsidP="00BE1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1,061,700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25C" w:rsidRPr="00BE125C" w:rsidRDefault="00BE125C" w:rsidP="00BE1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8.68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25C" w:rsidRPr="00BE125C" w:rsidRDefault="00BE125C" w:rsidP="00BE1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139,000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25C" w:rsidRPr="00BE125C" w:rsidRDefault="00BE125C" w:rsidP="00BE1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922,700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25C" w:rsidRPr="00BE125C" w:rsidRDefault="00BE125C" w:rsidP="00BE1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7.54 </w:t>
            </w:r>
          </w:p>
        </w:tc>
      </w:tr>
      <w:tr w:rsidR="00BE125C" w:rsidRPr="00BE125C" w:rsidTr="00BE125C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5C" w:rsidRDefault="00BE125C" w:rsidP="00BE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125C" w:rsidRPr="00BE125C" w:rsidRDefault="00BE125C" w:rsidP="00BE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26/6/2024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25C" w:rsidRPr="00BE125C" w:rsidRDefault="00BE125C" w:rsidP="00BE1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922,700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25C" w:rsidRPr="00BE125C" w:rsidRDefault="00BE125C" w:rsidP="00BE1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7.54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25C" w:rsidRPr="00BE125C" w:rsidRDefault="00BE125C" w:rsidP="00BE1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73,700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25C" w:rsidRPr="00BE125C" w:rsidRDefault="00BE125C" w:rsidP="00BE1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849,000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25C" w:rsidRPr="00BE125C" w:rsidRDefault="00BE125C" w:rsidP="00BE1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6.94 </w:t>
            </w:r>
          </w:p>
        </w:tc>
      </w:tr>
    </w:tbl>
    <w:p w:rsidR="00523B65" w:rsidRPr="00BE125C" w:rsidRDefault="00523B65" w:rsidP="00BE12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46FA" w:rsidRPr="00BE125C" w:rsidRDefault="000946FA" w:rsidP="00BE125C">
      <w:pPr>
        <w:jc w:val="both"/>
        <w:rPr>
          <w:rFonts w:ascii="Times New Roman" w:hAnsi="Times New Roman" w:cs="Times New Roman"/>
          <w:sz w:val="24"/>
          <w:szCs w:val="24"/>
        </w:rPr>
      </w:pPr>
      <w:r w:rsidRPr="00BE125C">
        <w:rPr>
          <w:rFonts w:ascii="Times New Roman" w:hAnsi="Times New Roman" w:cs="Times New Roman"/>
          <w:sz w:val="24"/>
          <w:szCs w:val="24"/>
        </w:rPr>
        <w:t>- Number, ownership percentage of shares/close-ended fund certificates held after the transaction:</w:t>
      </w:r>
      <w:r w:rsidR="00523B65" w:rsidRPr="00BE125C">
        <w:rPr>
          <w:rFonts w:ascii="Times New Roman" w:hAnsi="Times New Roman" w:cs="Times New Roman"/>
          <w:sz w:val="24"/>
          <w:szCs w:val="24"/>
        </w:rPr>
        <w:t xml:space="preserve"> 849,000 shares (6.94</w:t>
      </w:r>
      <w:r w:rsidRPr="00BE125C">
        <w:rPr>
          <w:rFonts w:ascii="Times New Roman" w:hAnsi="Times New Roman" w:cs="Times New Roman"/>
          <w:sz w:val="24"/>
          <w:szCs w:val="24"/>
        </w:rPr>
        <w:t>%)</w:t>
      </w:r>
    </w:p>
    <w:p w:rsidR="00BE125C" w:rsidRPr="00BE125C" w:rsidRDefault="00BE125C" w:rsidP="00BE125C">
      <w:pPr>
        <w:jc w:val="both"/>
        <w:rPr>
          <w:rFonts w:ascii="Times New Roman" w:hAnsi="Times New Roman" w:cs="Times New Roman"/>
          <w:sz w:val="24"/>
          <w:szCs w:val="24"/>
        </w:rPr>
      </w:pPr>
      <w:r w:rsidRPr="00BE125C">
        <w:rPr>
          <w:rFonts w:ascii="Times New Roman" w:hAnsi="Times New Roman" w:cs="Times New Roman"/>
          <w:sz w:val="24"/>
          <w:szCs w:val="24"/>
        </w:rPr>
        <w:t>- Reason: Decrease ownership</w:t>
      </w:r>
    </w:p>
    <w:p w:rsidR="000946FA" w:rsidRPr="00BE125C" w:rsidRDefault="00523B65" w:rsidP="00BE125C">
      <w:pPr>
        <w:jc w:val="both"/>
        <w:rPr>
          <w:rFonts w:ascii="Times New Roman" w:hAnsi="Times New Roman" w:cs="Times New Roman"/>
          <w:sz w:val="24"/>
          <w:szCs w:val="24"/>
        </w:rPr>
      </w:pPr>
      <w:r w:rsidRPr="00BE125C">
        <w:rPr>
          <w:rFonts w:ascii="Times New Roman" w:hAnsi="Times New Roman" w:cs="Times New Roman"/>
          <w:sz w:val="24"/>
          <w:szCs w:val="24"/>
        </w:rPr>
        <w:t>- Trading date: 21/06</w:t>
      </w:r>
      <w:r w:rsidR="000946FA" w:rsidRPr="00BE125C">
        <w:rPr>
          <w:rFonts w:ascii="Times New Roman" w:hAnsi="Times New Roman" w:cs="Times New Roman"/>
          <w:sz w:val="24"/>
          <w:szCs w:val="24"/>
        </w:rPr>
        <w:t>/2024</w:t>
      </w:r>
      <w:r w:rsidRPr="00BE125C">
        <w:rPr>
          <w:rFonts w:ascii="Times New Roman" w:hAnsi="Times New Roman" w:cs="Times New Roman"/>
          <w:sz w:val="24"/>
          <w:szCs w:val="24"/>
        </w:rPr>
        <w:t xml:space="preserve"> - 26</w:t>
      </w:r>
      <w:r w:rsidRPr="00BE125C">
        <w:rPr>
          <w:rFonts w:ascii="Times New Roman" w:hAnsi="Times New Roman" w:cs="Times New Roman"/>
          <w:sz w:val="24"/>
          <w:szCs w:val="24"/>
        </w:rPr>
        <w:t>/06/2024</w:t>
      </w:r>
    </w:p>
    <w:p w:rsidR="00523B65" w:rsidRDefault="00523B65" w:rsidP="000946FA">
      <w:bookmarkStart w:id="0" w:name="_GoBack"/>
      <w:bookmarkEnd w:id="0"/>
    </w:p>
    <w:sectPr w:rsidR="00523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6FA"/>
    <w:rsid w:val="000946FA"/>
    <w:rsid w:val="00356247"/>
    <w:rsid w:val="004C6F4D"/>
    <w:rsid w:val="00523B65"/>
    <w:rsid w:val="00BE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3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1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3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1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1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Ha Anh</dc:creator>
  <cp:lastModifiedBy>Tran Ha Anh</cp:lastModifiedBy>
  <cp:revision>1</cp:revision>
  <dcterms:created xsi:type="dcterms:W3CDTF">2024-07-19T02:42:00Z</dcterms:created>
  <dcterms:modified xsi:type="dcterms:W3CDTF">2024-07-19T03:25:00Z</dcterms:modified>
</cp:coreProperties>
</file>