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9C2" w:rsidRPr="00D37D4C" w:rsidRDefault="00D37D4C" w:rsidP="003A2442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heading=h.gjdgxs"/>
      <w:bookmarkStart w:id="1" w:name="_GoBack"/>
      <w:bookmarkEnd w:id="0"/>
      <w:r w:rsidRPr="00D37D4C">
        <w:rPr>
          <w:rFonts w:ascii="Arial" w:hAnsi="Arial" w:cs="Arial"/>
          <w:b/>
          <w:color w:val="010000"/>
          <w:sz w:val="20"/>
        </w:rPr>
        <w:t>DND</w:t>
      </w:r>
      <w:r w:rsidRPr="00D37D4C">
        <w:rPr>
          <w:rFonts w:ascii="Arial" w:hAnsi="Arial" w:cs="Arial"/>
          <w:b/>
          <w:color w:val="010000"/>
          <w:sz w:val="20"/>
        </w:rPr>
        <w:t>:</w:t>
      </w:r>
      <w:r w:rsidRPr="00D37D4C">
        <w:rPr>
          <w:rFonts w:ascii="Arial" w:hAnsi="Arial" w:cs="Arial"/>
          <w:b/>
          <w:color w:val="010000"/>
          <w:sz w:val="20"/>
        </w:rPr>
        <w:t xml:space="preserve"> Extraordinary General Mandate </w:t>
      </w:r>
      <w:r w:rsidRPr="00D37D4C">
        <w:rPr>
          <w:rFonts w:ascii="Arial" w:hAnsi="Arial" w:cs="Arial"/>
          <w:b/>
          <w:color w:val="010000"/>
          <w:sz w:val="20"/>
        </w:rPr>
        <w:t>2024</w:t>
      </w:r>
    </w:p>
    <w:p w:rsidR="00BD49C2" w:rsidRPr="00D37D4C" w:rsidRDefault="00D37D4C" w:rsidP="003A2442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 xml:space="preserve">On </w:t>
      </w:r>
      <w:r w:rsidRPr="00D37D4C">
        <w:rPr>
          <w:rFonts w:ascii="Arial" w:hAnsi="Arial" w:cs="Arial"/>
          <w:color w:val="010000"/>
          <w:sz w:val="20"/>
        </w:rPr>
        <w:t>July</w:t>
      </w:r>
      <w:r w:rsidRPr="00D37D4C">
        <w:rPr>
          <w:rFonts w:ascii="Arial" w:hAnsi="Arial" w:cs="Arial"/>
          <w:color w:val="010000"/>
          <w:sz w:val="20"/>
        </w:rPr>
        <w:t xml:space="preserve"> </w:t>
      </w:r>
      <w:r w:rsidRPr="00D37D4C">
        <w:rPr>
          <w:rFonts w:ascii="Arial" w:hAnsi="Arial" w:cs="Arial"/>
          <w:color w:val="010000"/>
          <w:sz w:val="20"/>
        </w:rPr>
        <w:t>18</w:t>
      </w:r>
      <w:r w:rsidRPr="00D37D4C">
        <w:rPr>
          <w:rFonts w:ascii="Arial" w:hAnsi="Arial" w:cs="Arial"/>
          <w:color w:val="010000"/>
          <w:sz w:val="20"/>
        </w:rPr>
        <w:t xml:space="preserve">, </w:t>
      </w:r>
      <w:r w:rsidRPr="00D37D4C">
        <w:rPr>
          <w:rFonts w:ascii="Arial" w:hAnsi="Arial" w:cs="Arial"/>
          <w:color w:val="010000"/>
          <w:sz w:val="20"/>
        </w:rPr>
        <w:t>2024</w:t>
      </w:r>
      <w:r w:rsidRPr="00D37D4C">
        <w:rPr>
          <w:rFonts w:ascii="Arial" w:hAnsi="Arial" w:cs="Arial"/>
          <w:color w:val="010000"/>
          <w:sz w:val="20"/>
        </w:rPr>
        <w:t xml:space="preserve">, </w:t>
      </w:r>
      <w:r w:rsidRPr="00D37D4C">
        <w:rPr>
          <w:rFonts w:ascii="Arial" w:hAnsi="Arial" w:cs="Arial"/>
          <w:color w:val="010000"/>
          <w:sz w:val="20"/>
        </w:rPr>
        <w:t>Dong Nai Materia</w:t>
      </w:r>
      <w:r w:rsidRPr="00D37D4C">
        <w:rPr>
          <w:rFonts w:ascii="Arial" w:hAnsi="Arial" w:cs="Arial"/>
          <w:color w:val="010000"/>
          <w:sz w:val="20"/>
        </w:rPr>
        <w:t xml:space="preserve">l &amp; </w:t>
      </w:r>
      <w:r w:rsidRPr="00D37D4C">
        <w:rPr>
          <w:rFonts w:ascii="Arial" w:hAnsi="Arial" w:cs="Arial"/>
          <w:color w:val="010000"/>
          <w:sz w:val="20"/>
        </w:rPr>
        <w:t>Building Investment Joint Stock Company</w:t>
      </w:r>
      <w:r w:rsidRPr="00D37D4C">
        <w:rPr>
          <w:rFonts w:ascii="Arial" w:hAnsi="Arial" w:cs="Arial"/>
          <w:color w:val="010000"/>
          <w:sz w:val="20"/>
        </w:rPr>
        <w:t xml:space="preserve"> announced General Mandate </w:t>
      </w:r>
      <w:r w:rsidR="003A2442" w:rsidRPr="00D37D4C">
        <w:rPr>
          <w:rFonts w:ascii="Arial" w:hAnsi="Arial" w:cs="Arial"/>
          <w:color w:val="010000"/>
          <w:sz w:val="20"/>
        </w:rPr>
        <w:t xml:space="preserve">No. </w:t>
      </w:r>
      <w:r w:rsidRPr="00D37D4C">
        <w:rPr>
          <w:rFonts w:ascii="Arial" w:hAnsi="Arial" w:cs="Arial"/>
          <w:color w:val="010000"/>
          <w:sz w:val="20"/>
        </w:rPr>
        <w:t>59</w:t>
      </w:r>
      <w:r w:rsidRPr="00D37D4C">
        <w:rPr>
          <w:rFonts w:ascii="Arial" w:hAnsi="Arial" w:cs="Arial"/>
          <w:color w:val="010000"/>
          <w:sz w:val="20"/>
        </w:rPr>
        <w:t xml:space="preserve">/NQ.DHDCD-DNC on collecting shareholder’s </w:t>
      </w:r>
      <w:r w:rsidR="003A2442" w:rsidRPr="00D37D4C">
        <w:rPr>
          <w:rFonts w:ascii="Arial" w:hAnsi="Arial" w:cs="Arial"/>
          <w:color w:val="010000"/>
          <w:sz w:val="20"/>
        </w:rPr>
        <w:t>opinions</w:t>
      </w:r>
      <w:r w:rsidRPr="00D37D4C">
        <w:rPr>
          <w:rFonts w:ascii="Arial" w:hAnsi="Arial" w:cs="Arial"/>
          <w:color w:val="010000"/>
          <w:sz w:val="20"/>
        </w:rPr>
        <w:t xml:space="preserve"> via a ballot as follows</w:t>
      </w:r>
      <w:r w:rsidRPr="00D37D4C">
        <w:rPr>
          <w:rFonts w:ascii="Arial" w:hAnsi="Arial" w:cs="Arial"/>
          <w:color w:val="010000"/>
          <w:sz w:val="20"/>
        </w:rPr>
        <w:t>:</w:t>
      </w:r>
    </w:p>
    <w:p w:rsidR="00BD49C2" w:rsidRPr="00D37D4C" w:rsidRDefault="00D37D4C" w:rsidP="003A2442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 xml:space="preserve">‎‎Article </w:t>
      </w:r>
      <w:r w:rsidRPr="00D37D4C">
        <w:rPr>
          <w:rFonts w:ascii="Arial" w:hAnsi="Arial" w:cs="Arial"/>
          <w:color w:val="010000"/>
          <w:sz w:val="20"/>
        </w:rPr>
        <w:t>1</w:t>
      </w:r>
      <w:r w:rsidRPr="00D37D4C">
        <w:rPr>
          <w:rFonts w:ascii="Arial" w:hAnsi="Arial" w:cs="Arial"/>
          <w:color w:val="010000"/>
          <w:sz w:val="20"/>
        </w:rPr>
        <w:t xml:space="preserve">. The General </w:t>
      </w:r>
      <w:r w:rsidRPr="00D37D4C">
        <w:rPr>
          <w:rFonts w:ascii="Arial" w:hAnsi="Arial" w:cs="Arial"/>
          <w:color w:val="010000"/>
          <w:sz w:val="20"/>
        </w:rPr>
        <w:t xml:space="preserve">Meeting of Shareholders of </w:t>
      </w:r>
      <w:r w:rsidRPr="00D37D4C">
        <w:rPr>
          <w:rFonts w:ascii="Arial" w:hAnsi="Arial" w:cs="Arial"/>
          <w:color w:val="010000"/>
          <w:sz w:val="20"/>
        </w:rPr>
        <w:t>Dong Nai Materia</w:t>
      </w:r>
      <w:r w:rsidRPr="00D37D4C">
        <w:rPr>
          <w:rFonts w:ascii="Arial" w:hAnsi="Arial" w:cs="Arial"/>
          <w:color w:val="010000"/>
          <w:sz w:val="20"/>
        </w:rPr>
        <w:t xml:space="preserve">l &amp; </w:t>
      </w:r>
      <w:r w:rsidRPr="00D37D4C">
        <w:rPr>
          <w:rFonts w:ascii="Arial" w:hAnsi="Arial" w:cs="Arial"/>
          <w:color w:val="010000"/>
          <w:sz w:val="20"/>
        </w:rPr>
        <w:t>Building Investment Joint Stock Company</w:t>
      </w:r>
      <w:r w:rsidRPr="00D37D4C">
        <w:rPr>
          <w:rFonts w:ascii="Arial" w:hAnsi="Arial" w:cs="Arial"/>
          <w:color w:val="010000"/>
          <w:sz w:val="20"/>
        </w:rPr>
        <w:t xml:space="preserve"> voted to approve on adjusting and supplementing the content of the plan on </w:t>
      </w:r>
      <w:r w:rsidRPr="00D37D4C">
        <w:rPr>
          <w:rFonts w:ascii="Arial" w:hAnsi="Arial" w:cs="Arial"/>
          <w:color w:val="010000"/>
          <w:sz w:val="20"/>
        </w:rPr>
        <w:t>private placement</w:t>
      </w:r>
      <w:r w:rsidRPr="00D37D4C">
        <w:rPr>
          <w:rFonts w:ascii="Arial" w:hAnsi="Arial" w:cs="Arial"/>
          <w:color w:val="010000"/>
          <w:sz w:val="20"/>
        </w:rPr>
        <w:t xml:space="preserve"> to increase charter capital according to Proposal </w:t>
      </w:r>
      <w:r w:rsidR="003A2442" w:rsidRPr="00D37D4C">
        <w:rPr>
          <w:rFonts w:ascii="Arial" w:hAnsi="Arial" w:cs="Arial"/>
          <w:color w:val="010000"/>
          <w:sz w:val="20"/>
        </w:rPr>
        <w:t xml:space="preserve">No. </w:t>
      </w:r>
      <w:r w:rsidRPr="00D37D4C">
        <w:rPr>
          <w:rFonts w:ascii="Arial" w:hAnsi="Arial" w:cs="Arial"/>
          <w:color w:val="010000"/>
          <w:sz w:val="20"/>
        </w:rPr>
        <w:t>127</w:t>
      </w:r>
      <w:r w:rsidRPr="00D37D4C">
        <w:rPr>
          <w:rFonts w:ascii="Arial" w:hAnsi="Arial" w:cs="Arial"/>
          <w:color w:val="010000"/>
          <w:sz w:val="20"/>
        </w:rPr>
        <w:t>/TTr -</w:t>
      </w:r>
      <w:r w:rsidR="00563DF2" w:rsidRPr="00D37D4C">
        <w:rPr>
          <w:rFonts w:ascii="Arial" w:hAnsi="Arial" w:cs="Arial"/>
          <w:color w:val="010000"/>
          <w:sz w:val="20"/>
        </w:rPr>
        <w:t>HDQT-DNC</w:t>
      </w:r>
      <w:r w:rsidRPr="00D37D4C">
        <w:rPr>
          <w:rFonts w:ascii="Arial" w:hAnsi="Arial" w:cs="Arial"/>
          <w:color w:val="010000"/>
          <w:sz w:val="20"/>
        </w:rPr>
        <w:t xml:space="preserve"> d</w:t>
      </w:r>
      <w:r w:rsidRPr="00D37D4C">
        <w:rPr>
          <w:rFonts w:ascii="Arial" w:hAnsi="Arial" w:cs="Arial"/>
          <w:color w:val="010000"/>
          <w:sz w:val="20"/>
        </w:rPr>
        <w:t xml:space="preserve">ated </w:t>
      </w:r>
      <w:r w:rsidRPr="00D37D4C">
        <w:rPr>
          <w:rFonts w:ascii="Arial" w:hAnsi="Arial" w:cs="Arial"/>
          <w:color w:val="010000"/>
          <w:sz w:val="20"/>
        </w:rPr>
        <w:t>June</w:t>
      </w:r>
      <w:r w:rsidRPr="00D37D4C">
        <w:rPr>
          <w:rFonts w:ascii="Arial" w:hAnsi="Arial" w:cs="Arial"/>
          <w:color w:val="010000"/>
          <w:sz w:val="20"/>
        </w:rPr>
        <w:t xml:space="preserve"> </w:t>
      </w:r>
      <w:r w:rsidRPr="00D37D4C">
        <w:rPr>
          <w:rFonts w:ascii="Arial" w:hAnsi="Arial" w:cs="Arial"/>
          <w:color w:val="010000"/>
          <w:sz w:val="20"/>
        </w:rPr>
        <w:t>28</w:t>
      </w:r>
      <w:r w:rsidRPr="00D37D4C">
        <w:rPr>
          <w:rFonts w:ascii="Arial" w:hAnsi="Arial" w:cs="Arial"/>
          <w:color w:val="010000"/>
          <w:sz w:val="20"/>
        </w:rPr>
        <w:t xml:space="preserve">, </w:t>
      </w:r>
      <w:r w:rsidRPr="00D37D4C">
        <w:rPr>
          <w:rFonts w:ascii="Arial" w:hAnsi="Arial" w:cs="Arial"/>
          <w:color w:val="010000"/>
          <w:sz w:val="20"/>
        </w:rPr>
        <w:t>2024,</w:t>
      </w:r>
      <w:r w:rsidRPr="00D37D4C">
        <w:rPr>
          <w:rFonts w:ascii="Arial" w:hAnsi="Arial" w:cs="Arial"/>
          <w:color w:val="010000"/>
          <w:sz w:val="20"/>
        </w:rPr>
        <w:t xml:space="preserve"> of the Company's Board of Directors. Supplemented and adjusted content is as follows</w:t>
      </w:r>
      <w:r w:rsidRPr="00D37D4C">
        <w:rPr>
          <w:rFonts w:ascii="Arial" w:hAnsi="Arial" w:cs="Arial"/>
          <w:color w:val="010000"/>
          <w:sz w:val="20"/>
        </w:rPr>
        <w:t>:</w:t>
      </w:r>
    </w:p>
    <w:p w:rsidR="00BD49C2" w:rsidRPr="00D37D4C" w:rsidRDefault="00D37D4C" w:rsidP="003A24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 xml:space="preserve">Approve on adjusting the purpose of the </w:t>
      </w:r>
      <w:r w:rsidRPr="00D37D4C">
        <w:rPr>
          <w:rFonts w:ascii="Arial" w:hAnsi="Arial" w:cs="Arial"/>
          <w:color w:val="010000"/>
          <w:sz w:val="20"/>
        </w:rPr>
        <w:t>offering</w:t>
      </w:r>
      <w:r w:rsidRPr="00D37D4C">
        <w:rPr>
          <w:rFonts w:ascii="Arial" w:hAnsi="Arial" w:cs="Arial"/>
          <w:color w:val="010000"/>
          <w:sz w:val="20"/>
        </w:rPr>
        <w:t>, the content is as follows</w:t>
      </w:r>
      <w:r w:rsidRPr="00D37D4C">
        <w:rPr>
          <w:rFonts w:ascii="Arial" w:hAnsi="Arial" w:cs="Arial"/>
          <w:color w:val="010000"/>
          <w:sz w:val="20"/>
        </w:rPr>
        <w:t>:</w:t>
      </w:r>
    </w:p>
    <w:p w:rsidR="00BD49C2" w:rsidRPr="00D37D4C" w:rsidRDefault="00D37D4C" w:rsidP="003A2442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>Dong Nai Materia</w:t>
      </w:r>
      <w:r w:rsidRPr="00D37D4C">
        <w:rPr>
          <w:rFonts w:ascii="Arial" w:hAnsi="Arial" w:cs="Arial"/>
          <w:color w:val="010000"/>
          <w:sz w:val="20"/>
        </w:rPr>
        <w:t xml:space="preserve">l &amp; </w:t>
      </w:r>
      <w:r w:rsidRPr="00D37D4C">
        <w:rPr>
          <w:rFonts w:ascii="Arial" w:hAnsi="Arial" w:cs="Arial"/>
          <w:color w:val="010000"/>
          <w:sz w:val="20"/>
        </w:rPr>
        <w:t>Building Investment Joint Stock Company</w:t>
      </w:r>
      <w:r w:rsidRPr="00D37D4C">
        <w:rPr>
          <w:rFonts w:ascii="Arial" w:hAnsi="Arial" w:cs="Arial"/>
          <w:color w:val="010000"/>
          <w:sz w:val="20"/>
        </w:rPr>
        <w:t xml:space="preserve"> offers shar</w:t>
      </w:r>
      <w:r w:rsidRPr="00D37D4C">
        <w:rPr>
          <w:rFonts w:ascii="Arial" w:hAnsi="Arial" w:cs="Arial"/>
          <w:color w:val="010000"/>
          <w:sz w:val="20"/>
        </w:rPr>
        <w:t>es to mobilize capital to supplement working capital, pay bank debts, pay S</w:t>
      </w:r>
      <w:r w:rsidRPr="00D37D4C">
        <w:rPr>
          <w:rFonts w:ascii="Arial" w:hAnsi="Arial" w:cs="Arial"/>
          <w:color w:val="010000"/>
          <w:sz w:val="20"/>
        </w:rPr>
        <w:t>tate budget debts and other due debts; as well as supplement the capital sources to serve the production and business activities and the capital construction investment of the Compa</w:t>
      </w:r>
      <w:r w:rsidRPr="00D37D4C">
        <w:rPr>
          <w:rFonts w:ascii="Arial" w:hAnsi="Arial" w:cs="Arial"/>
          <w:color w:val="010000"/>
          <w:sz w:val="20"/>
        </w:rPr>
        <w:t>ny.</w:t>
      </w:r>
    </w:p>
    <w:p w:rsidR="00BD49C2" w:rsidRPr="00D37D4C" w:rsidRDefault="00D37D4C" w:rsidP="003A24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>Approve the additional content of the list of professional securities investors buying shares.</w:t>
      </w:r>
    </w:p>
    <w:tbl>
      <w:tblPr>
        <w:tblStyle w:val="a"/>
        <w:tblW w:w="5000" w:type="pct"/>
        <w:tblLook w:val="0000" w:firstRow="0" w:lastRow="0" w:firstColumn="0" w:lastColumn="0" w:noHBand="0" w:noVBand="0"/>
      </w:tblPr>
      <w:tblGrid>
        <w:gridCol w:w="430"/>
        <w:gridCol w:w="1445"/>
        <w:gridCol w:w="2009"/>
        <w:gridCol w:w="1120"/>
        <w:gridCol w:w="907"/>
        <w:gridCol w:w="1178"/>
        <w:gridCol w:w="1113"/>
        <w:gridCol w:w="815"/>
      </w:tblGrid>
      <w:tr w:rsidR="00BD49C2" w:rsidRPr="00D37D4C" w:rsidTr="003A2442">
        <w:tc>
          <w:tcPr>
            <w:tcW w:w="23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3A2442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 xml:space="preserve">No. </w:t>
            </w:r>
          </w:p>
        </w:tc>
        <w:tc>
          <w:tcPr>
            <w:tcW w:w="801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Company name</w:t>
            </w:r>
          </w:p>
        </w:tc>
        <w:tc>
          <w:tcPr>
            <w:tcW w:w="1114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Business registration number, date of issue, place of issue</w:t>
            </w:r>
          </w:p>
        </w:tc>
        <w:tc>
          <w:tcPr>
            <w:tcW w:w="1124" w:type="pct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Number of holding shares</w:t>
            </w:r>
          </w:p>
        </w:tc>
        <w:tc>
          <w:tcPr>
            <w:tcW w:w="653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D3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 xml:space="preserve">Number of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offered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shares </w:t>
            </w:r>
          </w:p>
        </w:tc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O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wnership structure after the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offering</w:t>
            </w:r>
          </w:p>
        </w:tc>
      </w:tr>
      <w:tr w:rsidR="00BD49C2" w:rsidRPr="00D37D4C" w:rsidTr="003A2442">
        <w:tc>
          <w:tcPr>
            <w:tcW w:w="239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BD49C2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801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BD49C2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114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BD49C2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Number of shares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Rate</w:t>
            </w:r>
          </w:p>
        </w:tc>
        <w:tc>
          <w:tcPr>
            <w:tcW w:w="653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BD49C2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A93CC5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Shares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Rate</w:t>
            </w:r>
          </w:p>
        </w:tc>
      </w:tr>
      <w:tr w:rsidR="00BD49C2" w:rsidRPr="00D37D4C" w:rsidTr="003A2442"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 xml:space="preserve">Dong Nai </w:t>
            </w:r>
            <w:r w:rsidR="003A2442" w:rsidRPr="00D37D4C">
              <w:rPr>
                <w:rFonts w:ascii="Arial" w:hAnsi="Arial" w:cs="Arial"/>
                <w:color w:val="010000"/>
                <w:sz w:val="20"/>
              </w:rPr>
              <w:t xml:space="preserve">No.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2 Construction</w:t>
            </w: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A93CC5" w:rsidRPr="00D37D4C" w:rsidRDefault="003A2442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hAnsi="Arial" w:cs="Arial"/>
                <w:color w:val="010000"/>
                <w:sz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 xml:space="preserve">No. </w:t>
            </w:r>
            <w:r w:rsidR="00D37D4C" w:rsidRPr="00D37D4C">
              <w:rPr>
                <w:rFonts w:ascii="Arial" w:hAnsi="Arial" w:cs="Arial"/>
                <w:color w:val="010000"/>
                <w:sz w:val="20"/>
              </w:rPr>
              <w:t>3600653422</w:t>
            </w:r>
          </w:p>
          <w:p w:rsidR="00A93CC5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hAnsi="Arial" w:cs="Arial"/>
                <w:color w:val="010000"/>
                <w:sz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Date of issue</w:t>
            </w:r>
            <w:r w:rsidRPr="00D37D4C">
              <w:rPr>
                <w:rFonts w:ascii="Arial" w:hAnsi="Arial" w:cs="Arial"/>
                <w:color w:val="010000"/>
                <w:sz w:val="20"/>
              </w:rPr>
              <w:t>: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November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17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,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2022</w:t>
            </w:r>
          </w:p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Place of issue</w:t>
            </w:r>
            <w:r w:rsidRPr="00D37D4C">
              <w:rPr>
                <w:rFonts w:ascii="Arial" w:hAnsi="Arial" w:cs="Arial"/>
                <w:color w:val="010000"/>
                <w:sz w:val="20"/>
              </w:rPr>
              <w:t>: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 Dong Nai Department of Planning and Investment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2,154,737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24.39</w:t>
            </w:r>
            <w:r w:rsidRPr="00D37D4C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980,000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3,134,737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24.43</w:t>
            </w:r>
            <w:r w:rsidRPr="00D37D4C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  <w:tr w:rsidR="00BD49C2" w:rsidRPr="00D37D4C" w:rsidTr="003A2442"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 xml:space="preserve">Nhon Trach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2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Reinforced Concrete Corporation</w:t>
            </w: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A93CC5" w:rsidRPr="00D37D4C" w:rsidRDefault="003A2442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hAnsi="Arial" w:cs="Arial"/>
                <w:color w:val="010000"/>
                <w:sz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 xml:space="preserve">No. </w:t>
            </w:r>
            <w:r w:rsidR="00D37D4C" w:rsidRPr="00D37D4C">
              <w:rPr>
                <w:rFonts w:ascii="Arial" w:hAnsi="Arial" w:cs="Arial"/>
                <w:color w:val="010000"/>
                <w:sz w:val="20"/>
              </w:rPr>
              <w:t>3600810322</w:t>
            </w:r>
          </w:p>
          <w:p w:rsidR="00A93CC5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hAnsi="Arial" w:cs="Arial"/>
                <w:color w:val="010000"/>
                <w:sz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Date of issue</w:t>
            </w:r>
            <w:r w:rsidRPr="00D37D4C">
              <w:rPr>
                <w:rFonts w:ascii="Arial" w:hAnsi="Arial" w:cs="Arial"/>
                <w:color w:val="010000"/>
                <w:sz w:val="20"/>
              </w:rPr>
              <w:t>:</w:t>
            </w:r>
            <w:r w:rsidR="003A2442" w:rsidRPr="00D37D4C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May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04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,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2023</w:t>
            </w:r>
          </w:p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Place of issue</w:t>
            </w:r>
            <w:r w:rsidRPr="00D37D4C">
              <w:rPr>
                <w:rFonts w:ascii="Arial" w:hAnsi="Arial" w:cs="Arial"/>
                <w:color w:val="010000"/>
                <w:sz w:val="20"/>
              </w:rPr>
              <w:t>: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 Dong Nai Department of Planning and Investment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0</w:t>
            </w:r>
            <w:r w:rsidRPr="00D37D4C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3,020,000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3,020,000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23.53</w:t>
            </w:r>
            <w:r w:rsidRPr="00D37D4C">
              <w:rPr>
                <w:rFonts w:ascii="Arial" w:hAnsi="Arial" w:cs="Arial"/>
                <w:color w:val="010000"/>
                <w:sz w:val="20"/>
              </w:rPr>
              <w:t>%</w:t>
            </w:r>
          </w:p>
        </w:tc>
      </w:tr>
    </w:tbl>
    <w:p w:rsidR="00BD49C2" w:rsidRPr="00D37D4C" w:rsidRDefault="00D37D4C" w:rsidP="003A2442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 xml:space="preserve">In which, </w:t>
      </w:r>
      <w:r w:rsidRPr="00D37D4C">
        <w:rPr>
          <w:rFonts w:ascii="Arial" w:hAnsi="Arial" w:cs="Arial"/>
          <w:color w:val="010000"/>
          <w:sz w:val="20"/>
        </w:rPr>
        <w:t xml:space="preserve">Dong Nai </w:t>
      </w:r>
      <w:r w:rsidR="003A2442" w:rsidRPr="00D37D4C">
        <w:rPr>
          <w:rFonts w:ascii="Arial" w:hAnsi="Arial" w:cs="Arial"/>
          <w:color w:val="010000"/>
          <w:sz w:val="20"/>
        </w:rPr>
        <w:t xml:space="preserve">No. </w:t>
      </w:r>
      <w:r w:rsidRPr="00D37D4C">
        <w:rPr>
          <w:rFonts w:ascii="Arial" w:hAnsi="Arial" w:cs="Arial"/>
          <w:color w:val="010000"/>
          <w:sz w:val="20"/>
        </w:rPr>
        <w:t>2 Construction is an affiliated organization of Dong Nai Material &amp; Building Investment Joint Stock Company</w:t>
      </w:r>
      <w:r w:rsidRPr="00D37D4C">
        <w:rPr>
          <w:rFonts w:ascii="Arial" w:hAnsi="Arial" w:cs="Arial"/>
          <w:color w:val="010000"/>
          <w:sz w:val="20"/>
        </w:rPr>
        <w:t>, specifically as follows</w:t>
      </w:r>
      <w:r w:rsidRPr="00D37D4C">
        <w:rPr>
          <w:rFonts w:ascii="Arial" w:hAnsi="Arial" w:cs="Arial"/>
          <w:color w:val="010000"/>
          <w:sz w:val="20"/>
        </w:rPr>
        <w:t>:</w:t>
      </w:r>
      <w:r w:rsidRPr="00D37D4C">
        <w:rPr>
          <w:rFonts w:ascii="Arial" w:hAnsi="Arial" w:cs="Arial"/>
          <w:color w:val="010000"/>
          <w:sz w:val="20"/>
        </w:rPr>
        <w:t xml:space="preserve"> </w:t>
      </w:r>
    </w:p>
    <w:p w:rsidR="00BD49C2" w:rsidRPr="00D37D4C" w:rsidRDefault="00D37D4C" w:rsidP="003A24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 xml:space="preserve">Mr. Tran Anh Dien - Member of the Board of Directors of </w:t>
      </w:r>
      <w:r w:rsidRPr="00D37D4C">
        <w:rPr>
          <w:rFonts w:ascii="Arial" w:hAnsi="Arial" w:cs="Arial"/>
          <w:color w:val="010000"/>
          <w:sz w:val="20"/>
        </w:rPr>
        <w:t>Dong Nai Material &amp; Building Investment Joint Stock Company</w:t>
      </w:r>
      <w:r w:rsidRPr="00D37D4C">
        <w:rPr>
          <w:rFonts w:ascii="Arial" w:hAnsi="Arial" w:cs="Arial"/>
          <w:color w:val="010000"/>
          <w:sz w:val="20"/>
        </w:rPr>
        <w:t xml:space="preserve"> </w:t>
      </w:r>
      <w:r w:rsidRPr="00D37D4C">
        <w:rPr>
          <w:rFonts w:ascii="Arial" w:hAnsi="Arial" w:cs="Arial"/>
          <w:color w:val="010000"/>
          <w:sz w:val="20"/>
        </w:rPr>
        <w:t xml:space="preserve">is currently the Chair of </w:t>
      </w:r>
      <w:r w:rsidRPr="00D37D4C">
        <w:rPr>
          <w:rFonts w:ascii="Arial" w:hAnsi="Arial" w:cs="Arial"/>
          <w:color w:val="010000"/>
          <w:sz w:val="20"/>
        </w:rPr>
        <w:t xml:space="preserve">the Board of Directors, and </w:t>
      </w:r>
      <w:r w:rsidRPr="00D37D4C">
        <w:rPr>
          <w:rFonts w:ascii="Arial" w:hAnsi="Arial" w:cs="Arial"/>
          <w:color w:val="010000"/>
          <w:sz w:val="20"/>
        </w:rPr>
        <w:t xml:space="preserve">the General </w:t>
      </w:r>
      <w:r w:rsidRPr="00D37D4C">
        <w:rPr>
          <w:rFonts w:ascii="Arial" w:hAnsi="Arial" w:cs="Arial"/>
          <w:color w:val="010000"/>
          <w:sz w:val="20"/>
        </w:rPr>
        <w:lastRenderedPageBreak/>
        <w:t xml:space="preserve">Manager of </w:t>
      </w:r>
      <w:r w:rsidRPr="00D37D4C">
        <w:rPr>
          <w:rFonts w:ascii="Arial" w:hAnsi="Arial" w:cs="Arial"/>
          <w:color w:val="010000"/>
          <w:sz w:val="20"/>
        </w:rPr>
        <w:t xml:space="preserve">Dong Nai </w:t>
      </w:r>
      <w:r w:rsidR="003A2442" w:rsidRPr="00D37D4C">
        <w:rPr>
          <w:rFonts w:ascii="Arial" w:hAnsi="Arial" w:cs="Arial"/>
          <w:color w:val="010000"/>
          <w:sz w:val="20"/>
        </w:rPr>
        <w:t xml:space="preserve">No. </w:t>
      </w:r>
      <w:r w:rsidRPr="00D37D4C">
        <w:rPr>
          <w:rFonts w:ascii="Arial" w:hAnsi="Arial" w:cs="Arial"/>
          <w:color w:val="010000"/>
          <w:sz w:val="20"/>
        </w:rPr>
        <w:t>2 Construction</w:t>
      </w:r>
      <w:r w:rsidRPr="00D37D4C">
        <w:rPr>
          <w:rFonts w:ascii="Arial" w:hAnsi="Arial" w:cs="Arial"/>
          <w:color w:val="010000"/>
          <w:sz w:val="20"/>
        </w:rPr>
        <w:t xml:space="preserve">. </w:t>
      </w:r>
    </w:p>
    <w:p w:rsidR="00BD49C2" w:rsidRPr="00D37D4C" w:rsidRDefault="00D37D4C" w:rsidP="003A24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>Ms. Nguyen Thi Lien - a m</w:t>
      </w:r>
      <w:r w:rsidRPr="00D37D4C">
        <w:rPr>
          <w:rFonts w:ascii="Arial" w:hAnsi="Arial" w:cs="Arial"/>
          <w:color w:val="010000"/>
          <w:sz w:val="20"/>
        </w:rPr>
        <w:t xml:space="preserve">ember of the Supervisory Board of </w:t>
      </w:r>
      <w:r w:rsidRPr="00D37D4C">
        <w:rPr>
          <w:rFonts w:ascii="Arial" w:hAnsi="Arial" w:cs="Arial"/>
          <w:color w:val="010000"/>
          <w:sz w:val="20"/>
        </w:rPr>
        <w:t>Dong Nai Material &amp; Building Investment Joint Stock Company</w:t>
      </w:r>
      <w:r w:rsidRPr="00D37D4C">
        <w:rPr>
          <w:rFonts w:ascii="Arial" w:hAnsi="Arial" w:cs="Arial"/>
          <w:color w:val="010000"/>
          <w:sz w:val="20"/>
        </w:rPr>
        <w:t xml:space="preserve"> </w:t>
      </w:r>
      <w:r w:rsidRPr="00D37D4C">
        <w:rPr>
          <w:rFonts w:ascii="Arial" w:hAnsi="Arial" w:cs="Arial"/>
          <w:color w:val="010000"/>
          <w:sz w:val="20"/>
        </w:rPr>
        <w:t>is currently a m</w:t>
      </w:r>
      <w:r w:rsidRPr="00D37D4C">
        <w:rPr>
          <w:rFonts w:ascii="Arial" w:hAnsi="Arial" w:cs="Arial"/>
          <w:color w:val="010000"/>
          <w:sz w:val="20"/>
        </w:rPr>
        <w:t>ember of the Board of Directors</w:t>
      </w:r>
      <w:r w:rsidRPr="00D37D4C">
        <w:rPr>
          <w:rFonts w:ascii="Arial" w:hAnsi="Arial" w:cs="Arial"/>
          <w:color w:val="010000"/>
          <w:sz w:val="20"/>
        </w:rPr>
        <w:t xml:space="preserve"> and </w:t>
      </w:r>
      <w:r w:rsidRPr="00D37D4C">
        <w:rPr>
          <w:rFonts w:ascii="Arial" w:hAnsi="Arial" w:cs="Arial"/>
          <w:color w:val="010000"/>
          <w:sz w:val="20"/>
        </w:rPr>
        <w:t xml:space="preserve">the Chief Accountant of </w:t>
      </w:r>
      <w:r w:rsidRPr="00D37D4C">
        <w:rPr>
          <w:rFonts w:ascii="Arial" w:hAnsi="Arial" w:cs="Arial"/>
          <w:color w:val="010000"/>
          <w:sz w:val="20"/>
        </w:rPr>
        <w:t xml:space="preserve">Dong Nai </w:t>
      </w:r>
      <w:r w:rsidR="003A2442" w:rsidRPr="00D37D4C">
        <w:rPr>
          <w:rFonts w:ascii="Arial" w:hAnsi="Arial" w:cs="Arial"/>
          <w:color w:val="010000"/>
          <w:sz w:val="20"/>
        </w:rPr>
        <w:t xml:space="preserve">No. </w:t>
      </w:r>
      <w:r w:rsidRPr="00D37D4C">
        <w:rPr>
          <w:rFonts w:ascii="Arial" w:hAnsi="Arial" w:cs="Arial"/>
          <w:color w:val="010000"/>
          <w:sz w:val="20"/>
        </w:rPr>
        <w:t>2 Construction</w:t>
      </w:r>
      <w:r w:rsidRPr="00D37D4C">
        <w:rPr>
          <w:rFonts w:ascii="Arial" w:hAnsi="Arial" w:cs="Arial"/>
          <w:color w:val="010000"/>
          <w:sz w:val="20"/>
        </w:rPr>
        <w:t xml:space="preserve">. </w:t>
      </w:r>
    </w:p>
    <w:p w:rsidR="00BD49C2" w:rsidRPr="00D37D4C" w:rsidRDefault="00D37D4C" w:rsidP="003A24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>Approve t</w:t>
      </w:r>
      <w:r w:rsidRPr="00D37D4C">
        <w:rPr>
          <w:rFonts w:ascii="Arial" w:hAnsi="Arial" w:cs="Arial"/>
          <w:color w:val="010000"/>
          <w:sz w:val="20"/>
        </w:rPr>
        <w:t xml:space="preserve">he adjustment of the plan </w:t>
      </w:r>
      <w:r w:rsidR="00A93CC5" w:rsidRPr="00D37D4C">
        <w:rPr>
          <w:rFonts w:ascii="Arial" w:hAnsi="Arial" w:cs="Arial"/>
          <w:color w:val="010000"/>
          <w:sz w:val="20"/>
        </w:rPr>
        <w:t>on</w:t>
      </w:r>
      <w:r w:rsidRPr="00D37D4C">
        <w:rPr>
          <w:rFonts w:ascii="Arial" w:hAnsi="Arial" w:cs="Arial"/>
          <w:color w:val="010000"/>
          <w:sz w:val="20"/>
        </w:rPr>
        <w:t xml:space="preserve"> using capital obtained from the offering</w:t>
      </w:r>
    </w:p>
    <w:p w:rsidR="00BD49C2" w:rsidRPr="00D37D4C" w:rsidRDefault="00D37D4C" w:rsidP="003A2442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 xml:space="preserve">Details of the plan </w:t>
      </w:r>
      <w:r w:rsidR="00A93CC5" w:rsidRPr="00D37D4C">
        <w:rPr>
          <w:rFonts w:ascii="Arial" w:hAnsi="Arial" w:cs="Arial"/>
          <w:color w:val="010000"/>
          <w:sz w:val="20"/>
        </w:rPr>
        <w:t>on</w:t>
      </w:r>
      <w:r w:rsidRPr="00D37D4C">
        <w:rPr>
          <w:rFonts w:ascii="Arial" w:hAnsi="Arial" w:cs="Arial"/>
          <w:color w:val="010000"/>
          <w:sz w:val="20"/>
        </w:rPr>
        <w:t xml:space="preserve"> us</w:t>
      </w:r>
      <w:r w:rsidR="00A93CC5" w:rsidRPr="00D37D4C">
        <w:rPr>
          <w:rFonts w:ascii="Arial" w:hAnsi="Arial" w:cs="Arial"/>
          <w:color w:val="010000"/>
          <w:sz w:val="20"/>
        </w:rPr>
        <w:t>ing</w:t>
      </w:r>
      <w:r w:rsidRPr="00D37D4C">
        <w:rPr>
          <w:rFonts w:ascii="Arial" w:hAnsi="Arial" w:cs="Arial"/>
          <w:color w:val="010000"/>
          <w:sz w:val="20"/>
        </w:rPr>
        <w:t xml:space="preserve"> the proceeds from the share offering</w:t>
      </w:r>
      <w:r w:rsidRPr="00D37D4C">
        <w:rPr>
          <w:rFonts w:ascii="Arial" w:hAnsi="Arial" w:cs="Arial"/>
          <w:color w:val="010000"/>
          <w:sz w:val="20"/>
        </w:rPr>
        <w:t>:</w:t>
      </w:r>
    </w:p>
    <w:tbl>
      <w:tblPr>
        <w:tblStyle w:val="a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9"/>
        <w:gridCol w:w="4346"/>
        <w:gridCol w:w="2025"/>
        <w:gridCol w:w="2157"/>
      </w:tblGrid>
      <w:tr w:rsidR="00BD49C2" w:rsidRPr="00D37D4C" w:rsidTr="003A2442">
        <w:tc>
          <w:tcPr>
            <w:tcW w:w="27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3A2442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 xml:space="preserve">No. </w:t>
            </w:r>
          </w:p>
        </w:tc>
        <w:tc>
          <w:tcPr>
            <w:tcW w:w="24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Capital use purpose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Expected use of capital from the offering (million VND)</w:t>
            </w:r>
          </w:p>
        </w:tc>
        <w:tc>
          <w:tcPr>
            <w:tcW w:w="11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 xml:space="preserve">Plan </w:t>
            </w:r>
            <w:r w:rsidR="001B1605" w:rsidRPr="00D37D4C">
              <w:rPr>
                <w:rFonts w:ascii="Arial" w:hAnsi="Arial" w:cs="Arial"/>
                <w:color w:val="010000"/>
                <w:sz w:val="20"/>
              </w:rPr>
              <w:t>on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 using capital obtained from the share offering</w:t>
            </w:r>
          </w:p>
        </w:tc>
      </w:tr>
      <w:tr w:rsidR="00BD49C2" w:rsidRPr="00D37D4C" w:rsidTr="003A2442">
        <w:tc>
          <w:tcPr>
            <w:tcW w:w="27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24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Payment of the State budget debts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34,843</w:t>
            </w:r>
          </w:p>
        </w:tc>
        <w:tc>
          <w:tcPr>
            <w:tcW w:w="11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In Q</w:t>
            </w:r>
            <w:r w:rsidRPr="00D37D4C">
              <w:rPr>
                <w:rFonts w:ascii="Arial" w:hAnsi="Arial" w:cs="Arial"/>
                <w:color w:val="010000"/>
                <w:sz w:val="20"/>
              </w:rPr>
              <w:t>3</w:t>
            </w:r>
            <w:r w:rsidRPr="00D37D4C">
              <w:rPr>
                <w:rFonts w:ascii="Arial" w:hAnsi="Arial" w:cs="Arial"/>
                <w:color w:val="010000"/>
                <w:sz w:val="20"/>
              </w:rPr>
              <w:t>/</w:t>
            </w:r>
            <w:r w:rsidRPr="00D37D4C">
              <w:rPr>
                <w:rFonts w:ascii="Arial" w:hAnsi="Arial" w:cs="Arial"/>
                <w:color w:val="010000"/>
                <w:sz w:val="20"/>
              </w:rPr>
              <w:t>2024</w:t>
            </w:r>
            <w:r w:rsidRPr="00D37D4C">
              <w:rPr>
                <w:rFonts w:ascii="Arial" w:hAnsi="Arial" w:cs="Arial"/>
                <w:color w:val="010000"/>
                <w:sz w:val="20"/>
              </w:rPr>
              <w:t>, Q</w:t>
            </w:r>
            <w:r w:rsidRPr="00D37D4C">
              <w:rPr>
                <w:rFonts w:ascii="Arial" w:hAnsi="Arial" w:cs="Arial"/>
                <w:color w:val="010000"/>
                <w:sz w:val="20"/>
              </w:rPr>
              <w:t>4</w:t>
            </w:r>
            <w:r w:rsidRPr="00D37D4C">
              <w:rPr>
                <w:rFonts w:ascii="Arial" w:hAnsi="Arial" w:cs="Arial"/>
                <w:color w:val="010000"/>
                <w:sz w:val="20"/>
              </w:rPr>
              <w:t>/</w:t>
            </w:r>
            <w:r w:rsidRPr="00D37D4C">
              <w:rPr>
                <w:rFonts w:ascii="Arial" w:hAnsi="Arial" w:cs="Arial"/>
                <w:color w:val="010000"/>
                <w:sz w:val="20"/>
              </w:rPr>
              <w:t>2024</w:t>
            </w:r>
          </w:p>
        </w:tc>
      </w:tr>
      <w:tr w:rsidR="00BD49C2" w:rsidRPr="00D37D4C" w:rsidTr="003A2442">
        <w:tc>
          <w:tcPr>
            <w:tcW w:w="27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241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 xml:space="preserve">Pay bank loans, payable to suppliers, other due debts, supplement capital construction investment </w:t>
            </w:r>
            <w:r w:rsidR="001B1605" w:rsidRPr="00D37D4C">
              <w:rPr>
                <w:rFonts w:ascii="Arial" w:hAnsi="Arial" w:cs="Arial"/>
                <w:color w:val="010000"/>
                <w:sz w:val="20"/>
              </w:rPr>
              <w:t xml:space="preserve">capital </w:t>
            </w:r>
            <w:r w:rsidRPr="00D37D4C">
              <w:rPr>
                <w:rFonts w:ascii="Arial" w:hAnsi="Arial" w:cs="Arial"/>
                <w:color w:val="010000"/>
                <w:sz w:val="20"/>
              </w:rPr>
              <w:t xml:space="preserve">and working capital to serve the </w:t>
            </w:r>
            <w:r w:rsidRPr="00D37D4C">
              <w:rPr>
                <w:rFonts w:ascii="Arial" w:hAnsi="Arial" w:cs="Arial"/>
                <w:color w:val="010000"/>
                <w:sz w:val="20"/>
              </w:rPr>
              <w:t>Company's business activities.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37,957</w:t>
            </w:r>
          </w:p>
        </w:tc>
        <w:tc>
          <w:tcPr>
            <w:tcW w:w="11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In Q</w:t>
            </w:r>
            <w:r w:rsidRPr="00D37D4C">
              <w:rPr>
                <w:rFonts w:ascii="Arial" w:hAnsi="Arial" w:cs="Arial"/>
                <w:color w:val="010000"/>
                <w:sz w:val="20"/>
              </w:rPr>
              <w:t>3</w:t>
            </w:r>
            <w:r w:rsidRPr="00D37D4C">
              <w:rPr>
                <w:rFonts w:ascii="Arial" w:hAnsi="Arial" w:cs="Arial"/>
                <w:color w:val="010000"/>
                <w:sz w:val="20"/>
              </w:rPr>
              <w:t>/</w:t>
            </w:r>
            <w:r w:rsidRPr="00D37D4C">
              <w:rPr>
                <w:rFonts w:ascii="Arial" w:hAnsi="Arial" w:cs="Arial"/>
                <w:color w:val="010000"/>
                <w:sz w:val="20"/>
              </w:rPr>
              <w:t>2024</w:t>
            </w:r>
            <w:r w:rsidRPr="00D37D4C">
              <w:rPr>
                <w:rFonts w:ascii="Arial" w:hAnsi="Arial" w:cs="Arial"/>
                <w:color w:val="010000"/>
                <w:sz w:val="20"/>
              </w:rPr>
              <w:t>, Q</w:t>
            </w:r>
            <w:r w:rsidRPr="00D37D4C">
              <w:rPr>
                <w:rFonts w:ascii="Arial" w:hAnsi="Arial" w:cs="Arial"/>
                <w:color w:val="010000"/>
                <w:sz w:val="20"/>
              </w:rPr>
              <w:t>4</w:t>
            </w:r>
            <w:r w:rsidRPr="00D37D4C">
              <w:rPr>
                <w:rFonts w:ascii="Arial" w:hAnsi="Arial" w:cs="Arial"/>
                <w:color w:val="010000"/>
                <w:sz w:val="20"/>
              </w:rPr>
              <w:t>/</w:t>
            </w:r>
            <w:r w:rsidRPr="00D37D4C">
              <w:rPr>
                <w:rFonts w:ascii="Arial" w:hAnsi="Arial" w:cs="Arial"/>
                <w:color w:val="010000"/>
                <w:sz w:val="20"/>
              </w:rPr>
              <w:t>2024</w:t>
            </w:r>
          </w:p>
        </w:tc>
      </w:tr>
      <w:tr w:rsidR="00BD49C2" w:rsidRPr="00D37D4C" w:rsidTr="003A2442">
        <w:tc>
          <w:tcPr>
            <w:tcW w:w="268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D37D4C" w:rsidP="003A2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D37D4C">
              <w:rPr>
                <w:rFonts w:ascii="Arial" w:hAnsi="Arial" w:cs="Arial"/>
                <w:color w:val="010000"/>
                <w:sz w:val="20"/>
              </w:rPr>
              <w:t>72,800</w:t>
            </w:r>
          </w:p>
        </w:tc>
        <w:tc>
          <w:tcPr>
            <w:tcW w:w="11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D49C2" w:rsidRPr="00D37D4C" w:rsidRDefault="00BD49C2" w:rsidP="003A2442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</w:tbl>
    <w:p w:rsidR="00BD49C2" w:rsidRPr="00D37D4C" w:rsidRDefault="00D37D4C" w:rsidP="003A2442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 xml:space="preserve">‎‎Article </w:t>
      </w:r>
      <w:r w:rsidRPr="00D37D4C">
        <w:rPr>
          <w:rFonts w:ascii="Arial" w:hAnsi="Arial" w:cs="Arial"/>
          <w:color w:val="010000"/>
          <w:sz w:val="20"/>
        </w:rPr>
        <w:t>2</w:t>
      </w:r>
      <w:r w:rsidRPr="00D37D4C">
        <w:rPr>
          <w:rFonts w:ascii="Arial" w:hAnsi="Arial" w:cs="Arial"/>
          <w:color w:val="010000"/>
          <w:sz w:val="20"/>
        </w:rPr>
        <w:t>. Terms of enforcement.</w:t>
      </w:r>
    </w:p>
    <w:p w:rsidR="00BD49C2" w:rsidRPr="00D37D4C" w:rsidRDefault="00D37D4C" w:rsidP="003A2442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 xml:space="preserve">This General Mandate was approved by the General Meeting of Shareholders of </w:t>
      </w:r>
      <w:r w:rsidRPr="00D37D4C">
        <w:rPr>
          <w:rFonts w:ascii="Arial" w:hAnsi="Arial" w:cs="Arial"/>
          <w:color w:val="010000"/>
          <w:sz w:val="20"/>
        </w:rPr>
        <w:t>Dong Nai Materia</w:t>
      </w:r>
      <w:r w:rsidRPr="00D37D4C">
        <w:rPr>
          <w:rFonts w:ascii="Arial" w:hAnsi="Arial" w:cs="Arial"/>
          <w:color w:val="010000"/>
          <w:sz w:val="20"/>
        </w:rPr>
        <w:t xml:space="preserve">l &amp; </w:t>
      </w:r>
      <w:r w:rsidRPr="00D37D4C">
        <w:rPr>
          <w:rFonts w:ascii="Arial" w:hAnsi="Arial" w:cs="Arial"/>
          <w:color w:val="010000"/>
          <w:sz w:val="20"/>
        </w:rPr>
        <w:t>Building Investment Joint Stock Company</w:t>
      </w:r>
      <w:r w:rsidRPr="00D37D4C">
        <w:rPr>
          <w:rFonts w:ascii="Arial" w:hAnsi="Arial" w:cs="Arial"/>
          <w:color w:val="010000"/>
          <w:sz w:val="20"/>
        </w:rPr>
        <w:t xml:space="preserve"> and takes </w:t>
      </w:r>
      <w:r w:rsidRPr="00D37D4C">
        <w:rPr>
          <w:rFonts w:ascii="Arial" w:hAnsi="Arial" w:cs="Arial"/>
          <w:color w:val="010000"/>
          <w:sz w:val="20"/>
        </w:rPr>
        <w:t>effect from the date of its signing.</w:t>
      </w:r>
    </w:p>
    <w:p w:rsidR="00BD49C2" w:rsidRPr="00D37D4C" w:rsidRDefault="00D37D4C" w:rsidP="003A2442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D37D4C">
        <w:rPr>
          <w:rFonts w:ascii="Arial" w:hAnsi="Arial" w:cs="Arial"/>
          <w:color w:val="010000"/>
          <w:sz w:val="20"/>
        </w:rPr>
        <w:t>Members of the Board of Directors, the Supervisory Board, shareholders, the Board of Management and relevant organizations and individuals are responsible for implementing this General Mandate.</w:t>
      </w:r>
      <w:bookmarkEnd w:id="1"/>
    </w:p>
    <w:sectPr w:rsidR="00BD49C2" w:rsidRPr="00D37D4C" w:rsidSect="003A2442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5D31A8A-FAEA-4F35-AB18-676A2E01B0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CE050CA-1D8D-499C-B35C-40C912517609}"/>
    <w:embedItalic r:id="rId3" w:fontKey="{77F21EE5-182B-4E2B-AD63-15D693CB6D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02EB32F-9289-451B-9BC7-0CC7AA6614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970A66B-0411-478C-8522-DA9C293A8D0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314B9"/>
    <w:multiLevelType w:val="multilevel"/>
    <w:tmpl w:val="04A0C1AA"/>
    <w:lvl w:ilvl="0">
      <w:start w:val="1"/>
      <w:numFmt w:val="bullet"/>
      <w:lvlText w:val="+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7559F9"/>
    <w:multiLevelType w:val="multilevel"/>
    <w:tmpl w:val="EC90126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9C2"/>
    <w:rsid w:val="001B1605"/>
    <w:rsid w:val="003A2442"/>
    <w:rsid w:val="00563DF2"/>
    <w:rsid w:val="00A93CC5"/>
    <w:rsid w:val="00BD49C2"/>
    <w:rsid w:val="00C17BD3"/>
    <w:rsid w:val="00D3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FDE6E4"/>
  <w15:docId w15:val="{8B32C4E6-5E05-48F8-80C2-9556E27D4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BF415C"/>
      <w:sz w:val="18"/>
      <w:szCs w:val="18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qFormat/>
    <w:pPr>
      <w:spacing w:line="283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30">
    <w:name w:val="Body text (3)"/>
    <w:basedOn w:val="Normal"/>
    <w:link w:val="Bodytext3"/>
    <w:rPr>
      <w:rFonts w:ascii="Times New Roman" w:eastAsia="Times New Roman" w:hAnsi="Times New Roman" w:cs="Times New Roman"/>
      <w:color w:val="BF415C"/>
      <w:sz w:val="18"/>
      <w:szCs w:val="18"/>
    </w:rPr>
  </w:style>
  <w:style w:type="paragraph" w:customStyle="1" w:styleId="Tablecaption0">
    <w:name w:val="Table caption"/>
    <w:basedOn w:val="Normal"/>
    <w:link w:val="Tablecaption"/>
    <w:pPr>
      <w:spacing w:line="262" w:lineRule="auto"/>
      <w:ind w:left="70" w:hanging="7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Other0">
    <w:name w:val="Other"/>
    <w:basedOn w:val="Normal"/>
    <w:link w:val="Other"/>
    <w:pPr>
      <w:spacing w:line="283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cYjMZ1IIo0gBKKEQ6yDhllLVxg==">CgMxLjAyCGguZ2pkZ3hzOAByITFMY193dWs4NFJqSnJ2eUJHeHV1UldUdTA5c200TXpQdQ==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517</Words>
  <Characters>2754</Characters>
  <Application>Microsoft Office Word</Application>
  <DocSecurity>0</DocSecurity>
  <Lines>105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Sao Khue</cp:lastModifiedBy>
  <cp:revision>4</cp:revision>
  <dcterms:created xsi:type="dcterms:W3CDTF">2024-07-23T03:38:00Z</dcterms:created>
  <dcterms:modified xsi:type="dcterms:W3CDTF">2024-07-24T04:30:00Z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888f2fbd276df4c7d649293b93d98616a228f95dc36d9367a4c5a611f193eaa5</vt:lpwstr>
  </property>
</Properties>
</file>