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2332" w:rsidRPr="00A25DD2" w:rsidRDefault="00A25DD2" w:rsidP="00A25DD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A25DD2">
        <w:rPr>
          <w:rFonts w:ascii="Arial" w:hAnsi="Arial" w:cs="Arial"/>
          <w:b/>
          <w:color w:val="010000"/>
          <w:sz w:val="20"/>
        </w:rPr>
        <w:t>VLW</w:t>
      </w:r>
      <w:r w:rsidRPr="00A25DD2">
        <w:rPr>
          <w:rFonts w:ascii="Arial" w:hAnsi="Arial" w:cs="Arial"/>
          <w:b/>
          <w:color w:val="010000"/>
          <w:sz w:val="20"/>
        </w:rPr>
        <w:t>:</w:t>
      </w:r>
      <w:r w:rsidRPr="00A25DD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544981E" w:rsidR="00AD2332" w:rsidRPr="00A25DD2" w:rsidRDefault="00A25DD2" w:rsidP="00A25DD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 xml:space="preserve">On </w:t>
      </w:r>
      <w:r w:rsidRPr="00A25DD2">
        <w:rPr>
          <w:rFonts w:ascii="Arial" w:hAnsi="Arial" w:cs="Arial"/>
          <w:color w:val="010000"/>
          <w:sz w:val="20"/>
        </w:rPr>
        <w:t>July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>23</w:t>
      </w:r>
      <w:r w:rsidRPr="00A25DD2">
        <w:rPr>
          <w:rFonts w:ascii="Arial" w:hAnsi="Arial" w:cs="Arial"/>
          <w:color w:val="010000"/>
          <w:sz w:val="20"/>
        </w:rPr>
        <w:t xml:space="preserve">, </w:t>
      </w:r>
      <w:r w:rsidRPr="00A25DD2">
        <w:rPr>
          <w:rFonts w:ascii="Arial" w:hAnsi="Arial" w:cs="Arial"/>
          <w:color w:val="010000"/>
          <w:sz w:val="20"/>
        </w:rPr>
        <w:t>2024</w:t>
      </w:r>
      <w:r w:rsidRPr="00A25DD2">
        <w:rPr>
          <w:rFonts w:ascii="Arial" w:hAnsi="Arial" w:cs="Arial"/>
          <w:color w:val="010000"/>
          <w:sz w:val="20"/>
        </w:rPr>
        <w:t>,</w:t>
      </w:r>
      <w:r w:rsidR="000C7A48"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>Vinh Long Water Supply Joint Stock Company</w:t>
      </w:r>
      <w:r w:rsidRPr="00A25DD2">
        <w:rPr>
          <w:rFonts w:ascii="Arial" w:hAnsi="Arial" w:cs="Arial"/>
          <w:color w:val="010000"/>
          <w:sz w:val="20"/>
        </w:rPr>
        <w:t xml:space="preserve"> announced Resolution </w:t>
      </w:r>
      <w:r w:rsidR="000C7A48" w:rsidRPr="00A25DD2">
        <w:rPr>
          <w:rFonts w:ascii="Arial" w:hAnsi="Arial" w:cs="Arial"/>
          <w:color w:val="010000"/>
          <w:sz w:val="20"/>
        </w:rPr>
        <w:t xml:space="preserve">No. </w:t>
      </w:r>
      <w:r w:rsidRPr="00A25DD2">
        <w:rPr>
          <w:rFonts w:ascii="Arial" w:hAnsi="Arial" w:cs="Arial"/>
          <w:color w:val="010000"/>
          <w:sz w:val="20"/>
        </w:rPr>
        <w:t>06</w:t>
      </w:r>
      <w:r w:rsidRPr="00A25DD2">
        <w:rPr>
          <w:rFonts w:ascii="Arial" w:hAnsi="Arial" w:cs="Arial"/>
          <w:color w:val="010000"/>
          <w:sz w:val="20"/>
        </w:rPr>
        <w:t xml:space="preserve">/NQ-HDQT on the dividend payment </w:t>
      </w:r>
      <w:r w:rsidRPr="00A25DD2">
        <w:rPr>
          <w:rFonts w:ascii="Arial" w:hAnsi="Arial" w:cs="Arial"/>
          <w:color w:val="010000"/>
          <w:sz w:val="20"/>
        </w:rPr>
        <w:t>2023</w:t>
      </w:r>
      <w:r w:rsidRPr="00A25DD2">
        <w:rPr>
          <w:rFonts w:ascii="Arial" w:hAnsi="Arial" w:cs="Arial"/>
          <w:color w:val="010000"/>
          <w:sz w:val="20"/>
        </w:rPr>
        <w:t xml:space="preserve"> in cash to shareholders of </w:t>
      </w:r>
      <w:r w:rsidRPr="00A25DD2">
        <w:rPr>
          <w:rFonts w:ascii="Arial" w:hAnsi="Arial" w:cs="Arial"/>
          <w:color w:val="010000"/>
          <w:sz w:val="20"/>
        </w:rPr>
        <w:t>Vinh Long Water Supply Joint Stock Company</w:t>
      </w:r>
      <w:r w:rsidRPr="00A25DD2">
        <w:rPr>
          <w:rFonts w:ascii="Arial" w:hAnsi="Arial" w:cs="Arial"/>
          <w:color w:val="010000"/>
          <w:sz w:val="20"/>
        </w:rPr>
        <w:t xml:space="preserve"> as follows</w:t>
      </w:r>
      <w:r w:rsidRPr="00A25DD2">
        <w:rPr>
          <w:rFonts w:ascii="Arial" w:hAnsi="Arial" w:cs="Arial"/>
          <w:color w:val="010000"/>
          <w:sz w:val="20"/>
        </w:rPr>
        <w:t>:</w:t>
      </w:r>
    </w:p>
    <w:p w14:paraId="00000003" w14:textId="2F3D4512" w:rsidR="00AD2332" w:rsidRPr="00A25DD2" w:rsidRDefault="00A25DD2" w:rsidP="00A25DD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 xml:space="preserve">‎‎Article </w:t>
      </w:r>
      <w:r w:rsidRPr="00A25DD2">
        <w:rPr>
          <w:rFonts w:ascii="Arial" w:hAnsi="Arial" w:cs="Arial"/>
          <w:color w:val="010000"/>
          <w:sz w:val="20"/>
        </w:rPr>
        <w:t>1</w:t>
      </w:r>
      <w:r w:rsidRPr="00A25DD2">
        <w:rPr>
          <w:rFonts w:ascii="Arial" w:hAnsi="Arial" w:cs="Arial"/>
          <w:color w:val="010000"/>
          <w:sz w:val="20"/>
        </w:rPr>
        <w:t>. Agree on the</w:t>
      </w:r>
      <w:r w:rsidRPr="00A25DD2">
        <w:rPr>
          <w:rFonts w:ascii="Arial" w:hAnsi="Arial" w:cs="Arial"/>
          <w:color w:val="010000"/>
          <w:sz w:val="20"/>
        </w:rPr>
        <w:t xml:space="preserve"> record date to exercise the right to receive</w:t>
      </w:r>
      <w:r w:rsidR="000C7A48"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 xml:space="preserve">dividends </w:t>
      </w:r>
      <w:r w:rsidRPr="00A25DD2">
        <w:rPr>
          <w:rFonts w:ascii="Arial" w:hAnsi="Arial" w:cs="Arial"/>
          <w:color w:val="010000"/>
          <w:sz w:val="20"/>
        </w:rPr>
        <w:t>2023</w:t>
      </w:r>
      <w:r w:rsidRPr="00A25DD2">
        <w:rPr>
          <w:rFonts w:ascii="Arial" w:hAnsi="Arial" w:cs="Arial"/>
          <w:color w:val="010000"/>
          <w:sz w:val="20"/>
        </w:rPr>
        <w:t xml:space="preserve"> in cash at the rate of </w:t>
      </w:r>
      <w:r w:rsidRPr="00A25DD2">
        <w:rPr>
          <w:rFonts w:ascii="Arial" w:hAnsi="Arial" w:cs="Arial"/>
          <w:color w:val="010000"/>
          <w:sz w:val="20"/>
        </w:rPr>
        <w:t>16.22</w:t>
      </w:r>
      <w:r w:rsidRPr="00A25DD2">
        <w:rPr>
          <w:rFonts w:ascii="Arial" w:hAnsi="Arial" w:cs="Arial"/>
          <w:color w:val="010000"/>
          <w:sz w:val="20"/>
        </w:rPr>
        <w:t>%/charter capital for existing shareholders with specific content as follows</w:t>
      </w:r>
      <w:r w:rsidRPr="00A25DD2">
        <w:rPr>
          <w:rFonts w:ascii="Arial" w:hAnsi="Arial" w:cs="Arial"/>
          <w:color w:val="010000"/>
          <w:sz w:val="20"/>
        </w:rPr>
        <w:t>:</w:t>
      </w:r>
    </w:p>
    <w:p w14:paraId="00000004" w14:textId="77777777" w:rsidR="00AD2332" w:rsidRPr="00A25DD2" w:rsidRDefault="00A25DD2" w:rsidP="00A2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Securities type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Common shares</w:t>
      </w:r>
    </w:p>
    <w:p w14:paraId="00000005" w14:textId="77777777" w:rsidR="00AD2332" w:rsidRPr="00A25DD2" w:rsidRDefault="00A25DD2" w:rsidP="00A2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Transaction par value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VND</w:t>
      </w:r>
      <w:r w:rsidRPr="00A25DD2">
        <w:rPr>
          <w:rFonts w:ascii="Arial" w:hAnsi="Arial" w:cs="Arial"/>
          <w:color w:val="010000"/>
          <w:sz w:val="20"/>
        </w:rPr>
        <w:t>10,000</w:t>
      </w:r>
      <w:r w:rsidRPr="00A25DD2">
        <w:rPr>
          <w:rFonts w:ascii="Arial" w:hAnsi="Arial" w:cs="Arial"/>
          <w:color w:val="010000"/>
          <w:sz w:val="20"/>
        </w:rPr>
        <w:t>/share</w:t>
      </w:r>
    </w:p>
    <w:p w14:paraId="00000006" w14:textId="77777777" w:rsidR="00AD2332" w:rsidRPr="00A25DD2" w:rsidRDefault="00A25DD2" w:rsidP="00A2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Record date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>August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>08</w:t>
      </w:r>
      <w:r w:rsidRPr="00A25DD2">
        <w:rPr>
          <w:rFonts w:ascii="Arial" w:hAnsi="Arial" w:cs="Arial"/>
          <w:color w:val="010000"/>
          <w:sz w:val="20"/>
        </w:rPr>
        <w:t xml:space="preserve">, </w:t>
      </w:r>
      <w:r w:rsidRPr="00A25DD2">
        <w:rPr>
          <w:rFonts w:ascii="Arial" w:hAnsi="Arial" w:cs="Arial"/>
          <w:color w:val="010000"/>
          <w:sz w:val="20"/>
        </w:rPr>
        <w:t>2024</w:t>
      </w:r>
    </w:p>
    <w:p w14:paraId="00000007" w14:textId="77777777" w:rsidR="00AD2332" w:rsidRPr="00A25DD2" w:rsidRDefault="00A25DD2" w:rsidP="00A2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Payment rate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>16.22</w:t>
      </w:r>
      <w:r w:rsidRPr="00A25DD2">
        <w:rPr>
          <w:rFonts w:ascii="Arial" w:hAnsi="Arial" w:cs="Arial"/>
          <w:color w:val="010000"/>
          <w:sz w:val="20"/>
        </w:rPr>
        <w:t>%/par value (equivalent to VND</w:t>
      </w:r>
      <w:r w:rsidRPr="00A25DD2">
        <w:rPr>
          <w:rFonts w:ascii="Arial" w:hAnsi="Arial" w:cs="Arial"/>
          <w:color w:val="010000"/>
          <w:sz w:val="20"/>
        </w:rPr>
        <w:t>1,622</w:t>
      </w:r>
      <w:r w:rsidRPr="00A25DD2">
        <w:rPr>
          <w:rFonts w:ascii="Arial" w:hAnsi="Arial" w:cs="Arial"/>
          <w:color w:val="010000"/>
          <w:sz w:val="20"/>
        </w:rPr>
        <w:t>/share)</w:t>
      </w:r>
    </w:p>
    <w:p w14:paraId="00000008" w14:textId="77777777" w:rsidR="00AD2332" w:rsidRPr="00A25DD2" w:rsidRDefault="00A25DD2" w:rsidP="00A2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Dividend payment date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>August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Pr="00A25DD2">
        <w:rPr>
          <w:rFonts w:ascii="Arial" w:hAnsi="Arial" w:cs="Arial"/>
          <w:color w:val="010000"/>
          <w:sz w:val="20"/>
        </w:rPr>
        <w:t>26</w:t>
      </w:r>
      <w:r w:rsidRPr="00A25DD2">
        <w:rPr>
          <w:rFonts w:ascii="Arial" w:hAnsi="Arial" w:cs="Arial"/>
          <w:color w:val="010000"/>
          <w:sz w:val="20"/>
        </w:rPr>
        <w:t xml:space="preserve">, </w:t>
      </w:r>
      <w:r w:rsidRPr="00A25DD2">
        <w:rPr>
          <w:rFonts w:ascii="Arial" w:hAnsi="Arial" w:cs="Arial"/>
          <w:color w:val="010000"/>
          <w:sz w:val="20"/>
        </w:rPr>
        <w:t>2024</w:t>
      </w:r>
    </w:p>
    <w:p w14:paraId="00000009" w14:textId="77777777" w:rsidR="00AD2332" w:rsidRPr="00A25DD2" w:rsidRDefault="00A25DD2" w:rsidP="00A2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Dividend payment source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Profit after tax VND</w:t>
      </w:r>
      <w:r w:rsidRPr="00A25DD2">
        <w:rPr>
          <w:rFonts w:ascii="Arial" w:hAnsi="Arial" w:cs="Arial"/>
          <w:color w:val="010000"/>
          <w:sz w:val="20"/>
        </w:rPr>
        <w:t>46,875,800,000</w:t>
      </w:r>
      <w:r w:rsidRPr="00A25DD2">
        <w:rPr>
          <w:rFonts w:ascii="Arial" w:hAnsi="Arial" w:cs="Arial"/>
          <w:color w:val="010000"/>
          <w:sz w:val="20"/>
        </w:rPr>
        <w:t>.</w:t>
      </w:r>
    </w:p>
    <w:p w14:paraId="0000000A" w14:textId="77777777" w:rsidR="00AD2332" w:rsidRPr="00A25DD2" w:rsidRDefault="00A25DD2" w:rsidP="00A2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Dividend payment form</w:t>
      </w:r>
      <w:r w:rsidRPr="00A25DD2">
        <w:rPr>
          <w:rFonts w:ascii="Arial" w:hAnsi="Arial" w:cs="Arial"/>
          <w:color w:val="010000"/>
          <w:sz w:val="20"/>
        </w:rPr>
        <w:t>:</w:t>
      </w:r>
    </w:p>
    <w:p w14:paraId="0000000B" w14:textId="1FCB6C1F" w:rsidR="00AD2332" w:rsidRPr="00A25DD2" w:rsidRDefault="00A25DD2" w:rsidP="00A25D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For deposited securities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="000C7A48" w:rsidRPr="00A25DD2">
        <w:rPr>
          <w:rFonts w:ascii="Arial" w:hAnsi="Arial" w:cs="Arial"/>
          <w:color w:val="010000"/>
          <w:sz w:val="20"/>
        </w:rPr>
        <w:t>Shareholders</w:t>
      </w:r>
      <w:r w:rsidRPr="00A25DD2">
        <w:rPr>
          <w:rFonts w:ascii="Arial" w:hAnsi="Arial" w:cs="Arial"/>
          <w:color w:val="010000"/>
          <w:sz w:val="20"/>
        </w:rPr>
        <w:t xml:space="preserve"> carry out procedures to receive dividends in cash at Depository members where securities depository accounts </w:t>
      </w:r>
      <w:r w:rsidR="000C7A48" w:rsidRPr="00A25DD2">
        <w:rPr>
          <w:rFonts w:ascii="Arial" w:hAnsi="Arial" w:cs="Arial"/>
          <w:color w:val="010000"/>
          <w:sz w:val="20"/>
        </w:rPr>
        <w:t>were</w:t>
      </w:r>
      <w:r w:rsidRPr="00A25DD2">
        <w:rPr>
          <w:rFonts w:ascii="Arial" w:hAnsi="Arial" w:cs="Arial"/>
          <w:color w:val="010000"/>
          <w:sz w:val="20"/>
        </w:rPr>
        <w:t xml:space="preserve"> opened.</w:t>
      </w:r>
    </w:p>
    <w:p w14:paraId="0000000C" w14:textId="5F4BB54D" w:rsidR="00AD2332" w:rsidRPr="00A25DD2" w:rsidRDefault="00A25DD2" w:rsidP="00A25D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For undeposited securities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="000C7A48" w:rsidRPr="00A25DD2">
        <w:rPr>
          <w:rFonts w:ascii="Arial" w:hAnsi="Arial" w:cs="Arial"/>
          <w:color w:val="010000"/>
          <w:sz w:val="20"/>
        </w:rPr>
        <w:t>Shareholders</w:t>
      </w:r>
      <w:r w:rsidRPr="00A25DD2">
        <w:rPr>
          <w:rFonts w:ascii="Arial" w:hAnsi="Arial" w:cs="Arial"/>
          <w:color w:val="010000"/>
          <w:sz w:val="20"/>
        </w:rPr>
        <w:t xml:space="preserve"> carry out procedures to receive dividends in cash at the Department of Economics and Plannin</w:t>
      </w:r>
      <w:r w:rsidRPr="00A25DD2">
        <w:rPr>
          <w:rFonts w:ascii="Arial" w:hAnsi="Arial" w:cs="Arial"/>
          <w:color w:val="010000"/>
          <w:sz w:val="20"/>
        </w:rPr>
        <w:t xml:space="preserve">g of </w:t>
      </w:r>
      <w:r w:rsidR="000C7A48" w:rsidRPr="00A25DD2">
        <w:rPr>
          <w:rFonts w:ascii="Arial" w:hAnsi="Arial" w:cs="Arial"/>
          <w:color w:val="010000"/>
          <w:sz w:val="20"/>
        </w:rPr>
        <w:t>Vinh Long Water Supply Joint Stock Company</w:t>
      </w:r>
      <w:r w:rsidRPr="00A25DD2">
        <w:rPr>
          <w:rFonts w:ascii="Arial" w:hAnsi="Arial" w:cs="Arial"/>
          <w:color w:val="010000"/>
          <w:sz w:val="20"/>
        </w:rPr>
        <w:t xml:space="preserve">; </w:t>
      </w:r>
      <w:r w:rsidR="000C7A48" w:rsidRPr="00A25DD2">
        <w:rPr>
          <w:rFonts w:ascii="Arial" w:hAnsi="Arial" w:cs="Arial"/>
          <w:color w:val="010000"/>
          <w:sz w:val="20"/>
        </w:rPr>
        <w:t>A</w:t>
      </w:r>
      <w:r w:rsidRPr="00A25DD2">
        <w:rPr>
          <w:rFonts w:ascii="Arial" w:hAnsi="Arial" w:cs="Arial"/>
          <w:color w:val="010000"/>
          <w:sz w:val="20"/>
        </w:rPr>
        <w:t>ddress</w:t>
      </w:r>
      <w:r w:rsidRPr="00A25DD2">
        <w:rPr>
          <w:rFonts w:ascii="Arial" w:hAnsi="Arial" w:cs="Arial"/>
          <w:color w:val="010000"/>
          <w:sz w:val="20"/>
        </w:rPr>
        <w:t>:</w:t>
      </w:r>
      <w:r w:rsidRPr="00A25DD2">
        <w:rPr>
          <w:rFonts w:ascii="Arial" w:hAnsi="Arial" w:cs="Arial"/>
          <w:color w:val="010000"/>
          <w:sz w:val="20"/>
        </w:rPr>
        <w:t xml:space="preserve"> </w:t>
      </w:r>
      <w:r w:rsidR="000C7A48" w:rsidRPr="00A25DD2">
        <w:rPr>
          <w:rFonts w:ascii="Arial" w:hAnsi="Arial" w:cs="Arial"/>
          <w:color w:val="010000"/>
          <w:sz w:val="20"/>
        </w:rPr>
        <w:t xml:space="preserve">No. </w:t>
      </w:r>
      <w:r w:rsidRPr="00A25DD2">
        <w:rPr>
          <w:rFonts w:ascii="Arial" w:hAnsi="Arial" w:cs="Arial"/>
          <w:color w:val="010000"/>
          <w:sz w:val="20"/>
        </w:rPr>
        <w:t>02</w:t>
      </w:r>
      <w:r w:rsidRPr="00A25DD2">
        <w:rPr>
          <w:rFonts w:ascii="Arial" w:hAnsi="Arial" w:cs="Arial"/>
          <w:color w:val="010000"/>
          <w:sz w:val="20"/>
        </w:rPr>
        <w:t xml:space="preserve"> Hung Dao Vuong, Ward </w:t>
      </w:r>
      <w:r w:rsidRPr="00A25DD2">
        <w:rPr>
          <w:rFonts w:ascii="Arial" w:hAnsi="Arial" w:cs="Arial"/>
          <w:color w:val="010000"/>
          <w:sz w:val="20"/>
        </w:rPr>
        <w:t>1</w:t>
      </w:r>
      <w:r w:rsidRPr="00A25DD2">
        <w:rPr>
          <w:rFonts w:ascii="Arial" w:hAnsi="Arial" w:cs="Arial"/>
          <w:color w:val="010000"/>
          <w:sz w:val="20"/>
        </w:rPr>
        <w:t xml:space="preserve">, Vinh Long City, Vinh Long Province or transfer money to the shareholder's account (upon request, if any). </w:t>
      </w:r>
    </w:p>
    <w:p w14:paraId="0000000D" w14:textId="77777777" w:rsidR="00AD2332" w:rsidRPr="00A25DD2" w:rsidRDefault="00A25DD2" w:rsidP="00A25DD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 xml:space="preserve">‎‎Article </w:t>
      </w:r>
      <w:r w:rsidRPr="00A25DD2">
        <w:rPr>
          <w:rFonts w:ascii="Arial" w:hAnsi="Arial" w:cs="Arial"/>
          <w:color w:val="010000"/>
          <w:sz w:val="20"/>
        </w:rPr>
        <w:t>2</w:t>
      </w:r>
      <w:r w:rsidRPr="00A25DD2">
        <w:rPr>
          <w:rFonts w:ascii="Arial" w:hAnsi="Arial" w:cs="Arial"/>
          <w:color w:val="010000"/>
          <w:sz w:val="20"/>
        </w:rPr>
        <w:t>. Members of the Board of Directors, the Board of</w:t>
      </w:r>
      <w:r w:rsidRPr="00A25DD2">
        <w:rPr>
          <w:rFonts w:ascii="Arial" w:hAnsi="Arial" w:cs="Arial"/>
          <w:color w:val="010000"/>
          <w:sz w:val="20"/>
        </w:rPr>
        <w:t xml:space="preserve"> Management and relevant departments and individuals are responsible for implementing this Resolution.</w:t>
      </w:r>
    </w:p>
    <w:p w14:paraId="0000000E" w14:textId="77777777" w:rsidR="00AD2332" w:rsidRPr="00A25DD2" w:rsidRDefault="00A25DD2" w:rsidP="00A25DD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5DD2">
        <w:rPr>
          <w:rFonts w:ascii="Arial" w:hAnsi="Arial" w:cs="Arial"/>
          <w:color w:val="010000"/>
          <w:sz w:val="20"/>
        </w:rPr>
        <w:t>This Resolution takes effect from the date of its signing.</w:t>
      </w:r>
      <w:bookmarkEnd w:id="0"/>
    </w:p>
    <w:sectPr w:rsidR="00AD2332" w:rsidRPr="00A25DD2" w:rsidSect="00A25DD2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8C2FCDDA-1E2E-4FC7-AD6B-175D5A570DF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94B727C2-B9E0-4792-8326-0B351CF2D3CB}"/>
    <w:embedItalic r:id="rId3" w:fontKey="{D1CEF971-37DB-431F-9DF2-90BF6FB63B6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A426DE0-465F-429E-BC89-8502C6AFBE8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6670F385-3639-4676-B014-158EC8AAF3A5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665F"/>
    <w:multiLevelType w:val="multilevel"/>
    <w:tmpl w:val="16BEB926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2C0BC5"/>
    <w:multiLevelType w:val="multilevel"/>
    <w:tmpl w:val="8EDC015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2"/>
    <w:rsid w:val="00017C44"/>
    <w:rsid w:val="000C7A48"/>
    <w:rsid w:val="00A25DD2"/>
    <w:rsid w:val="00A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A0A29"/>
  <w15:docId w15:val="{9B87D34B-89F6-45A4-B3B9-6069101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419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1419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52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101419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color w:val="101419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wcZM+UrGta5E8SfRxaZuzOb0w==">CgMxLjA4AHIhMVM1RDlwQ0F5SHJ5UjIteGVOWDQ0WVVMMEI3SG1iMVBS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1202</Characters>
  <Application>Microsoft Office Word</Application>
  <DocSecurity>0</DocSecurity>
  <Lines>21</Lines>
  <Paragraphs>16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2024-07-24T03:56:00Z</dcterms:created>
  <dcterms:modified xsi:type="dcterms:W3CDTF">2024-07-24T16:06:00Z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5eb32bfe241185a6cacbd941d13860408fa26f8ffd2e00e819da321fa958f138</vt:lpwstr>
  </property>
</Properties>
</file>