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34DBC" w:rsidRPr="00C520E5" w:rsidRDefault="00C520E5" w:rsidP="005D55EC">
      <w:pPr>
        <w:pBdr>
          <w:top w:val="nil"/>
          <w:left w:val="nil"/>
          <w:bottom w:val="nil"/>
          <w:right w:val="nil"/>
          <w:between w:val="nil"/>
        </w:pBdr>
        <w:tabs>
          <w:tab w:val="left" w:pos="432"/>
          <w:tab w:val="left" w:pos="9144"/>
        </w:tabs>
        <w:spacing w:after="120" w:line="360" w:lineRule="auto"/>
        <w:jc w:val="both"/>
        <w:rPr>
          <w:rFonts w:ascii="Arial" w:eastAsia="Arial" w:hAnsi="Arial" w:cs="Arial"/>
          <w:b/>
          <w:color w:val="010000"/>
          <w:sz w:val="20"/>
          <w:szCs w:val="20"/>
        </w:rPr>
      </w:pPr>
      <w:r w:rsidRPr="00C520E5">
        <w:rPr>
          <w:rFonts w:ascii="Arial" w:hAnsi="Arial" w:cs="Arial"/>
          <w:b/>
          <w:color w:val="010000"/>
          <w:sz w:val="20"/>
        </w:rPr>
        <w:t>PCH: Board Decision</w:t>
      </w:r>
    </w:p>
    <w:p w14:paraId="00000002" w14:textId="50991AB3" w:rsidR="00434DBC" w:rsidRPr="00C520E5" w:rsidRDefault="00C520E5" w:rsidP="005D55EC">
      <w:pPr>
        <w:pBdr>
          <w:top w:val="nil"/>
          <w:left w:val="nil"/>
          <w:bottom w:val="nil"/>
          <w:right w:val="nil"/>
          <w:between w:val="nil"/>
        </w:pBdr>
        <w:tabs>
          <w:tab w:val="left" w:pos="432"/>
          <w:tab w:val="left" w:pos="9144"/>
        </w:tabs>
        <w:spacing w:after="120" w:line="360" w:lineRule="auto"/>
        <w:jc w:val="both"/>
        <w:rPr>
          <w:rFonts w:ascii="Arial" w:eastAsia="Arial" w:hAnsi="Arial" w:cs="Arial"/>
          <w:color w:val="010000"/>
          <w:sz w:val="20"/>
          <w:szCs w:val="20"/>
        </w:rPr>
      </w:pPr>
      <w:r w:rsidRPr="00C520E5">
        <w:rPr>
          <w:rFonts w:ascii="Arial" w:hAnsi="Arial" w:cs="Arial"/>
          <w:color w:val="010000"/>
          <w:sz w:val="20"/>
        </w:rPr>
        <w:t>On July 22, 2024, Picomat Plastic Joint Stock Com</w:t>
      </w:r>
      <w:bookmarkStart w:id="0" w:name="_GoBack"/>
      <w:bookmarkEnd w:id="0"/>
      <w:r w:rsidRPr="00C520E5">
        <w:rPr>
          <w:rFonts w:ascii="Arial" w:hAnsi="Arial" w:cs="Arial"/>
          <w:color w:val="010000"/>
          <w:sz w:val="20"/>
        </w:rPr>
        <w:t>pany announced Decision No. 10/2024/NQ-HDQT on the private placement plan as follows:</w:t>
      </w:r>
    </w:p>
    <w:p w14:paraId="00000003" w14:textId="63AE32D2" w:rsidR="00434DBC" w:rsidRPr="00C520E5" w:rsidRDefault="00C520E5" w:rsidP="005D55EC">
      <w:pPr>
        <w:pBdr>
          <w:top w:val="nil"/>
          <w:left w:val="nil"/>
          <w:bottom w:val="nil"/>
          <w:right w:val="nil"/>
          <w:between w:val="nil"/>
        </w:pBdr>
        <w:tabs>
          <w:tab w:val="left" w:pos="432"/>
          <w:tab w:val="left" w:pos="9144"/>
        </w:tabs>
        <w:spacing w:after="120" w:line="360" w:lineRule="auto"/>
        <w:jc w:val="both"/>
        <w:rPr>
          <w:rFonts w:ascii="Arial" w:eastAsia="Arial" w:hAnsi="Arial" w:cs="Arial"/>
          <w:color w:val="010000"/>
          <w:sz w:val="20"/>
          <w:szCs w:val="20"/>
        </w:rPr>
      </w:pPr>
      <w:r w:rsidRPr="00C520E5">
        <w:rPr>
          <w:rFonts w:ascii="Arial" w:hAnsi="Arial" w:cs="Arial"/>
          <w:color w:val="010000"/>
          <w:sz w:val="20"/>
        </w:rPr>
        <w:t>Article 1: Approve the temporary suspension of the implementation of the private placement to professional securities investors approved by the Extraordinary General Meeting of Shareholders 2023 of Picomat Plastic Joint Stock Company. Specifically:</w:t>
      </w:r>
    </w:p>
    <w:p w14:paraId="00000004" w14:textId="38D3DFDC" w:rsidR="00434DBC" w:rsidRPr="00C520E5" w:rsidRDefault="00C520E5" w:rsidP="005D55E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0E5">
        <w:rPr>
          <w:rFonts w:ascii="Arial" w:hAnsi="Arial" w:cs="Arial"/>
          <w:color w:val="010000"/>
          <w:sz w:val="20"/>
        </w:rPr>
        <w:t>On June 4, 2024, the Company received Official Dispatch No. 3745/UBCK-QLCB of the State Securities Commission on the registration dossier of private placement of Picomat Plastic Joint Stock Company. After reviewing and evaluating the actual situation, the Board of Directors approved on temporarily suspending the implementation of the private placement plan. Specifically:</w:t>
      </w:r>
    </w:p>
    <w:p w14:paraId="00000005" w14:textId="74D31FD4" w:rsidR="00434DBC" w:rsidRPr="00C520E5" w:rsidRDefault="00C520E5" w:rsidP="005D55E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0E5">
        <w:rPr>
          <w:rFonts w:ascii="Arial" w:hAnsi="Arial" w:cs="Arial"/>
          <w:color w:val="010000"/>
          <w:sz w:val="20"/>
        </w:rPr>
        <w:t>Temporarily suspend the implementation of the private placement plan for professional securities investors approved by the Extraordinary General Meeting of Shareholders 2023, submitted the registration dossier of the private placement to the State Securities Commission on November 23, 2023.</w:t>
      </w:r>
    </w:p>
    <w:p w14:paraId="00000006" w14:textId="58E99654" w:rsidR="00434DBC" w:rsidRPr="00C520E5" w:rsidRDefault="00C520E5" w:rsidP="005D55E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520E5">
        <w:rPr>
          <w:rFonts w:ascii="Arial" w:hAnsi="Arial" w:cs="Arial"/>
          <w:color w:val="010000"/>
          <w:sz w:val="20"/>
        </w:rPr>
        <w:t xml:space="preserve">The Board of Directors will research, adjust the plan and select the appropriate time to continue implementing the private placement plan approved by the Extraordinary General Meeting of Shareholders 2023 and report to the General Meeting of Shareholders at the most recent Meeting. </w:t>
      </w:r>
    </w:p>
    <w:p w14:paraId="00000007" w14:textId="361A369B" w:rsidR="00434DBC" w:rsidRPr="00C520E5" w:rsidRDefault="00C520E5" w:rsidP="005D55E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520E5">
        <w:rPr>
          <w:rFonts w:ascii="Arial" w:hAnsi="Arial" w:cs="Arial"/>
          <w:color w:val="010000"/>
          <w:sz w:val="20"/>
        </w:rPr>
        <w:t>Article 2: This Decision takes effect from the date of its signing. Members of the Board of Directors, the General Manager, the Heads of relevant departments, units, and individuals are responsible for implementing this Decision.</w:t>
      </w:r>
    </w:p>
    <w:sectPr w:rsidR="00434DBC" w:rsidRPr="00C520E5" w:rsidSect="00C520E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16A"/>
    <w:multiLevelType w:val="multilevel"/>
    <w:tmpl w:val="90F0BA90"/>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BC"/>
    <w:rsid w:val="00434DBC"/>
    <w:rsid w:val="005D55EC"/>
    <w:rsid w:val="00C5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E018C"/>
  <w15:docId w15:val="{95D893E7-C8D3-46AF-A0F7-70DC0231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Calibri" w:eastAsia="Calibri" w:hAnsi="Calibri" w:cs="Calibri"/>
      <w:b/>
      <w:bCs/>
      <w:i w:val="0"/>
      <w:iCs w:val="0"/>
      <w:smallCaps w:val="0"/>
      <w:strike w:val="0"/>
      <w:color w:val="D8425D"/>
      <w:w w:val="7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288" w:lineRule="auto"/>
    </w:pPr>
    <w:rPr>
      <w:rFonts w:ascii="Times New Roman" w:eastAsia="Times New Roman" w:hAnsi="Times New Roman" w:cs="Times New Roman"/>
      <w:i/>
      <w:iCs/>
      <w:sz w:val="22"/>
      <w:szCs w:val="22"/>
    </w:rPr>
  </w:style>
  <w:style w:type="paragraph" w:customStyle="1" w:styleId="Vnbnnidung20">
    <w:name w:val="Văn bản nội dung (2)"/>
    <w:basedOn w:val="Normal"/>
    <w:link w:val="Vnbnnidung2"/>
    <w:pPr>
      <w:spacing w:line="218" w:lineRule="auto"/>
    </w:pPr>
    <w:rPr>
      <w:rFonts w:ascii="Calibri" w:eastAsia="Calibri" w:hAnsi="Calibri" w:cs="Calibri"/>
      <w:b/>
      <w:bCs/>
      <w:color w:val="D8425D"/>
      <w:w w:val="70"/>
      <w:sz w:val="26"/>
      <w:szCs w:val="26"/>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rzdrXcCzm3DD3kROJ4h/Bt+QA==">CgMxLjA4AHIhMUczRktxZXAxaEhoY0NuR09IMzZjcHprVnh2TEx2N1Q4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2024-07-25T03:37:00Z</dcterms:created>
  <dcterms:modified xsi:type="dcterms:W3CDTF">2024-07-26T02:14:00Z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0234ddef013aae9c3d7152b3f98f593484bb29692f6b3da88fed3d008d78df79</vt:lpwstr>
  </property>
</Properties>
</file>