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5A6C" w:rsidRDefault="007A6E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AGF: Board Resolution</w:t>
      </w:r>
    </w:p>
    <w:p w14:paraId="00000002" w14:textId="77777777" w:rsidR="004A5A6C" w:rsidRDefault="007A6E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An Giang Fisheries Import &amp; Export Joint Stock Company announced Resolution No. 02/NQHDQT/2024 as follows:</w:t>
      </w:r>
    </w:p>
    <w:p w14:paraId="00000003" w14:textId="77777777" w:rsidR="004A5A6C" w:rsidRDefault="007A6E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Approve the resignation of Ms. Nguyen Pham Bao Chau from the position of member of the Supervisory Board.</w:t>
      </w:r>
      <w:r>
        <w:rPr>
          <w:rFonts w:ascii="Arial" w:hAnsi="Arial"/>
          <w:color w:val="010000"/>
          <w:sz w:val="20"/>
        </w:rPr>
        <w:t xml:space="preserve"> The nomination</w:t>
      </w:r>
      <w:r>
        <w:rPr>
          <w:rFonts w:ascii="Arial" w:hAnsi="Arial"/>
          <w:color w:val="010000"/>
          <w:sz w:val="20"/>
        </w:rPr>
        <w:t xml:space="preserve"> of a replacement for Ms. Chau will be decided at the next meeting.</w:t>
      </w:r>
    </w:p>
    <w:p w14:paraId="00000004" w14:textId="77777777" w:rsidR="004A5A6C" w:rsidRDefault="007A6E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</w:t>
      </w:r>
      <w:r>
        <w:rPr>
          <w:rFonts w:ascii="Arial" w:hAnsi="Arial"/>
          <w:color w:val="010000"/>
          <w:sz w:val="20"/>
        </w:rPr>
        <w:t xml:space="preserve"> Authorize the General Manager to find partners to transfer one or more freezing factories to reduce debt and increase business capital.</w:t>
      </w:r>
    </w:p>
    <w:p w14:paraId="00000005" w14:textId="5B7FAA64" w:rsidR="004A5A6C" w:rsidRDefault="007A6E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Assign the General Manager to </w:t>
      </w:r>
      <w:r>
        <w:rPr>
          <w:rFonts w:ascii="Arial" w:hAnsi="Arial"/>
          <w:color w:val="010000"/>
          <w:sz w:val="20"/>
        </w:rPr>
        <w:t>organize the implementation. This Resolution takes effect from the date of its signing. Relevant organizations and individuals are responsible for the implementation of this Resolution.</w:t>
      </w:r>
    </w:p>
    <w:sectPr w:rsidR="004A5A6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6C"/>
    <w:rsid w:val="004A5A6C"/>
    <w:rsid w:val="007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B2F5"/>
  <w15:docId w15:val="{A202A20E-D75C-473B-ABA5-3E6ADEC6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Arial" w:eastAsia="Arial" w:hAnsi="Arial" w:cs="Arial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</w:pPr>
    <w:rPr>
      <w:rFonts w:ascii="Arial" w:eastAsia="Arial" w:hAnsi="Arial" w:cs="Arial"/>
      <w:sz w:val="12"/>
      <w:szCs w:val="12"/>
    </w:rPr>
  </w:style>
  <w:style w:type="paragraph" w:customStyle="1" w:styleId="Vnbnnidung20">
    <w:name w:val="Văn bản nội dung (2)"/>
    <w:basedOn w:val="Normal"/>
    <w:link w:val="Vnbnnidung2"/>
    <w:pPr>
      <w:spacing w:line="144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nHIZoc8j53oM1J1GNhVGw2L2Cw==">CgMxLjAyCGguZ2pkZ3hzOAByITFLblloam1vUkdxdUt0ZGVKb0NZbTF5WVBITm1KM2lyNA==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2024-07-02T04:03:00Z</dcterms:created>
  <dcterms:modified xsi:type="dcterms:W3CDTF">2024-07-03T02:05:00Z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98403e94a3f576368526dc5163028532584f426cd10bbf8f8ad2563df70f8b69</vt:lpwstr>
  </property>
</Properties>
</file>