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21E8C" w:rsidRDefault="00F379DA" w:rsidP="00FF6F7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518"/>
        </w:tabs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BSR: Approve the transactions with affiliated persons, </w:t>
      </w:r>
      <w:proofErr w:type="spellStart"/>
      <w:r>
        <w:rPr>
          <w:rFonts w:ascii="Arial" w:hAnsi="Arial"/>
          <w:b/>
          <w:sz w:val="20"/>
        </w:rPr>
        <w:t>PetroVietnam</w:t>
      </w:r>
      <w:proofErr w:type="spellEnd"/>
      <w:r>
        <w:rPr>
          <w:rFonts w:ascii="Arial" w:hAnsi="Arial"/>
          <w:b/>
          <w:sz w:val="20"/>
        </w:rPr>
        <w:t xml:space="preserve"> Oil Corporation</w:t>
      </w:r>
    </w:p>
    <w:p w14:paraId="00000002" w14:textId="77777777" w:rsidR="00221E8C" w:rsidRDefault="00F379DA" w:rsidP="00FF6F7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518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On July 1, 2024, </w:t>
      </w:r>
      <w:proofErr w:type="spellStart"/>
      <w:r>
        <w:rPr>
          <w:rFonts w:ascii="Arial" w:hAnsi="Arial"/>
          <w:sz w:val="20"/>
        </w:rPr>
        <w:t>Binh</w:t>
      </w:r>
      <w:proofErr w:type="spellEnd"/>
      <w:r>
        <w:rPr>
          <w:rFonts w:ascii="Arial" w:hAnsi="Arial"/>
          <w:sz w:val="20"/>
        </w:rPr>
        <w:t xml:space="preserve"> Son Refining and Petrochemical Joint Stock Company announced Official Dispatch No. 3484 /BSR-VPHDQT on the information disclosure about transactions with affiliated persons as follows:</w:t>
      </w:r>
    </w:p>
    <w:p w14:paraId="00000003" w14:textId="3160276C" w:rsidR="00221E8C" w:rsidRDefault="00F379DA" w:rsidP="00FF6F7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518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On June 28, 2024, the Board of Directors of </w:t>
      </w:r>
      <w:proofErr w:type="spellStart"/>
      <w:r>
        <w:rPr>
          <w:rFonts w:ascii="Arial" w:hAnsi="Arial"/>
          <w:sz w:val="20"/>
        </w:rPr>
        <w:t>Binh</w:t>
      </w:r>
      <w:proofErr w:type="spellEnd"/>
      <w:r>
        <w:rPr>
          <w:rFonts w:ascii="Arial" w:hAnsi="Arial"/>
          <w:sz w:val="20"/>
        </w:rPr>
        <w:t xml:space="preserve"> Son Refining and Petrochemical Joint Stock Company approved the transactions with an affiliated person - </w:t>
      </w:r>
      <w:proofErr w:type="spellStart"/>
      <w:r>
        <w:rPr>
          <w:rFonts w:ascii="Arial" w:hAnsi="Arial"/>
          <w:sz w:val="20"/>
        </w:rPr>
        <w:t>PetroVietnam</w:t>
      </w:r>
      <w:proofErr w:type="spellEnd"/>
      <w:r>
        <w:rPr>
          <w:rFonts w:ascii="Arial" w:hAnsi="Arial"/>
          <w:sz w:val="20"/>
        </w:rPr>
        <w:t xml:space="preserve"> Oil Corporation, specifically: </w:t>
      </w:r>
      <w:r w:rsidR="006A670A">
        <w:rPr>
          <w:rFonts w:ascii="Arial" w:hAnsi="Arial"/>
          <w:sz w:val="20"/>
        </w:rPr>
        <w:t>Approved</w:t>
      </w:r>
      <w:bookmarkStart w:id="0" w:name="_GoBack"/>
      <w:bookmarkEnd w:id="0"/>
      <w:r>
        <w:rPr>
          <w:rFonts w:ascii="Arial" w:hAnsi="Arial"/>
          <w:sz w:val="20"/>
        </w:rPr>
        <w:t xml:space="preserve"> the results of purchasing Dai Hung crude oil for the period from July to December 2024 with </w:t>
      </w:r>
      <w:proofErr w:type="spellStart"/>
      <w:r>
        <w:rPr>
          <w:rFonts w:ascii="Arial" w:hAnsi="Arial"/>
          <w:sz w:val="20"/>
        </w:rPr>
        <w:t>PetroVietnam</w:t>
      </w:r>
      <w:proofErr w:type="spellEnd"/>
      <w:r>
        <w:rPr>
          <w:rFonts w:ascii="Arial" w:hAnsi="Arial"/>
          <w:sz w:val="20"/>
        </w:rPr>
        <w:t xml:space="preserve"> Oil Corporation. </w:t>
      </w:r>
      <w:r w:rsidR="006A670A">
        <w:rPr>
          <w:rFonts w:ascii="Arial" w:hAnsi="Arial"/>
          <w:sz w:val="20"/>
        </w:rPr>
        <w:t>The main</w:t>
      </w:r>
      <w:r>
        <w:rPr>
          <w:rFonts w:ascii="Arial" w:hAnsi="Arial"/>
          <w:sz w:val="20"/>
        </w:rPr>
        <w:t xml:space="preserve"> contents of the transaction are as follows:</w:t>
      </w:r>
    </w:p>
    <w:p w14:paraId="00000004" w14:textId="77777777" w:rsidR="00221E8C" w:rsidRDefault="00F379DA" w:rsidP="00FF6F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2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Type of crude oil: Dai Hung</w:t>
      </w:r>
    </w:p>
    <w:p w14:paraId="00000005" w14:textId="77777777" w:rsidR="00221E8C" w:rsidRDefault="00F379DA" w:rsidP="00FF6F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2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Quantity: the entire amount of Dai Hung crude oil exploited at the field;</w:t>
      </w:r>
    </w:p>
    <w:p w14:paraId="00000006" w14:textId="77777777" w:rsidR="00221E8C" w:rsidRDefault="00F379DA" w:rsidP="00FF6F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2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Time: From July to December 2024</w:t>
      </w:r>
    </w:p>
    <w:p w14:paraId="00000007" w14:textId="3E70B11D" w:rsidR="00221E8C" w:rsidRDefault="00F379DA" w:rsidP="00FF6F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2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1" w:name="_heading=h.gjdgxs"/>
      <w:bookmarkEnd w:id="1"/>
      <w:r>
        <w:rPr>
          <w:rFonts w:ascii="Arial" w:hAnsi="Arial"/>
          <w:sz w:val="20"/>
        </w:rPr>
        <w:t>Transaction value: expected to be less than 35% of the total value of the business's assets recorded in the latest Financial Statements.</w:t>
      </w:r>
    </w:p>
    <w:sectPr w:rsidR="00221E8C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F0279"/>
    <w:multiLevelType w:val="multilevel"/>
    <w:tmpl w:val="029679D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8C"/>
    <w:rsid w:val="00221E8C"/>
    <w:rsid w:val="006A670A"/>
    <w:rsid w:val="00F379DA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4654B4"/>
  <w15:docId w15:val="{D0555A30-682E-4CCB-A18D-6B68B4E2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E9424B"/>
      <w:sz w:val="19"/>
      <w:szCs w:val="19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9424B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64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Normal"/>
    <w:link w:val="Bodytext4"/>
    <w:rPr>
      <w:rFonts w:ascii="Segoe UI" w:eastAsia="Segoe UI" w:hAnsi="Segoe UI" w:cs="Segoe UI"/>
    </w:rPr>
  </w:style>
  <w:style w:type="paragraph" w:customStyle="1" w:styleId="Bodytext50">
    <w:name w:val="Body text (5)"/>
    <w:basedOn w:val="Normal"/>
    <w:link w:val="Bodytext5"/>
    <w:pPr>
      <w:ind w:left="2000"/>
    </w:pPr>
    <w:rPr>
      <w:rFonts w:ascii="Arial" w:eastAsia="Arial" w:hAnsi="Arial" w:cs="Arial"/>
      <w:color w:val="E9424B"/>
      <w:sz w:val="19"/>
      <w:szCs w:val="19"/>
    </w:rPr>
  </w:style>
  <w:style w:type="paragraph" w:customStyle="1" w:styleId="Bodytext60">
    <w:name w:val="Body text (6)"/>
    <w:basedOn w:val="Normal"/>
    <w:link w:val="Bodytext6"/>
    <w:pPr>
      <w:spacing w:line="180" w:lineRule="auto"/>
      <w:ind w:left="2000"/>
    </w:pPr>
    <w:rPr>
      <w:rFonts w:ascii="Times New Roman" w:eastAsia="Times New Roman" w:hAnsi="Times New Roman" w:cs="Times New Roman"/>
      <w:color w:val="E9424B"/>
      <w:sz w:val="16"/>
      <w:szCs w:val="16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i/>
      <w:iCs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t6apLENdS2Ix9vTR/WfAQUxrjw==">CgMxLjAyCGguZ2pkZ3hzOAByITEyZnI4aTlKd0RycXlNYWxQcmE3Y1RacWRWX2tOOV9IUg==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797</Characters>
  <Application>Microsoft Office Word</Application>
  <DocSecurity>0</DocSecurity>
  <Lines>13</Lines>
  <Paragraphs>8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4</cp:revision>
  <dcterms:created xsi:type="dcterms:W3CDTF">2024-07-02T04:05:00Z</dcterms:created>
  <dcterms:modified xsi:type="dcterms:W3CDTF">2024-07-03T03:45:00Z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6c9ef49b5bd1e6158181e5617cace43469f28be63709b64b7835a6a9c9ef466d</vt:lpwstr>
  </property>
</Properties>
</file>