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972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b/>
          <w:color w:val="auto"/>
          <w:sz w:val="20"/>
          <w:szCs w:val="20"/>
        </w:rPr>
      </w:pPr>
      <w:r w:rsidRPr="002B3C7E">
        <w:rPr>
          <w:rFonts w:ascii="Arial" w:hAnsi="Arial" w:cs="Arial"/>
          <w:b/>
          <w:color w:val="auto"/>
          <w:sz w:val="20"/>
        </w:rPr>
        <w:t>DTI: Annual General Mandate 2024</w:t>
      </w:r>
    </w:p>
    <w:p w14:paraId="2585CA45" w14:textId="769D5FB8"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 xml:space="preserve">On June 26, 2024, Duc </w:t>
      </w:r>
      <w:proofErr w:type="spellStart"/>
      <w:r w:rsidRPr="002B3C7E">
        <w:rPr>
          <w:rFonts w:ascii="Arial" w:hAnsi="Arial" w:cs="Arial"/>
          <w:color w:val="auto"/>
          <w:sz w:val="20"/>
        </w:rPr>
        <w:t>Trung</w:t>
      </w:r>
      <w:proofErr w:type="spellEnd"/>
      <w:r w:rsidRPr="002B3C7E">
        <w:rPr>
          <w:rFonts w:ascii="Arial" w:hAnsi="Arial" w:cs="Arial"/>
          <w:color w:val="auto"/>
          <w:sz w:val="20"/>
        </w:rPr>
        <w:t xml:space="preserve"> investment joint stock company announced General Mandate </w:t>
      </w:r>
      <w:r w:rsidR="00415EB1" w:rsidRPr="002B3C7E">
        <w:rPr>
          <w:rFonts w:ascii="Arial" w:hAnsi="Arial" w:cs="Arial"/>
          <w:color w:val="auto"/>
          <w:sz w:val="20"/>
        </w:rPr>
        <w:t xml:space="preserve">No. </w:t>
      </w:r>
      <w:r w:rsidRPr="002B3C7E">
        <w:rPr>
          <w:rFonts w:ascii="Arial" w:hAnsi="Arial" w:cs="Arial"/>
          <w:color w:val="auto"/>
          <w:sz w:val="20"/>
        </w:rPr>
        <w:t>01/2024/NQ-DHDCD as follows:</w:t>
      </w:r>
    </w:p>
    <w:p w14:paraId="18AD8785"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Article 1: Approve the content of the Board of Directors' Report on the Board of Directors' activities in 2023 and the operating plan for 2024.</w:t>
      </w:r>
    </w:p>
    <w:p w14:paraId="5434B39C"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Article 2: Approve the content of the Supervisory Board's Report on the Supervisory Board's activities in 2023 and the operating plan for 2024.</w:t>
      </w:r>
    </w:p>
    <w:p w14:paraId="04DB4DA7"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Article 3: Approve the content of the Board of Directors' Report on the production and business activities results in 2023 and the plan for production and business activities in 2024 with some main targets as follows:</w:t>
      </w:r>
    </w:p>
    <w:p w14:paraId="6C3EBB4F" w14:textId="77777777" w:rsidR="004F2C35" w:rsidRPr="002B3C7E" w:rsidRDefault="00212067" w:rsidP="00415EB1">
      <w:pPr>
        <w:numPr>
          <w:ilvl w:val="0"/>
          <w:numId w:val="2"/>
        </w:numPr>
        <w:pBdr>
          <w:top w:val="nil"/>
          <w:left w:val="nil"/>
          <w:bottom w:val="nil"/>
          <w:right w:val="nil"/>
          <w:between w:val="nil"/>
        </w:pBdr>
        <w:spacing w:after="120" w:line="360" w:lineRule="auto"/>
        <w:ind w:left="0" w:firstLine="0"/>
        <w:rPr>
          <w:rFonts w:ascii="Arial" w:eastAsia="Arial" w:hAnsi="Arial" w:cs="Arial"/>
          <w:color w:val="auto"/>
          <w:sz w:val="20"/>
          <w:szCs w:val="20"/>
        </w:rPr>
      </w:pPr>
      <w:r w:rsidRPr="002B3C7E">
        <w:rPr>
          <w:rFonts w:ascii="Arial" w:hAnsi="Arial" w:cs="Arial"/>
          <w:color w:val="auto"/>
          <w:sz w:val="20"/>
        </w:rPr>
        <w:t xml:space="preserve">The Company's business activities </w:t>
      </w:r>
      <w:proofErr w:type="gramStart"/>
      <w:r w:rsidRPr="002B3C7E">
        <w:rPr>
          <w:rFonts w:ascii="Arial" w:hAnsi="Arial" w:cs="Arial"/>
          <w:color w:val="auto"/>
          <w:sz w:val="20"/>
        </w:rPr>
        <w:t>results</w:t>
      </w:r>
      <w:proofErr w:type="gramEnd"/>
      <w:r w:rsidRPr="002B3C7E">
        <w:rPr>
          <w:rFonts w:ascii="Arial" w:hAnsi="Arial" w:cs="Arial"/>
          <w:color w:val="auto"/>
          <w:sz w:val="20"/>
        </w:rPr>
        <w:t xml:space="preserve">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91"/>
        <w:gridCol w:w="703"/>
        <w:gridCol w:w="2043"/>
        <w:gridCol w:w="1867"/>
        <w:gridCol w:w="1713"/>
      </w:tblGrid>
      <w:tr w:rsidR="002B3C7E" w:rsidRPr="002B3C7E" w14:paraId="08BD12D9" w14:textId="77777777" w:rsidTr="00415EB1">
        <w:tc>
          <w:tcPr>
            <w:tcW w:w="1492" w:type="pct"/>
            <w:shd w:val="clear" w:color="auto" w:fill="auto"/>
            <w:tcMar>
              <w:top w:w="0" w:type="dxa"/>
              <w:bottom w:w="0" w:type="dxa"/>
            </w:tcMar>
            <w:vAlign w:val="center"/>
          </w:tcPr>
          <w:p w14:paraId="3DA4B604"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Targets</w:t>
            </w:r>
          </w:p>
        </w:tc>
        <w:tc>
          <w:tcPr>
            <w:tcW w:w="390" w:type="pct"/>
            <w:shd w:val="clear" w:color="auto" w:fill="auto"/>
            <w:tcMar>
              <w:top w:w="0" w:type="dxa"/>
              <w:bottom w:w="0" w:type="dxa"/>
            </w:tcMar>
            <w:vAlign w:val="center"/>
          </w:tcPr>
          <w:p w14:paraId="72E79C14"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Unit</w:t>
            </w:r>
          </w:p>
        </w:tc>
        <w:tc>
          <w:tcPr>
            <w:tcW w:w="1133" w:type="pct"/>
            <w:shd w:val="clear" w:color="auto" w:fill="auto"/>
            <w:tcMar>
              <w:top w:w="0" w:type="dxa"/>
              <w:bottom w:w="0" w:type="dxa"/>
            </w:tcMar>
            <w:vAlign w:val="center"/>
          </w:tcPr>
          <w:p w14:paraId="3A5BA94C"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Plan 2023</w:t>
            </w:r>
          </w:p>
        </w:tc>
        <w:tc>
          <w:tcPr>
            <w:tcW w:w="1035" w:type="pct"/>
            <w:shd w:val="clear" w:color="auto" w:fill="auto"/>
            <w:tcMar>
              <w:top w:w="0" w:type="dxa"/>
              <w:bottom w:w="0" w:type="dxa"/>
            </w:tcMar>
            <w:vAlign w:val="center"/>
          </w:tcPr>
          <w:p w14:paraId="697A902A"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Results 2023</w:t>
            </w:r>
          </w:p>
        </w:tc>
        <w:tc>
          <w:tcPr>
            <w:tcW w:w="950" w:type="pct"/>
            <w:shd w:val="clear" w:color="auto" w:fill="auto"/>
            <w:tcMar>
              <w:top w:w="0" w:type="dxa"/>
              <w:bottom w:w="0" w:type="dxa"/>
            </w:tcMar>
            <w:vAlign w:val="center"/>
          </w:tcPr>
          <w:p w14:paraId="1DF98702"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Results/Plan (%)</w:t>
            </w:r>
          </w:p>
        </w:tc>
      </w:tr>
      <w:tr w:rsidR="002B3C7E" w:rsidRPr="002B3C7E" w14:paraId="6BABF013" w14:textId="77777777" w:rsidTr="00415EB1">
        <w:tc>
          <w:tcPr>
            <w:tcW w:w="1492" w:type="pct"/>
            <w:shd w:val="clear" w:color="auto" w:fill="auto"/>
            <w:tcMar>
              <w:top w:w="0" w:type="dxa"/>
              <w:bottom w:w="0" w:type="dxa"/>
            </w:tcMar>
            <w:vAlign w:val="center"/>
          </w:tcPr>
          <w:p w14:paraId="5888CE5F"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Total net revenue</w:t>
            </w:r>
          </w:p>
        </w:tc>
        <w:tc>
          <w:tcPr>
            <w:tcW w:w="390" w:type="pct"/>
            <w:shd w:val="clear" w:color="auto" w:fill="auto"/>
            <w:tcMar>
              <w:top w:w="0" w:type="dxa"/>
              <w:bottom w:w="0" w:type="dxa"/>
            </w:tcMar>
            <w:vAlign w:val="center"/>
          </w:tcPr>
          <w:p w14:paraId="1361ED8D"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VND</w:t>
            </w:r>
          </w:p>
        </w:tc>
        <w:tc>
          <w:tcPr>
            <w:tcW w:w="1133" w:type="pct"/>
            <w:shd w:val="clear" w:color="auto" w:fill="auto"/>
            <w:tcMar>
              <w:top w:w="0" w:type="dxa"/>
              <w:bottom w:w="0" w:type="dxa"/>
            </w:tcMar>
            <w:vAlign w:val="center"/>
          </w:tcPr>
          <w:p w14:paraId="2EE3084D"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200,000,000,000</w:t>
            </w:r>
          </w:p>
        </w:tc>
        <w:tc>
          <w:tcPr>
            <w:tcW w:w="1035" w:type="pct"/>
            <w:shd w:val="clear" w:color="auto" w:fill="auto"/>
            <w:tcMar>
              <w:top w:w="0" w:type="dxa"/>
              <w:bottom w:w="0" w:type="dxa"/>
            </w:tcMar>
            <w:vAlign w:val="center"/>
          </w:tcPr>
          <w:p w14:paraId="56C22FCA"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314,165,654,366</w:t>
            </w:r>
          </w:p>
        </w:tc>
        <w:tc>
          <w:tcPr>
            <w:tcW w:w="950" w:type="pct"/>
            <w:shd w:val="clear" w:color="auto" w:fill="auto"/>
            <w:tcMar>
              <w:top w:w="0" w:type="dxa"/>
              <w:bottom w:w="0" w:type="dxa"/>
            </w:tcMar>
            <w:vAlign w:val="center"/>
          </w:tcPr>
          <w:p w14:paraId="72B02C99"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157.08%</w:t>
            </w:r>
          </w:p>
        </w:tc>
      </w:tr>
      <w:tr w:rsidR="002B3C7E" w:rsidRPr="002B3C7E" w14:paraId="30D35420" w14:textId="77777777" w:rsidTr="00415EB1">
        <w:tc>
          <w:tcPr>
            <w:tcW w:w="1492" w:type="pct"/>
            <w:shd w:val="clear" w:color="auto" w:fill="auto"/>
            <w:tcMar>
              <w:top w:w="0" w:type="dxa"/>
              <w:bottom w:w="0" w:type="dxa"/>
            </w:tcMar>
            <w:vAlign w:val="center"/>
          </w:tcPr>
          <w:p w14:paraId="3E260AE7"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Profit after tax</w:t>
            </w:r>
          </w:p>
        </w:tc>
        <w:tc>
          <w:tcPr>
            <w:tcW w:w="390" w:type="pct"/>
            <w:shd w:val="clear" w:color="auto" w:fill="auto"/>
            <w:tcMar>
              <w:top w:w="0" w:type="dxa"/>
              <w:bottom w:w="0" w:type="dxa"/>
            </w:tcMar>
            <w:vAlign w:val="center"/>
          </w:tcPr>
          <w:p w14:paraId="547D1F73"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VND</w:t>
            </w:r>
          </w:p>
        </w:tc>
        <w:tc>
          <w:tcPr>
            <w:tcW w:w="1133" w:type="pct"/>
            <w:shd w:val="clear" w:color="auto" w:fill="auto"/>
            <w:tcMar>
              <w:top w:w="0" w:type="dxa"/>
              <w:bottom w:w="0" w:type="dxa"/>
            </w:tcMar>
            <w:vAlign w:val="center"/>
          </w:tcPr>
          <w:p w14:paraId="5F2C6F5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12,000,000,000</w:t>
            </w:r>
          </w:p>
        </w:tc>
        <w:tc>
          <w:tcPr>
            <w:tcW w:w="1035" w:type="pct"/>
            <w:shd w:val="clear" w:color="auto" w:fill="auto"/>
            <w:tcMar>
              <w:top w:w="0" w:type="dxa"/>
              <w:bottom w:w="0" w:type="dxa"/>
            </w:tcMar>
            <w:vAlign w:val="center"/>
          </w:tcPr>
          <w:p w14:paraId="46B76FE2"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58,155,503</w:t>
            </w:r>
          </w:p>
        </w:tc>
        <w:tc>
          <w:tcPr>
            <w:tcW w:w="950" w:type="pct"/>
            <w:shd w:val="clear" w:color="auto" w:fill="auto"/>
            <w:tcMar>
              <w:top w:w="0" w:type="dxa"/>
              <w:bottom w:w="0" w:type="dxa"/>
            </w:tcMar>
            <w:vAlign w:val="center"/>
          </w:tcPr>
          <w:p w14:paraId="064C1BCE"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0.48%</w:t>
            </w:r>
          </w:p>
        </w:tc>
      </w:tr>
      <w:tr w:rsidR="002B3C7E" w:rsidRPr="002B3C7E" w14:paraId="5FD46DDF" w14:textId="77777777" w:rsidTr="00415EB1">
        <w:tc>
          <w:tcPr>
            <w:tcW w:w="1492" w:type="pct"/>
            <w:shd w:val="clear" w:color="auto" w:fill="auto"/>
            <w:tcMar>
              <w:top w:w="0" w:type="dxa"/>
              <w:bottom w:w="0" w:type="dxa"/>
            </w:tcMar>
            <w:vAlign w:val="center"/>
          </w:tcPr>
          <w:p w14:paraId="364F227F"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Charter capital</w:t>
            </w:r>
          </w:p>
        </w:tc>
        <w:tc>
          <w:tcPr>
            <w:tcW w:w="390" w:type="pct"/>
            <w:shd w:val="clear" w:color="auto" w:fill="auto"/>
            <w:tcMar>
              <w:top w:w="0" w:type="dxa"/>
              <w:bottom w:w="0" w:type="dxa"/>
            </w:tcMar>
            <w:vAlign w:val="center"/>
          </w:tcPr>
          <w:p w14:paraId="14EB37EF" w14:textId="77777777" w:rsidR="004F2C35" w:rsidRPr="002B3C7E" w:rsidRDefault="004F2C35" w:rsidP="00415EB1">
            <w:pPr>
              <w:spacing w:after="120" w:line="360" w:lineRule="auto"/>
              <w:rPr>
                <w:rFonts w:ascii="Arial" w:eastAsia="Arial" w:hAnsi="Arial" w:cs="Arial"/>
                <w:color w:val="auto"/>
                <w:sz w:val="20"/>
                <w:szCs w:val="20"/>
              </w:rPr>
            </w:pPr>
          </w:p>
        </w:tc>
        <w:tc>
          <w:tcPr>
            <w:tcW w:w="1133" w:type="pct"/>
            <w:shd w:val="clear" w:color="auto" w:fill="auto"/>
            <w:tcMar>
              <w:top w:w="0" w:type="dxa"/>
              <w:bottom w:w="0" w:type="dxa"/>
            </w:tcMar>
            <w:vAlign w:val="center"/>
          </w:tcPr>
          <w:p w14:paraId="1ECD7E7A"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140,000,000,000</w:t>
            </w:r>
          </w:p>
        </w:tc>
        <w:tc>
          <w:tcPr>
            <w:tcW w:w="1035" w:type="pct"/>
            <w:shd w:val="clear" w:color="auto" w:fill="auto"/>
            <w:tcMar>
              <w:top w:w="0" w:type="dxa"/>
              <w:bottom w:w="0" w:type="dxa"/>
            </w:tcMar>
            <w:vAlign w:val="center"/>
          </w:tcPr>
          <w:p w14:paraId="4C79E01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134,888,000,000</w:t>
            </w:r>
          </w:p>
        </w:tc>
        <w:tc>
          <w:tcPr>
            <w:tcW w:w="950" w:type="pct"/>
            <w:shd w:val="clear" w:color="auto" w:fill="auto"/>
            <w:tcMar>
              <w:top w:w="0" w:type="dxa"/>
              <w:bottom w:w="0" w:type="dxa"/>
            </w:tcMar>
            <w:vAlign w:val="center"/>
          </w:tcPr>
          <w:p w14:paraId="7A95CC88"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96.35%</w:t>
            </w:r>
          </w:p>
        </w:tc>
      </w:tr>
      <w:tr w:rsidR="002B3C7E" w:rsidRPr="002B3C7E" w14:paraId="110EAEF4" w14:textId="77777777" w:rsidTr="00415EB1">
        <w:tc>
          <w:tcPr>
            <w:tcW w:w="1492" w:type="pct"/>
            <w:shd w:val="clear" w:color="auto" w:fill="auto"/>
            <w:tcMar>
              <w:top w:w="0" w:type="dxa"/>
              <w:bottom w:w="0" w:type="dxa"/>
            </w:tcMar>
            <w:vAlign w:val="center"/>
          </w:tcPr>
          <w:p w14:paraId="7387F693" w14:textId="313FE691"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Profit after tax rate/Revenue</w:t>
            </w:r>
            <w:r w:rsidR="00415EB1" w:rsidRPr="002B3C7E">
              <w:rPr>
                <w:rFonts w:ascii="Arial" w:hAnsi="Arial" w:cs="Arial"/>
                <w:color w:val="auto"/>
                <w:sz w:val="20"/>
              </w:rPr>
              <w:t>:</w:t>
            </w:r>
          </w:p>
        </w:tc>
        <w:tc>
          <w:tcPr>
            <w:tcW w:w="390" w:type="pct"/>
            <w:shd w:val="clear" w:color="auto" w:fill="auto"/>
            <w:tcMar>
              <w:top w:w="0" w:type="dxa"/>
              <w:bottom w:w="0" w:type="dxa"/>
            </w:tcMar>
            <w:vAlign w:val="center"/>
          </w:tcPr>
          <w:p w14:paraId="420B5B3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w:t>
            </w:r>
          </w:p>
        </w:tc>
        <w:tc>
          <w:tcPr>
            <w:tcW w:w="1133" w:type="pct"/>
            <w:shd w:val="clear" w:color="auto" w:fill="auto"/>
            <w:tcMar>
              <w:top w:w="0" w:type="dxa"/>
              <w:bottom w:w="0" w:type="dxa"/>
            </w:tcMar>
            <w:vAlign w:val="center"/>
          </w:tcPr>
          <w:p w14:paraId="48B62EF5"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0.06</w:t>
            </w:r>
          </w:p>
        </w:tc>
        <w:tc>
          <w:tcPr>
            <w:tcW w:w="1035" w:type="pct"/>
            <w:shd w:val="clear" w:color="auto" w:fill="auto"/>
            <w:tcMar>
              <w:top w:w="0" w:type="dxa"/>
              <w:bottom w:w="0" w:type="dxa"/>
            </w:tcMar>
            <w:vAlign w:val="center"/>
          </w:tcPr>
          <w:p w14:paraId="103443C6"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0.0002</w:t>
            </w:r>
          </w:p>
        </w:tc>
        <w:tc>
          <w:tcPr>
            <w:tcW w:w="950" w:type="pct"/>
            <w:shd w:val="clear" w:color="auto" w:fill="auto"/>
            <w:tcMar>
              <w:top w:w="0" w:type="dxa"/>
              <w:bottom w:w="0" w:type="dxa"/>
            </w:tcMar>
            <w:vAlign w:val="center"/>
          </w:tcPr>
          <w:p w14:paraId="4018C37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0.31%</w:t>
            </w:r>
          </w:p>
        </w:tc>
      </w:tr>
      <w:tr w:rsidR="002B3C7E" w:rsidRPr="002B3C7E" w14:paraId="2381650A" w14:textId="77777777" w:rsidTr="00415EB1">
        <w:tc>
          <w:tcPr>
            <w:tcW w:w="1492" w:type="pct"/>
            <w:shd w:val="clear" w:color="auto" w:fill="auto"/>
            <w:tcMar>
              <w:top w:w="0" w:type="dxa"/>
              <w:bottom w:w="0" w:type="dxa"/>
            </w:tcMar>
            <w:vAlign w:val="center"/>
          </w:tcPr>
          <w:p w14:paraId="7B5A858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Profit after tax rate/Charter capital</w:t>
            </w:r>
          </w:p>
        </w:tc>
        <w:tc>
          <w:tcPr>
            <w:tcW w:w="390" w:type="pct"/>
            <w:shd w:val="clear" w:color="auto" w:fill="auto"/>
            <w:tcMar>
              <w:top w:w="0" w:type="dxa"/>
              <w:bottom w:w="0" w:type="dxa"/>
            </w:tcMar>
            <w:vAlign w:val="center"/>
          </w:tcPr>
          <w:p w14:paraId="5AC08EE9"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w:t>
            </w:r>
          </w:p>
        </w:tc>
        <w:tc>
          <w:tcPr>
            <w:tcW w:w="1133" w:type="pct"/>
            <w:shd w:val="clear" w:color="auto" w:fill="auto"/>
            <w:tcMar>
              <w:top w:w="0" w:type="dxa"/>
              <w:bottom w:w="0" w:type="dxa"/>
            </w:tcMar>
            <w:vAlign w:val="center"/>
          </w:tcPr>
          <w:p w14:paraId="283773F6"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0.09</w:t>
            </w:r>
          </w:p>
        </w:tc>
        <w:tc>
          <w:tcPr>
            <w:tcW w:w="1035" w:type="pct"/>
            <w:shd w:val="clear" w:color="auto" w:fill="auto"/>
            <w:tcMar>
              <w:top w:w="0" w:type="dxa"/>
              <w:bottom w:w="0" w:type="dxa"/>
            </w:tcMar>
            <w:vAlign w:val="center"/>
          </w:tcPr>
          <w:p w14:paraId="72686CBF"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0.0004</w:t>
            </w:r>
          </w:p>
        </w:tc>
        <w:tc>
          <w:tcPr>
            <w:tcW w:w="950" w:type="pct"/>
            <w:shd w:val="clear" w:color="auto" w:fill="auto"/>
            <w:tcMar>
              <w:top w:w="0" w:type="dxa"/>
              <w:bottom w:w="0" w:type="dxa"/>
            </w:tcMar>
            <w:vAlign w:val="center"/>
          </w:tcPr>
          <w:p w14:paraId="2B20C70F"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0.50%</w:t>
            </w:r>
          </w:p>
        </w:tc>
      </w:tr>
    </w:tbl>
    <w:p w14:paraId="360DFB43" w14:textId="77777777" w:rsidR="004F2C35" w:rsidRPr="002B3C7E" w:rsidRDefault="00212067" w:rsidP="00415EB1">
      <w:pPr>
        <w:numPr>
          <w:ilvl w:val="0"/>
          <w:numId w:val="2"/>
        </w:numPr>
        <w:pBdr>
          <w:top w:val="nil"/>
          <w:left w:val="nil"/>
          <w:bottom w:val="nil"/>
          <w:right w:val="nil"/>
          <w:between w:val="nil"/>
        </w:pBdr>
        <w:spacing w:after="120" w:line="360" w:lineRule="auto"/>
        <w:ind w:left="0" w:firstLine="0"/>
        <w:rPr>
          <w:rFonts w:ascii="Arial" w:eastAsia="Arial" w:hAnsi="Arial" w:cs="Arial"/>
          <w:color w:val="auto"/>
          <w:sz w:val="20"/>
          <w:szCs w:val="20"/>
        </w:rPr>
      </w:pPr>
      <w:r w:rsidRPr="002B3C7E">
        <w:rPr>
          <w:rFonts w:ascii="Arial" w:hAnsi="Arial" w:cs="Arial"/>
          <w:color w:val="auto"/>
          <w:sz w:val="20"/>
        </w:rPr>
        <w:t xml:space="preserve">The Company's business plan in 2024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4"/>
        <w:gridCol w:w="720"/>
        <w:gridCol w:w="1802"/>
        <w:gridCol w:w="1890"/>
        <w:gridCol w:w="1731"/>
      </w:tblGrid>
      <w:tr w:rsidR="002B3C7E" w:rsidRPr="002B3C7E" w14:paraId="1F1CFEB6" w14:textId="77777777" w:rsidTr="002B3C7E">
        <w:tc>
          <w:tcPr>
            <w:tcW w:w="1594" w:type="pct"/>
            <w:shd w:val="clear" w:color="auto" w:fill="auto"/>
            <w:tcMar>
              <w:top w:w="0" w:type="dxa"/>
              <w:bottom w:w="0" w:type="dxa"/>
            </w:tcMar>
            <w:vAlign w:val="center"/>
          </w:tcPr>
          <w:p w14:paraId="516D0FE2"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Targets</w:t>
            </w:r>
          </w:p>
        </w:tc>
        <w:tc>
          <w:tcPr>
            <w:tcW w:w="399" w:type="pct"/>
            <w:shd w:val="clear" w:color="auto" w:fill="auto"/>
            <w:tcMar>
              <w:top w:w="0" w:type="dxa"/>
              <w:bottom w:w="0" w:type="dxa"/>
            </w:tcMar>
            <w:vAlign w:val="center"/>
          </w:tcPr>
          <w:p w14:paraId="60072312"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Unit</w:t>
            </w:r>
          </w:p>
        </w:tc>
        <w:tc>
          <w:tcPr>
            <w:tcW w:w="999" w:type="pct"/>
            <w:shd w:val="clear" w:color="auto" w:fill="auto"/>
            <w:tcMar>
              <w:top w:w="0" w:type="dxa"/>
              <w:bottom w:w="0" w:type="dxa"/>
            </w:tcMar>
            <w:vAlign w:val="center"/>
          </w:tcPr>
          <w:p w14:paraId="0CD95ECE"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Results 2023</w:t>
            </w:r>
          </w:p>
        </w:tc>
        <w:tc>
          <w:tcPr>
            <w:tcW w:w="1048" w:type="pct"/>
            <w:shd w:val="clear" w:color="auto" w:fill="auto"/>
            <w:tcMar>
              <w:top w:w="0" w:type="dxa"/>
              <w:bottom w:w="0" w:type="dxa"/>
            </w:tcMar>
            <w:vAlign w:val="center"/>
          </w:tcPr>
          <w:p w14:paraId="0A16C295"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Plan 2024</w:t>
            </w:r>
          </w:p>
        </w:tc>
        <w:tc>
          <w:tcPr>
            <w:tcW w:w="960" w:type="pct"/>
            <w:shd w:val="clear" w:color="auto" w:fill="auto"/>
            <w:tcMar>
              <w:top w:w="0" w:type="dxa"/>
              <w:bottom w:w="0" w:type="dxa"/>
            </w:tcMar>
            <w:vAlign w:val="center"/>
          </w:tcPr>
          <w:p w14:paraId="26337505"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Rate compared to 2023(%)</w:t>
            </w:r>
          </w:p>
        </w:tc>
      </w:tr>
      <w:tr w:rsidR="002B3C7E" w:rsidRPr="002B3C7E" w14:paraId="3F5F291D" w14:textId="77777777" w:rsidTr="002B3C7E">
        <w:tc>
          <w:tcPr>
            <w:tcW w:w="1594" w:type="pct"/>
            <w:shd w:val="clear" w:color="auto" w:fill="auto"/>
            <w:tcMar>
              <w:top w:w="0" w:type="dxa"/>
              <w:bottom w:w="0" w:type="dxa"/>
            </w:tcMar>
            <w:vAlign w:val="center"/>
          </w:tcPr>
          <w:p w14:paraId="366440F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Total revenue</w:t>
            </w:r>
          </w:p>
        </w:tc>
        <w:tc>
          <w:tcPr>
            <w:tcW w:w="399" w:type="pct"/>
            <w:shd w:val="clear" w:color="auto" w:fill="auto"/>
            <w:tcMar>
              <w:top w:w="0" w:type="dxa"/>
              <w:bottom w:w="0" w:type="dxa"/>
            </w:tcMar>
            <w:vAlign w:val="center"/>
          </w:tcPr>
          <w:p w14:paraId="3F1C3990"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VND</w:t>
            </w:r>
          </w:p>
        </w:tc>
        <w:tc>
          <w:tcPr>
            <w:tcW w:w="999" w:type="pct"/>
            <w:shd w:val="clear" w:color="auto" w:fill="auto"/>
            <w:tcMar>
              <w:top w:w="0" w:type="dxa"/>
              <w:bottom w:w="0" w:type="dxa"/>
            </w:tcMar>
            <w:vAlign w:val="center"/>
          </w:tcPr>
          <w:p w14:paraId="38D92540"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314,165,654,366</w:t>
            </w:r>
          </w:p>
        </w:tc>
        <w:tc>
          <w:tcPr>
            <w:tcW w:w="1048" w:type="pct"/>
            <w:shd w:val="clear" w:color="auto" w:fill="auto"/>
            <w:tcMar>
              <w:top w:w="0" w:type="dxa"/>
              <w:bottom w:w="0" w:type="dxa"/>
            </w:tcMar>
            <w:vAlign w:val="center"/>
          </w:tcPr>
          <w:p w14:paraId="7D76DD37"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400,000,000,000</w:t>
            </w:r>
          </w:p>
        </w:tc>
        <w:tc>
          <w:tcPr>
            <w:tcW w:w="960" w:type="pct"/>
            <w:shd w:val="clear" w:color="auto" w:fill="auto"/>
            <w:tcMar>
              <w:top w:w="0" w:type="dxa"/>
              <w:bottom w:w="0" w:type="dxa"/>
            </w:tcMar>
            <w:vAlign w:val="center"/>
          </w:tcPr>
          <w:p w14:paraId="5411866F"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27%</w:t>
            </w:r>
          </w:p>
        </w:tc>
      </w:tr>
      <w:tr w:rsidR="002B3C7E" w:rsidRPr="002B3C7E" w14:paraId="5312A40E" w14:textId="77777777" w:rsidTr="002B3C7E">
        <w:tc>
          <w:tcPr>
            <w:tcW w:w="1594" w:type="pct"/>
            <w:shd w:val="clear" w:color="auto" w:fill="auto"/>
            <w:tcMar>
              <w:top w:w="0" w:type="dxa"/>
              <w:bottom w:w="0" w:type="dxa"/>
            </w:tcMar>
            <w:vAlign w:val="center"/>
          </w:tcPr>
          <w:p w14:paraId="40B920BE"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Profit before tax</w:t>
            </w:r>
          </w:p>
        </w:tc>
        <w:tc>
          <w:tcPr>
            <w:tcW w:w="399" w:type="pct"/>
            <w:shd w:val="clear" w:color="auto" w:fill="auto"/>
            <w:tcMar>
              <w:top w:w="0" w:type="dxa"/>
              <w:bottom w:w="0" w:type="dxa"/>
            </w:tcMar>
            <w:vAlign w:val="center"/>
          </w:tcPr>
          <w:p w14:paraId="1929DF62"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VND</w:t>
            </w:r>
          </w:p>
        </w:tc>
        <w:tc>
          <w:tcPr>
            <w:tcW w:w="999" w:type="pct"/>
            <w:shd w:val="clear" w:color="auto" w:fill="auto"/>
            <w:tcMar>
              <w:top w:w="0" w:type="dxa"/>
              <w:bottom w:w="0" w:type="dxa"/>
            </w:tcMar>
            <w:vAlign w:val="center"/>
          </w:tcPr>
          <w:p w14:paraId="766B7B94"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117,153,731</w:t>
            </w:r>
          </w:p>
        </w:tc>
        <w:tc>
          <w:tcPr>
            <w:tcW w:w="1048" w:type="pct"/>
            <w:shd w:val="clear" w:color="auto" w:fill="auto"/>
            <w:tcMar>
              <w:top w:w="0" w:type="dxa"/>
              <w:bottom w:w="0" w:type="dxa"/>
            </w:tcMar>
            <w:vAlign w:val="center"/>
          </w:tcPr>
          <w:p w14:paraId="1470D9D3"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8,750,000,000</w:t>
            </w:r>
          </w:p>
        </w:tc>
        <w:tc>
          <w:tcPr>
            <w:tcW w:w="960" w:type="pct"/>
            <w:shd w:val="clear" w:color="auto" w:fill="auto"/>
            <w:tcMar>
              <w:top w:w="0" w:type="dxa"/>
              <w:bottom w:w="0" w:type="dxa"/>
            </w:tcMar>
            <w:vAlign w:val="center"/>
          </w:tcPr>
          <w:p w14:paraId="48612D46"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7,369%</w:t>
            </w:r>
          </w:p>
        </w:tc>
      </w:tr>
      <w:tr w:rsidR="002B3C7E" w:rsidRPr="002B3C7E" w14:paraId="2B3BA1E5" w14:textId="77777777" w:rsidTr="002B3C7E">
        <w:tc>
          <w:tcPr>
            <w:tcW w:w="1594" w:type="pct"/>
            <w:shd w:val="clear" w:color="auto" w:fill="auto"/>
            <w:tcMar>
              <w:top w:w="0" w:type="dxa"/>
              <w:bottom w:w="0" w:type="dxa"/>
            </w:tcMar>
            <w:vAlign w:val="center"/>
          </w:tcPr>
          <w:p w14:paraId="0D2C8DD2"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Corporate income tax expense</w:t>
            </w:r>
          </w:p>
        </w:tc>
        <w:tc>
          <w:tcPr>
            <w:tcW w:w="399" w:type="pct"/>
            <w:shd w:val="clear" w:color="auto" w:fill="auto"/>
            <w:tcMar>
              <w:top w:w="0" w:type="dxa"/>
              <w:bottom w:w="0" w:type="dxa"/>
            </w:tcMar>
            <w:vAlign w:val="center"/>
          </w:tcPr>
          <w:p w14:paraId="014977E0"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VND</w:t>
            </w:r>
          </w:p>
        </w:tc>
        <w:tc>
          <w:tcPr>
            <w:tcW w:w="999" w:type="pct"/>
            <w:shd w:val="clear" w:color="auto" w:fill="auto"/>
            <w:tcMar>
              <w:top w:w="0" w:type="dxa"/>
              <w:bottom w:w="0" w:type="dxa"/>
            </w:tcMar>
            <w:vAlign w:val="center"/>
          </w:tcPr>
          <w:p w14:paraId="7A8883E5"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58,998,228</w:t>
            </w:r>
          </w:p>
        </w:tc>
        <w:tc>
          <w:tcPr>
            <w:tcW w:w="1048" w:type="pct"/>
            <w:shd w:val="clear" w:color="auto" w:fill="auto"/>
            <w:tcMar>
              <w:top w:w="0" w:type="dxa"/>
              <w:bottom w:w="0" w:type="dxa"/>
            </w:tcMar>
            <w:vAlign w:val="center"/>
          </w:tcPr>
          <w:p w14:paraId="6238D8E2"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1,750,000,000</w:t>
            </w:r>
          </w:p>
        </w:tc>
        <w:tc>
          <w:tcPr>
            <w:tcW w:w="960" w:type="pct"/>
            <w:shd w:val="clear" w:color="auto" w:fill="auto"/>
            <w:tcMar>
              <w:top w:w="0" w:type="dxa"/>
              <w:bottom w:w="0" w:type="dxa"/>
            </w:tcMar>
            <w:vAlign w:val="center"/>
          </w:tcPr>
          <w:p w14:paraId="39E542AC"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2,866%</w:t>
            </w:r>
          </w:p>
        </w:tc>
      </w:tr>
      <w:tr w:rsidR="002B3C7E" w:rsidRPr="002B3C7E" w14:paraId="325759F4" w14:textId="77777777" w:rsidTr="002B3C7E">
        <w:tc>
          <w:tcPr>
            <w:tcW w:w="1594" w:type="pct"/>
            <w:shd w:val="clear" w:color="auto" w:fill="auto"/>
            <w:tcMar>
              <w:top w:w="0" w:type="dxa"/>
              <w:bottom w:w="0" w:type="dxa"/>
            </w:tcMar>
            <w:vAlign w:val="center"/>
          </w:tcPr>
          <w:p w14:paraId="29BE86C4"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Profit after tax</w:t>
            </w:r>
          </w:p>
        </w:tc>
        <w:tc>
          <w:tcPr>
            <w:tcW w:w="399" w:type="pct"/>
            <w:shd w:val="clear" w:color="auto" w:fill="auto"/>
            <w:tcMar>
              <w:top w:w="0" w:type="dxa"/>
              <w:bottom w:w="0" w:type="dxa"/>
            </w:tcMar>
            <w:vAlign w:val="center"/>
          </w:tcPr>
          <w:p w14:paraId="0D44C60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VND</w:t>
            </w:r>
          </w:p>
        </w:tc>
        <w:tc>
          <w:tcPr>
            <w:tcW w:w="999" w:type="pct"/>
            <w:shd w:val="clear" w:color="auto" w:fill="auto"/>
            <w:tcMar>
              <w:top w:w="0" w:type="dxa"/>
              <w:bottom w:w="0" w:type="dxa"/>
            </w:tcMar>
            <w:vAlign w:val="center"/>
          </w:tcPr>
          <w:p w14:paraId="226CBBB4"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58,155,503</w:t>
            </w:r>
          </w:p>
        </w:tc>
        <w:tc>
          <w:tcPr>
            <w:tcW w:w="1048" w:type="pct"/>
            <w:shd w:val="clear" w:color="auto" w:fill="auto"/>
            <w:tcMar>
              <w:top w:w="0" w:type="dxa"/>
              <w:bottom w:w="0" w:type="dxa"/>
            </w:tcMar>
            <w:vAlign w:val="center"/>
          </w:tcPr>
          <w:p w14:paraId="4069A9BA"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7,000,000,000</w:t>
            </w:r>
          </w:p>
        </w:tc>
        <w:tc>
          <w:tcPr>
            <w:tcW w:w="960" w:type="pct"/>
            <w:shd w:val="clear" w:color="auto" w:fill="auto"/>
            <w:tcMar>
              <w:top w:w="0" w:type="dxa"/>
              <w:bottom w:w="0" w:type="dxa"/>
            </w:tcMar>
            <w:vAlign w:val="center"/>
          </w:tcPr>
          <w:p w14:paraId="30A12D65"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11,765%</w:t>
            </w:r>
          </w:p>
        </w:tc>
      </w:tr>
      <w:tr w:rsidR="002B3C7E" w:rsidRPr="002B3C7E" w14:paraId="39492BA4" w14:textId="77777777" w:rsidTr="002B3C7E">
        <w:tc>
          <w:tcPr>
            <w:tcW w:w="1594" w:type="pct"/>
            <w:shd w:val="clear" w:color="auto" w:fill="auto"/>
            <w:tcMar>
              <w:top w:w="0" w:type="dxa"/>
              <w:bottom w:w="0" w:type="dxa"/>
            </w:tcMar>
            <w:vAlign w:val="center"/>
          </w:tcPr>
          <w:p w14:paraId="5C22AC72"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Charter capital</w:t>
            </w:r>
          </w:p>
        </w:tc>
        <w:tc>
          <w:tcPr>
            <w:tcW w:w="399" w:type="pct"/>
            <w:shd w:val="clear" w:color="auto" w:fill="auto"/>
            <w:tcMar>
              <w:top w:w="0" w:type="dxa"/>
              <w:bottom w:w="0" w:type="dxa"/>
            </w:tcMar>
            <w:vAlign w:val="center"/>
          </w:tcPr>
          <w:p w14:paraId="393E8434"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VND</w:t>
            </w:r>
          </w:p>
        </w:tc>
        <w:tc>
          <w:tcPr>
            <w:tcW w:w="999" w:type="pct"/>
            <w:shd w:val="clear" w:color="auto" w:fill="auto"/>
            <w:tcMar>
              <w:top w:w="0" w:type="dxa"/>
              <w:bottom w:w="0" w:type="dxa"/>
            </w:tcMar>
            <w:vAlign w:val="center"/>
          </w:tcPr>
          <w:p w14:paraId="2E62A339"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134,888,000,000</w:t>
            </w:r>
          </w:p>
        </w:tc>
        <w:tc>
          <w:tcPr>
            <w:tcW w:w="1048" w:type="pct"/>
            <w:shd w:val="clear" w:color="auto" w:fill="auto"/>
            <w:tcMar>
              <w:top w:w="0" w:type="dxa"/>
              <w:bottom w:w="0" w:type="dxa"/>
            </w:tcMar>
            <w:vAlign w:val="center"/>
          </w:tcPr>
          <w:p w14:paraId="191C7D8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134,888,000,000</w:t>
            </w:r>
          </w:p>
        </w:tc>
        <w:tc>
          <w:tcPr>
            <w:tcW w:w="960" w:type="pct"/>
            <w:shd w:val="clear" w:color="auto" w:fill="auto"/>
            <w:tcMar>
              <w:top w:w="0" w:type="dxa"/>
              <w:bottom w:w="0" w:type="dxa"/>
            </w:tcMar>
            <w:vAlign w:val="center"/>
          </w:tcPr>
          <w:p w14:paraId="75076F63"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w:t>
            </w:r>
          </w:p>
        </w:tc>
      </w:tr>
      <w:tr w:rsidR="002B3C7E" w:rsidRPr="002B3C7E" w14:paraId="3A6EC29E" w14:textId="77777777" w:rsidTr="002B3C7E">
        <w:tc>
          <w:tcPr>
            <w:tcW w:w="1594" w:type="pct"/>
            <w:shd w:val="clear" w:color="auto" w:fill="auto"/>
            <w:tcMar>
              <w:top w:w="0" w:type="dxa"/>
              <w:bottom w:w="0" w:type="dxa"/>
            </w:tcMar>
            <w:vAlign w:val="center"/>
          </w:tcPr>
          <w:p w14:paraId="471C0406"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Expected dividend payments</w:t>
            </w:r>
          </w:p>
        </w:tc>
        <w:tc>
          <w:tcPr>
            <w:tcW w:w="399" w:type="pct"/>
            <w:shd w:val="clear" w:color="auto" w:fill="auto"/>
            <w:tcMar>
              <w:top w:w="0" w:type="dxa"/>
              <w:bottom w:w="0" w:type="dxa"/>
            </w:tcMar>
            <w:vAlign w:val="center"/>
          </w:tcPr>
          <w:p w14:paraId="18D34508"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w:t>
            </w:r>
          </w:p>
        </w:tc>
        <w:tc>
          <w:tcPr>
            <w:tcW w:w="999" w:type="pct"/>
            <w:shd w:val="clear" w:color="auto" w:fill="auto"/>
            <w:tcMar>
              <w:top w:w="0" w:type="dxa"/>
              <w:bottom w:w="0" w:type="dxa"/>
            </w:tcMar>
            <w:vAlign w:val="center"/>
          </w:tcPr>
          <w:p w14:paraId="7C0BF82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0</w:t>
            </w:r>
          </w:p>
        </w:tc>
        <w:tc>
          <w:tcPr>
            <w:tcW w:w="1048" w:type="pct"/>
            <w:shd w:val="clear" w:color="auto" w:fill="auto"/>
            <w:tcMar>
              <w:top w:w="0" w:type="dxa"/>
              <w:bottom w:w="0" w:type="dxa"/>
            </w:tcMar>
            <w:vAlign w:val="center"/>
          </w:tcPr>
          <w:p w14:paraId="723AFAFA"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5%</w:t>
            </w:r>
          </w:p>
        </w:tc>
        <w:tc>
          <w:tcPr>
            <w:tcW w:w="960" w:type="pct"/>
            <w:shd w:val="clear" w:color="auto" w:fill="auto"/>
            <w:tcMar>
              <w:top w:w="0" w:type="dxa"/>
              <w:bottom w:w="0" w:type="dxa"/>
            </w:tcMar>
            <w:vAlign w:val="center"/>
          </w:tcPr>
          <w:p w14:paraId="5BBB45B9"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w:t>
            </w:r>
          </w:p>
        </w:tc>
      </w:tr>
    </w:tbl>
    <w:p w14:paraId="46FCF9B0" w14:textId="469BBE64"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Article 4: Approve the Company's Financial Statements 2023 audited by AFC Vietnam Auditing Company Limited - Northern Branch.</w:t>
      </w:r>
    </w:p>
    <w:p w14:paraId="7203A28F"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Article 5: Approve on authorizing the Board of Directors to decide on the selection of an audit company from the list of audit companies approved by the State Securities Commission to audit pursuant to the Law on Securities, and the law on independent audit for the Company’s Financial Statements 2024.</w:t>
      </w:r>
    </w:p>
    <w:p w14:paraId="10804F0C"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lastRenderedPageBreak/>
        <w:t xml:space="preserve">Article 6: Approve the remuneration settlement for the Board of Directors and the Supervisory Board in 2023, and the plan of remuneration settlement for the Board of Directors and the Supervisory Board in 2024. </w:t>
      </w:r>
    </w:p>
    <w:p w14:paraId="25654605"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highlight w:val="yellow"/>
        </w:rPr>
        <w:t>Article 7: Approve the policy of approving transactions between the Company and its related parties.</w:t>
      </w:r>
    </w:p>
    <w:p w14:paraId="393BEC4F"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Article 8: Approve on authorizing the Board of Directors to decide on a number of issues under the authority of the Company's General Meeting of Shareholders.</w:t>
      </w:r>
    </w:p>
    <w:p w14:paraId="4AE558E8" w14:textId="1D65E4F1"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highlight w:val="yellow"/>
        </w:rPr>
        <w:t>Article 9: Approve the Board of Directors' Proposal on approving the Profit Distribution Plan in 2023</w:t>
      </w:r>
      <w:r w:rsidR="002B3C7E" w:rsidRPr="002B3C7E">
        <w:rPr>
          <w:rFonts w:ascii="Arial" w:hAnsi="Arial" w:cs="Arial"/>
          <w:color w:val="auto"/>
          <w:sz w:val="20"/>
          <w:highlight w:val="yellow"/>
        </w:rPr>
        <w:t>:</w:t>
      </w:r>
    </w:p>
    <w:p w14:paraId="5B909DB0"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9"/>
        <w:gridCol w:w="6579"/>
        <w:gridCol w:w="1789"/>
      </w:tblGrid>
      <w:tr w:rsidR="002B3C7E" w:rsidRPr="002B3C7E" w14:paraId="669A4F46" w14:textId="77777777" w:rsidTr="00415EB1">
        <w:tc>
          <w:tcPr>
            <w:tcW w:w="360" w:type="pct"/>
            <w:shd w:val="clear" w:color="auto" w:fill="auto"/>
            <w:tcMar>
              <w:top w:w="0" w:type="dxa"/>
              <w:bottom w:w="0" w:type="dxa"/>
            </w:tcMar>
            <w:vAlign w:val="center"/>
          </w:tcPr>
          <w:p w14:paraId="55FE47DF" w14:textId="4547F30E" w:rsidR="004F2C35" w:rsidRPr="002B3C7E" w:rsidRDefault="00415EB1"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 xml:space="preserve">No. </w:t>
            </w:r>
          </w:p>
        </w:tc>
        <w:tc>
          <w:tcPr>
            <w:tcW w:w="3648" w:type="pct"/>
            <w:shd w:val="clear" w:color="auto" w:fill="auto"/>
            <w:tcMar>
              <w:top w:w="0" w:type="dxa"/>
              <w:bottom w:w="0" w:type="dxa"/>
            </w:tcMar>
            <w:vAlign w:val="center"/>
          </w:tcPr>
          <w:p w14:paraId="1718152C"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Targets</w:t>
            </w:r>
          </w:p>
        </w:tc>
        <w:tc>
          <w:tcPr>
            <w:tcW w:w="992" w:type="pct"/>
            <w:shd w:val="clear" w:color="auto" w:fill="auto"/>
            <w:tcMar>
              <w:top w:w="0" w:type="dxa"/>
              <w:bottom w:w="0" w:type="dxa"/>
            </w:tcMar>
            <w:vAlign w:val="center"/>
          </w:tcPr>
          <w:p w14:paraId="11F106B0"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Amount</w:t>
            </w:r>
          </w:p>
        </w:tc>
      </w:tr>
      <w:tr w:rsidR="002B3C7E" w:rsidRPr="002B3C7E" w14:paraId="1110FF81" w14:textId="77777777" w:rsidTr="00415EB1">
        <w:tc>
          <w:tcPr>
            <w:tcW w:w="360" w:type="pct"/>
            <w:shd w:val="clear" w:color="auto" w:fill="auto"/>
            <w:tcMar>
              <w:top w:w="0" w:type="dxa"/>
              <w:bottom w:w="0" w:type="dxa"/>
            </w:tcMar>
            <w:vAlign w:val="center"/>
          </w:tcPr>
          <w:p w14:paraId="48E0194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1</w:t>
            </w:r>
          </w:p>
        </w:tc>
        <w:tc>
          <w:tcPr>
            <w:tcW w:w="3648" w:type="pct"/>
            <w:shd w:val="clear" w:color="auto" w:fill="auto"/>
            <w:tcMar>
              <w:top w:w="0" w:type="dxa"/>
              <w:bottom w:w="0" w:type="dxa"/>
            </w:tcMar>
            <w:vAlign w:val="center"/>
          </w:tcPr>
          <w:p w14:paraId="5835B0DF"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Profit before tax</w:t>
            </w:r>
          </w:p>
        </w:tc>
        <w:tc>
          <w:tcPr>
            <w:tcW w:w="992" w:type="pct"/>
            <w:shd w:val="clear" w:color="auto" w:fill="auto"/>
            <w:tcMar>
              <w:top w:w="0" w:type="dxa"/>
              <w:bottom w:w="0" w:type="dxa"/>
            </w:tcMar>
            <w:vAlign w:val="center"/>
          </w:tcPr>
          <w:p w14:paraId="1ECF482F"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117,153,731</w:t>
            </w:r>
          </w:p>
        </w:tc>
      </w:tr>
      <w:tr w:rsidR="002B3C7E" w:rsidRPr="002B3C7E" w14:paraId="5DAF7D25" w14:textId="77777777" w:rsidTr="00415EB1">
        <w:tc>
          <w:tcPr>
            <w:tcW w:w="360" w:type="pct"/>
            <w:shd w:val="clear" w:color="auto" w:fill="auto"/>
            <w:tcMar>
              <w:top w:w="0" w:type="dxa"/>
              <w:bottom w:w="0" w:type="dxa"/>
            </w:tcMar>
            <w:vAlign w:val="center"/>
          </w:tcPr>
          <w:p w14:paraId="5426B5D4"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2</w:t>
            </w:r>
          </w:p>
        </w:tc>
        <w:tc>
          <w:tcPr>
            <w:tcW w:w="3648" w:type="pct"/>
            <w:shd w:val="clear" w:color="auto" w:fill="auto"/>
            <w:tcMar>
              <w:top w:w="0" w:type="dxa"/>
              <w:bottom w:w="0" w:type="dxa"/>
            </w:tcMar>
            <w:vAlign w:val="center"/>
          </w:tcPr>
          <w:p w14:paraId="6C1A682B"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Corporate income tax in 2023</w:t>
            </w:r>
          </w:p>
          <w:p w14:paraId="4C1B37E0" w14:textId="77777777" w:rsidR="004F2C35" w:rsidRPr="002B3C7E" w:rsidRDefault="00212067" w:rsidP="00415EB1">
            <w:pPr>
              <w:numPr>
                <w:ilvl w:val="0"/>
                <w:numId w:val="5"/>
              </w:numPr>
              <w:pBdr>
                <w:top w:val="nil"/>
                <w:left w:val="nil"/>
                <w:bottom w:val="nil"/>
                <w:right w:val="nil"/>
                <w:between w:val="nil"/>
              </w:pBdr>
              <w:tabs>
                <w:tab w:val="left" w:pos="155"/>
              </w:tabs>
              <w:spacing w:after="120" w:line="360" w:lineRule="auto"/>
              <w:rPr>
                <w:rFonts w:ascii="Arial" w:eastAsia="Arial" w:hAnsi="Arial" w:cs="Arial"/>
                <w:color w:val="auto"/>
                <w:sz w:val="20"/>
                <w:szCs w:val="20"/>
              </w:rPr>
            </w:pPr>
            <w:r w:rsidRPr="002B3C7E">
              <w:rPr>
                <w:rFonts w:ascii="Arial" w:hAnsi="Arial" w:cs="Arial"/>
                <w:color w:val="auto"/>
                <w:sz w:val="20"/>
              </w:rPr>
              <w:t>Current corporate income tax</w:t>
            </w:r>
          </w:p>
          <w:p w14:paraId="4B3B68C3" w14:textId="77777777" w:rsidR="004F2C35" w:rsidRPr="002B3C7E" w:rsidRDefault="00212067" w:rsidP="00415EB1">
            <w:pPr>
              <w:numPr>
                <w:ilvl w:val="0"/>
                <w:numId w:val="5"/>
              </w:numPr>
              <w:pBdr>
                <w:top w:val="nil"/>
                <w:left w:val="nil"/>
                <w:bottom w:val="nil"/>
                <w:right w:val="nil"/>
                <w:between w:val="nil"/>
              </w:pBdr>
              <w:tabs>
                <w:tab w:val="left" w:pos="150"/>
              </w:tabs>
              <w:spacing w:after="120" w:line="360" w:lineRule="auto"/>
              <w:rPr>
                <w:rFonts w:ascii="Arial" w:eastAsia="Arial" w:hAnsi="Arial" w:cs="Arial"/>
                <w:color w:val="auto"/>
                <w:sz w:val="20"/>
                <w:szCs w:val="20"/>
              </w:rPr>
            </w:pPr>
            <w:r w:rsidRPr="002B3C7E">
              <w:rPr>
                <w:rFonts w:ascii="Arial" w:hAnsi="Arial" w:cs="Arial"/>
                <w:color w:val="auto"/>
                <w:sz w:val="20"/>
              </w:rPr>
              <w:t>Deferred corporate income tax</w:t>
            </w:r>
          </w:p>
        </w:tc>
        <w:tc>
          <w:tcPr>
            <w:tcW w:w="992" w:type="pct"/>
            <w:shd w:val="clear" w:color="auto" w:fill="auto"/>
            <w:tcMar>
              <w:top w:w="0" w:type="dxa"/>
              <w:bottom w:w="0" w:type="dxa"/>
            </w:tcMar>
            <w:vAlign w:val="center"/>
          </w:tcPr>
          <w:p w14:paraId="3D517957" w14:textId="332FB43C" w:rsidR="004F2C35" w:rsidRPr="002B3C7E" w:rsidRDefault="002B3C7E" w:rsidP="00415EB1">
            <w:pPr>
              <w:pBdr>
                <w:top w:val="nil"/>
                <w:left w:val="nil"/>
                <w:bottom w:val="nil"/>
                <w:right w:val="nil"/>
                <w:between w:val="nil"/>
              </w:pBdr>
              <w:spacing w:after="120" w:line="360" w:lineRule="auto"/>
              <w:rPr>
                <w:rFonts w:ascii="Arial" w:eastAsia="Arial" w:hAnsi="Arial" w:cs="Arial"/>
                <w:color w:val="auto"/>
                <w:sz w:val="20"/>
                <w:szCs w:val="20"/>
              </w:rPr>
            </w:pPr>
            <w:r>
              <w:rPr>
                <w:rFonts w:ascii="Arial" w:hAnsi="Arial" w:cs="Arial"/>
                <w:color w:val="auto"/>
                <w:sz w:val="20"/>
              </w:rPr>
              <w:br/>
            </w:r>
            <w:r>
              <w:rPr>
                <w:rFonts w:ascii="Arial" w:hAnsi="Arial" w:cs="Arial"/>
                <w:color w:val="auto"/>
                <w:sz w:val="20"/>
              </w:rPr>
              <w:br/>
            </w:r>
            <w:bookmarkStart w:id="0" w:name="_GoBack"/>
            <w:bookmarkEnd w:id="0"/>
            <w:r w:rsidR="00212067" w:rsidRPr="002B3C7E">
              <w:rPr>
                <w:rFonts w:ascii="Arial" w:hAnsi="Arial" w:cs="Arial"/>
                <w:color w:val="auto"/>
                <w:sz w:val="20"/>
              </w:rPr>
              <w:t>58,998,228</w:t>
            </w:r>
          </w:p>
          <w:p w14:paraId="79A8D99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58,998,228</w:t>
            </w:r>
          </w:p>
        </w:tc>
      </w:tr>
      <w:tr w:rsidR="002B3C7E" w:rsidRPr="002B3C7E" w14:paraId="4E664A58" w14:textId="77777777" w:rsidTr="00415EB1">
        <w:tc>
          <w:tcPr>
            <w:tcW w:w="360" w:type="pct"/>
            <w:shd w:val="clear" w:color="auto" w:fill="auto"/>
            <w:tcMar>
              <w:top w:w="0" w:type="dxa"/>
              <w:bottom w:w="0" w:type="dxa"/>
            </w:tcMar>
            <w:vAlign w:val="center"/>
          </w:tcPr>
          <w:p w14:paraId="3060DCD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3</w:t>
            </w:r>
          </w:p>
        </w:tc>
        <w:tc>
          <w:tcPr>
            <w:tcW w:w="3648" w:type="pct"/>
            <w:shd w:val="clear" w:color="auto" w:fill="auto"/>
            <w:tcMar>
              <w:top w:w="0" w:type="dxa"/>
              <w:bottom w:w="0" w:type="dxa"/>
            </w:tcMar>
            <w:vAlign w:val="center"/>
          </w:tcPr>
          <w:p w14:paraId="0F0418BE"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Profit after tax (3) = (1) - (2)</w:t>
            </w:r>
          </w:p>
        </w:tc>
        <w:tc>
          <w:tcPr>
            <w:tcW w:w="992" w:type="pct"/>
            <w:shd w:val="clear" w:color="auto" w:fill="auto"/>
            <w:tcMar>
              <w:top w:w="0" w:type="dxa"/>
              <w:bottom w:w="0" w:type="dxa"/>
            </w:tcMar>
            <w:vAlign w:val="center"/>
          </w:tcPr>
          <w:p w14:paraId="2B35EA32"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58,155,503</w:t>
            </w:r>
          </w:p>
        </w:tc>
      </w:tr>
      <w:tr w:rsidR="002B3C7E" w:rsidRPr="002B3C7E" w14:paraId="3F6A5C65" w14:textId="77777777" w:rsidTr="00415EB1">
        <w:tc>
          <w:tcPr>
            <w:tcW w:w="360" w:type="pct"/>
            <w:shd w:val="clear" w:color="auto" w:fill="auto"/>
            <w:tcMar>
              <w:top w:w="0" w:type="dxa"/>
              <w:bottom w:w="0" w:type="dxa"/>
            </w:tcMar>
            <w:vAlign w:val="center"/>
          </w:tcPr>
          <w:p w14:paraId="453EE510"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4</w:t>
            </w:r>
          </w:p>
        </w:tc>
        <w:tc>
          <w:tcPr>
            <w:tcW w:w="3648" w:type="pct"/>
            <w:shd w:val="clear" w:color="auto" w:fill="auto"/>
            <w:tcMar>
              <w:top w:w="0" w:type="dxa"/>
              <w:bottom w:w="0" w:type="dxa"/>
            </w:tcMar>
            <w:vAlign w:val="center"/>
          </w:tcPr>
          <w:p w14:paraId="18E68183"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Appropriation for investment and development fund</w:t>
            </w:r>
          </w:p>
        </w:tc>
        <w:tc>
          <w:tcPr>
            <w:tcW w:w="992" w:type="pct"/>
            <w:shd w:val="clear" w:color="auto" w:fill="auto"/>
            <w:tcMar>
              <w:top w:w="0" w:type="dxa"/>
              <w:bottom w:w="0" w:type="dxa"/>
            </w:tcMar>
            <w:vAlign w:val="center"/>
          </w:tcPr>
          <w:p w14:paraId="5E034B3D"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0</w:t>
            </w:r>
          </w:p>
        </w:tc>
      </w:tr>
      <w:tr w:rsidR="002B3C7E" w:rsidRPr="002B3C7E" w14:paraId="085F3EB8" w14:textId="77777777" w:rsidTr="00415EB1">
        <w:tc>
          <w:tcPr>
            <w:tcW w:w="360" w:type="pct"/>
            <w:shd w:val="clear" w:color="auto" w:fill="auto"/>
            <w:tcMar>
              <w:top w:w="0" w:type="dxa"/>
              <w:bottom w:w="0" w:type="dxa"/>
            </w:tcMar>
            <w:vAlign w:val="center"/>
          </w:tcPr>
          <w:p w14:paraId="6E67647B"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5</w:t>
            </w:r>
          </w:p>
        </w:tc>
        <w:tc>
          <w:tcPr>
            <w:tcW w:w="3648" w:type="pct"/>
            <w:shd w:val="clear" w:color="auto" w:fill="auto"/>
            <w:tcMar>
              <w:top w:w="0" w:type="dxa"/>
              <w:bottom w:w="0" w:type="dxa"/>
            </w:tcMar>
            <w:vAlign w:val="center"/>
          </w:tcPr>
          <w:p w14:paraId="0F86C21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Appropriation 2 bonus and welfare funds</w:t>
            </w:r>
          </w:p>
          <w:p w14:paraId="3FCFB18F" w14:textId="77777777" w:rsidR="004F2C35" w:rsidRPr="002B3C7E" w:rsidRDefault="00212067" w:rsidP="00415EB1">
            <w:pPr>
              <w:numPr>
                <w:ilvl w:val="0"/>
                <w:numId w:val="1"/>
              </w:numPr>
              <w:pBdr>
                <w:top w:val="nil"/>
                <w:left w:val="nil"/>
                <w:bottom w:val="nil"/>
                <w:right w:val="nil"/>
                <w:between w:val="nil"/>
              </w:pBdr>
              <w:tabs>
                <w:tab w:val="left" w:pos="150"/>
              </w:tabs>
              <w:spacing w:after="120" w:line="360" w:lineRule="auto"/>
              <w:rPr>
                <w:rFonts w:ascii="Arial" w:eastAsia="Arial" w:hAnsi="Arial" w:cs="Arial"/>
                <w:color w:val="auto"/>
                <w:sz w:val="20"/>
                <w:szCs w:val="20"/>
              </w:rPr>
            </w:pPr>
            <w:r w:rsidRPr="002B3C7E">
              <w:rPr>
                <w:rFonts w:ascii="Arial" w:hAnsi="Arial" w:cs="Arial"/>
                <w:color w:val="auto"/>
                <w:sz w:val="20"/>
              </w:rPr>
              <w:t>Appropriation for bonus fund</w:t>
            </w:r>
          </w:p>
          <w:p w14:paraId="1DDB9B4F" w14:textId="77777777" w:rsidR="004F2C35" w:rsidRPr="002B3C7E" w:rsidRDefault="00212067" w:rsidP="00415EB1">
            <w:pPr>
              <w:numPr>
                <w:ilvl w:val="0"/>
                <w:numId w:val="1"/>
              </w:numPr>
              <w:pBdr>
                <w:top w:val="nil"/>
                <w:left w:val="nil"/>
                <w:bottom w:val="nil"/>
                <w:right w:val="nil"/>
                <w:between w:val="nil"/>
              </w:pBdr>
              <w:tabs>
                <w:tab w:val="left" w:pos="150"/>
              </w:tabs>
              <w:spacing w:after="120" w:line="360" w:lineRule="auto"/>
              <w:rPr>
                <w:rFonts w:ascii="Arial" w:eastAsia="Arial" w:hAnsi="Arial" w:cs="Arial"/>
                <w:color w:val="auto"/>
                <w:sz w:val="20"/>
                <w:szCs w:val="20"/>
              </w:rPr>
            </w:pPr>
            <w:r w:rsidRPr="002B3C7E">
              <w:rPr>
                <w:rFonts w:ascii="Arial" w:hAnsi="Arial" w:cs="Arial"/>
                <w:color w:val="auto"/>
                <w:sz w:val="20"/>
              </w:rPr>
              <w:t>Appropriation for welfare fund</w:t>
            </w:r>
          </w:p>
        </w:tc>
        <w:tc>
          <w:tcPr>
            <w:tcW w:w="992" w:type="pct"/>
            <w:shd w:val="clear" w:color="auto" w:fill="auto"/>
            <w:tcMar>
              <w:top w:w="0" w:type="dxa"/>
              <w:bottom w:w="0" w:type="dxa"/>
            </w:tcMar>
            <w:vAlign w:val="center"/>
          </w:tcPr>
          <w:p w14:paraId="0CE1EFCF"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0</w:t>
            </w:r>
          </w:p>
          <w:p w14:paraId="52B97DF6"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0</w:t>
            </w:r>
          </w:p>
          <w:p w14:paraId="31223530"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0</w:t>
            </w:r>
          </w:p>
        </w:tc>
      </w:tr>
      <w:tr w:rsidR="002B3C7E" w:rsidRPr="002B3C7E" w14:paraId="7279DFDF" w14:textId="77777777" w:rsidTr="00415EB1">
        <w:tc>
          <w:tcPr>
            <w:tcW w:w="360" w:type="pct"/>
            <w:shd w:val="clear" w:color="auto" w:fill="auto"/>
            <w:tcMar>
              <w:top w:w="0" w:type="dxa"/>
              <w:bottom w:w="0" w:type="dxa"/>
            </w:tcMar>
            <w:vAlign w:val="center"/>
          </w:tcPr>
          <w:p w14:paraId="48F5C8DF"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6</w:t>
            </w:r>
          </w:p>
        </w:tc>
        <w:tc>
          <w:tcPr>
            <w:tcW w:w="3648" w:type="pct"/>
            <w:shd w:val="clear" w:color="auto" w:fill="auto"/>
            <w:tcMar>
              <w:top w:w="0" w:type="dxa"/>
              <w:bottom w:w="0" w:type="dxa"/>
            </w:tcMar>
            <w:vAlign w:val="center"/>
          </w:tcPr>
          <w:p w14:paraId="1827FD6A"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Distribution profit from previous years transferred to:</w:t>
            </w:r>
          </w:p>
        </w:tc>
        <w:tc>
          <w:tcPr>
            <w:tcW w:w="992" w:type="pct"/>
            <w:shd w:val="clear" w:color="auto" w:fill="auto"/>
            <w:tcMar>
              <w:top w:w="0" w:type="dxa"/>
              <w:bottom w:w="0" w:type="dxa"/>
            </w:tcMar>
            <w:vAlign w:val="center"/>
          </w:tcPr>
          <w:p w14:paraId="51317C49"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604,013,870</w:t>
            </w:r>
          </w:p>
        </w:tc>
      </w:tr>
      <w:tr w:rsidR="002B3C7E" w:rsidRPr="002B3C7E" w14:paraId="6C9C958F" w14:textId="77777777" w:rsidTr="00415EB1">
        <w:tc>
          <w:tcPr>
            <w:tcW w:w="360" w:type="pct"/>
            <w:shd w:val="clear" w:color="auto" w:fill="auto"/>
            <w:tcMar>
              <w:top w:w="0" w:type="dxa"/>
              <w:bottom w:w="0" w:type="dxa"/>
            </w:tcMar>
            <w:vAlign w:val="center"/>
          </w:tcPr>
          <w:p w14:paraId="488E68AB"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7</w:t>
            </w:r>
          </w:p>
        </w:tc>
        <w:tc>
          <w:tcPr>
            <w:tcW w:w="3648" w:type="pct"/>
            <w:shd w:val="clear" w:color="auto" w:fill="auto"/>
            <w:tcMar>
              <w:top w:w="0" w:type="dxa"/>
              <w:bottom w:w="0" w:type="dxa"/>
            </w:tcMar>
            <w:vAlign w:val="center"/>
          </w:tcPr>
          <w:p w14:paraId="1A524F4D"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Undistributed after-tax profit (7) = (3) - (4) - (5) + (6)</w:t>
            </w:r>
          </w:p>
        </w:tc>
        <w:tc>
          <w:tcPr>
            <w:tcW w:w="992" w:type="pct"/>
            <w:shd w:val="clear" w:color="auto" w:fill="auto"/>
            <w:tcMar>
              <w:top w:w="0" w:type="dxa"/>
              <w:bottom w:w="0" w:type="dxa"/>
            </w:tcMar>
            <w:vAlign w:val="center"/>
          </w:tcPr>
          <w:p w14:paraId="62B8F504"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662,169,373</w:t>
            </w:r>
          </w:p>
        </w:tc>
      </w:tr>
      <w:tr w:rsidR="002B3C7E" w:rsidRPr="002B3C7E" w14:paraId="513BC88B" w14:textId="77777777" w:rsidTr="00415EB1">
        <w:tc>
          <w:tcPr>
            <w:tcW w:w="360" w:type="pct"/>
            <w:shd w:val="clear" w:color="auto" w:fill="auto"/>
            <w:tcMar>
              <w:top w:w="0" w:type="dxa"/>
              <w:bottom w:w="0" w:type="dxa"/>
            </w:tcMar>
            <w:vAlign w:val="center"/>
          </w:tcPr>
          <w:p w14:paraId="4E22797F"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8</w:t>
            </w:r>
          </w:p>
        </w:tc>
        <w:tc>
          <w:tcPr>
            <w:tcW w:w="3648" w:type="pct"/>
            <w:shd w:val="clear" w:color="auto" w:fill="auto"/>
            <w:tcMar>
              <w:top w:w="0" w:type="dxa"/>
              <w:bottom w:w="0" w:type="dxa"/>
            </w:tcMar>
            <w:vAlign w:val="center"/>
          </w:tcPr>
          <w:p w14:paraId="1B9BE25E"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Dividend payments in 2023 (*)</w:t>
            </w:r>
          </w:p>
        </w:tc>
        <w:tc>
          <w:tcPr>
            <w:tcW w:w="992" w:type="pct"/>
            <w:shd w:val="clear" w:color="auto" w:fill="auto"/>
            <w:tcMar>
              <w:top w:w="0" w:type="dxa"/>
              <w:bottom w:w="0" w:type="dxa"/>
            </w:tcMar>
            <w:vAlign w:val="center"/>
          </w:tcPr>
          <w:p w14:paraId="4647F2D6"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0</w:t>
            </w:r>
          </w:p>
        </w:tc>
      </w:tr>
      <w:tr w:rsidR="002B3C7E" w:rsidRPr="002B3C7E" w14:paraId="78ED1E01" w14:textId="77777777" w:rsidTr="00415EB1">
        <w:tc>
          <w:tcPr>
            <w:tcW w:w="360" w:type="pct"/>
            <w:shd w:val="clear" w:color="auto" w:fill="auto"/>
            <w:tcMar>
              <w:top w:w="0" w:type="dxa"/>
              <w:bottom w:w="0" w:type="dxa"/>
            </w:tcMar>
            <w:vAlign w:val="center"/>
          </w:tcPr>
          <w:p w14:paraId="7D895D4D"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9</w:t>
            </w:r>
          </w:p>
        </w:tc>
        <w:tc>
          <w:tcPr>
            <w:tcW w:w="3648" w:type="pct"/>
            <w:shd w:val="clear" w:color="auto" w:fill="auto"/>
            <w:tcMar>
              <w:top w:w="0" w:type="dxa"/>
              <w:bottom w:w="0" w:type="dxa"/>
            </w:tcMar>
            <w:vAlign w:val="center"/>
          </w:tcPr>
          <w:p w14:paraId="19CD46E4"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Distributed after-tax profit (9) = (7) - (8)</w:t>
            </w:r>
          </w:p>
        </w:tc>
        <w:tc>
          <w:tcPr>
            <w:tcW w:w="992" w:type="pct"/>
            <w:shd w:val="clear" w:color="auto" w:fill="auto"/>
            <w:tcMar>
              <w:top w:w="0" w:type="dxa"/>
              <w:bottom w:w="0" w:type="dxa"/>
            </w:tcMar>
            <w:vAlign w:val="center"/>
          </w:tcPr>
          <w:p w14:paraId="73254C4D"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662,169,373</w:t>
            </w:r>
          </w:p>
        </w:tc>
      </w:tr>
    </w:tbl>
    <w:p w14:paraId="3BA50C44"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 Note: The Company plans not to pay dividends in 2023 to supplement capital in order to serve the Company's business activities.</w:t>
      </w:r>
    </w:p>
    <w:p w14:paraId="45D468F1"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Article 10: Approve the Proposal on changing the number of Legal Representatives.</w:t>
      </w:r>
    </w:p>
    <w:p w14:paraId="00CAB009" w14:textId="77777777"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Article 11: Approve the Proposal on dismissing members of the Board of Directors and electing additional members of the Board of Directors for term the 2024-2029. In details:</w:t>
      </w:r>
    </w:p>
    <w:p w14:paraId="7ACFEB82" w14:textId="77777777" w:rsidR="004F2C35" w:rsidRPr="002B3C7E" w:rsidRDefault="00212067" w:rsidP="00415EB1">
      <w:pPr>
        <w:numPr>
          <w:ilvl w:val="0"/>
          <w:numId w:val="3"/>
        </w:numPr>
        <w:pBdr>
          <w:top w:val="nil"/>
          <w:left w:val="nil"/>
          <w:bottom w:val="nil"/>
          <w:right w:val="nil"/>
          <w:between w:val="nil"/>
        </w:pBdr>
        <w:tabs>
          <w:tab w:val="left" w:pos="348"/>
        </w:tabs>
        <w:spacing w:after="120" w:line="360" w:lineRule="auto"/>
        <w:rPr>
          <w:rFonts w:ascii="Arial" w:eastAsia="Arial" w:hAnsi="Arial" w:cs="Arial"/>
          <w:color w:val="auto"/>
          <w:sz w:val="20"/>
          <w:szCs w:val="20"/>
        </w:rPr>
      </w:pPr>
      <w:r w:rsidRPr="002B3C7E">
        <w:rPr>
          <w:rFonts w:ascii="Arial" w:hAnsi="Arial" w:cs="Arial"/>
          <w:color w:val="auto"/>
          <w:sz w:val="20"/>
        </w:rPr>
        <w:t>Dismiss the position of Member of the Board of Directors and the Vice Chair of the Board of Directors for Mr. Tran Cong Thanh according to the resignation letter.</w:t>
      </w:r>
    </w:p>
    <w:p w14:paraId="158ADACF" w14:textId="77777777" w:rsidR="004F2C35" w:rsidRPr="002B3C7E" w:rsidRDefault="00212067" w:rsidP="00415EB1">
      <w:pPr>
        <w:numPr>
          <w:ilvl w:val="0"/>
          <w:numId w:val="3"/>
        </w:numPr>
        <w:pBdr>
          <w:top w:val="nil"/>
          <w:left w:val="nil"/>
          <w:bottom w:val="nil"/>
          <w:right w:val="nil"/>
          <w:between w:val="nil"/>
        </w:pBdr>
        <w:tabs>
          <w:tab w:val="left" w:pos="373"/>
        </w:tabs>
        <w:spacing w:after="120" w:line="360" w:lineRule="auto"/>
        <w:rPr>
          <w:rFonts w:ascii="Arial" w:eastAsia="Arial" w:hAnsi="Arial" w:cs="Arial"/>
          <w:color w:val="auto"/>
          <w:sz w:val="20"/>
          <w:szCs w:val="20"/>
        </w:rPr>
      </w:pPr>
      <w:r w:rsidRPr="002B3C7E">
        <w:rPr>
          <w:rFonts w:ascii="Arial" w:hAnsi="Arial" w:cs="Arial"/>
          <w:color w:val="auto"/>
          <w:sz w:val="20"/>
        </w:rPr>
        <w:t>Elect Mr. Do Cat Luong to hold the position of the Company’s Member of the Board of Directors for the term 2024 - 2029.</w:t>
      </w:r>
    </w:p>
    <w:p w14:paraId="0AF8EA87" w14:textId="77777777" w:rsidR="004F2C35" w:rsidRPr="002B3C7E" w:rsidRDefault="00212067" w:rsidP="00415EB1">
      <w:pPr>
        <w:numPr>
          <w:ilvl w:val="0"/>
          <w:numId w:val="3"/>
        </w:numPr>
        <w:pBdr>
          <w:top w:val="nil"/>
          <w:left w:val="nil"/>
          <w:bottom w:val="nil"/>
          <w:right w:val="nil"/>
          <w:between w:val="nil"/>
        </w:pBdr>
        <w:tabs>
          <w:tab w:val="left" w:pos="373"/>
        </w:tabs>
        <w:spacing w:after="120" w:line="360" w:lineRule="auto"/>
        <w:rPr>
          <w:rFonts w:ascii="Arial" w:eastAsia="Arial" w:hAnsi="Arial" w:cs="Arial"/>
          <w:color w:val="auto"/>
          <w:sz w:val="20"/>
          <w:szCs w:val="20"/>
        </w:rPr>
      </w:pPr>
      <w:r w:rsidRPr="002B3C7E">
        <w:rPr>
          <w:rFonts w:ascii="Arial" w:hAnsi="Arial" w:cs="Arial"/>
          <w:color w:val="auto"/>
          <w:sz w:val="20"/>
        </w:rPr>
        <w:lastRenderedPageBreak/>
        <w:t>The Company's Board of Directors, after additional election, consists of 5 members:</w:t>
      </w:r>
    </w:p>
    <w:p w14:paraId="0A4A00C8" w14:textId="2DCA703E" w:rsidR="004F2C35" w:rsidRPr="002B3C7E" w:rsidRDefault="00212067" w:rsidP="00415EB1">
      <w:pPr>
        <w:numPr>
          <w:ilvl w:val="0"/>
          <w:numId w:val="4"/>
        </w:numPr>
        <w:pBdr>
          <w:top w:val="nil"/>
          <w:left w:val="nil"/>
          <w:bottom w:val="nil"/>
          <w:right w:val="nil"/>
          <w:between w:val="nil"/>
        </w:pBdr>
        <w:tabs>
          <w:tab w:val="left" w:pos="742"/>
        </w:tabs>
        <w:spacing w:after="120" w:line="360" w:lineRule="auto"/>
        <w:rPr>
          <w:rFonts w:ascii="Arial" w:eastAsia="Arial" w:hAnsi="Arial" w:cs="Arial"/>
          <w:color w:val="auto"/>
          <w:sz w:val="20"/>
          <w:szCs w:val="20"/>
        </w:rPr>
      </w:pPr>
      <w:r w:rsidRPr="002B3C7E">
        <w:rPr>
          <w:rFonts w:ascii="Arial" w:hAnsi="Arial" w:cs="Arial"/>
          <w:color w:val="auto"/>
          <w:sz w:val="20"/>
        </w:rPr>
        <w:t>Mr. Tran Dang Quan - the Chair of the Board of Directors for the term 2021-2026</w:t>
      </w:r>
      <w:r w:rsidR="00415EB1" w:rsidRPr="002B3C7E">
        <w:rPr>
          <w:rFonts w:ascii="Arial" w:hAnsi="Arial" w:cs="Arial"/>
          <w:color w:val="auto"/>
          <w:sz w:val="20"/>
        </w:rPr>
        <w:t>;</w:t>
      </w:r>
    </w:p>
    <w:p w14:paraId="540CB3EC" w14:textId="77777777" w:rsidR="004F2C35" w:rsidRPr="002B3C7E" w:rsidRDefault="00212067" w:rsidP="00415EB1">
      <w:pPr>
        <w:numPr>
          <w:ilvl w:val="0"/>
          <w:numId w:val="4"/>
        </w:numPr>
        <w:pBdr>
          <w:top w:val="nil"/>
          <w:left w:val="nil"/>
          <w:bottom w:val="nil"/>
          <w:right w:val="nil"/>
          <w:between w:val="nil"/>
        </w:pBdr>
        <w:tabs>
          <w:tab w:val="left" w:pos="742"/>
        </w:tabs>
        <w:spacing w:after="120" w:line="360" w:lineRule="auto"/>
        <w:rPr>
          <w:rFonts w:ascii="Arial" w:eastAsia="Arial" w:hAnsi="Arial" w:cs="Arial"/>
          <w:color w:val="auto"/>
          <w:sz w:val="20"/>
          <w:szCs w:val="20"/>
        </w:rPr>
      </w:pPr>
      <w:r w:rsidRPr="002B3C7E">
        <w:rPr>
          <w:rFonts w:ascii="Arial" w:hAnsi="Arial" w:cs="Arial"/>
          <w:color w:val="auto"/>
          <w:sz w:val="20"/>
        </w:rPr>
        <w:t xml:space="preserve">Mr. Nguyen </w:t>
      </w:r>
      <w:proofErr w:type="spellStart"/>
      <w:r w:rsidRPr="002B3C7E">
        <w:rPr>
          <w:rFonts w:ascii="Arial" w:hAnsi="Arial" w:cs="Arial"/>
          <w:color w:val="auto"/>
          <w:sz w:val="20"/>
        </w:rPr>
        <w:t>Quang</w:t>
      </w:r>
      <w:proofErr w:type="spellEnd"/>
      <w:r w:rsidRPr="002B3C7E">
        <w:rPr>
          <w:rFonts w:ascii="Arial" w:hAnsi="Arial" w:cs="Arial"/>
          <w:color w:val="auto"/>
          <w:sz w:val="20"/>
        </w:rPr>
        <w:t xml:space="preserve"> Nguyen - Member of the Board of Directors for the term 2021 - 2026;</w:t>
      </w:r>
    </w:p>
    <w:p w14:paraId="065F5894" w14:textId="77777777" w:rsidR="004F2C35" w:rsidRPr="002B3C7E" w:rsidRDefault="00212067" w:rsidP="00415EB1">
      <w:pPr>
        <w:numPr>
          <w:ilvl w:val="0"/>
          <w:numId w:val="4"/>
        </w:numPr>
        <w:pBdr>
          <w:top w:val="nil"/>
          <w:left w:val="nil"/>
          <w:bottom w:val="nil"/>
          <w:right w:val="nil"/>
          <w:between w:val="nil"/>
        </w:pBdr>
        <w:tabs>
          <w:tab w:val="left" w:pos="742"/>
        </w:tabs>
        <w:spacing w:after="120" w:line="360" w:lineRule="auto"/>
        <w:rPr>
          <w:rFonts w:ascii="Arial" w:eastAsia="Arial" w:hAnsi="Arial" w:cs="Arial"/>
          <w:color w:val="auto"/>
          <w:sz w:val="20"/>
          <w:szCs w:val="20"/>
        </w:rPr>
      </w:pPr>
      <w:r w:rsidRPr="002B3C7E">
        <w:rPr>
          <w:rFonts w:ascii="Arial" w:hAnsi="Arial" w:cs="Arial"/>
          <w:color w:val="auto"/>
          <w:sz w:val="20"/>
        </w:rPr>
        <w:t xml:space="preserve">Ms. Ta Thi </w:t>
      </w:r>
      <w:proofErr w:type="spellStart"/>
      <w:r w:rsidRPr="002B3C7E">
        <w:rPr>
          <w:rFonts w:ascii="Arial" w:hAnsi="Arial" w:cs="Arial"/>
          <w:color w:val="auto"/>
          <w:sz w:val="20"/>
        </w:rPr>
        <w:t>Vui</w:t>
      </w:r>
      <w:proofErr w:type="spellEnd"/>
      <w:r w:rsidRPr="002B3C7E">
        <w:rPr>
          <w:rFonts w:ascii="Arial" w:hAnsi="Arial" w:cs="Arial"/>
          <w:color w:val="auto"/>
          <w:sz w:val="20"/>
        </w:rPr>
        <w:t xml:space="preserve"> - Member of the Board of Directors for the term 2021-2026;</w:t>
      </w:r>
    </w:p>
    <w:p w14:paraId="12D5D234" w14:textId="77777777" w:rsidR="004F2C35" w:rsidRPr="002B3C7E" w:rsidRDefault="00212067" w:rsidP="00415EB1">
      <w:pPr>
        <w:numPr>
          <w:ilvl w:val="0"/>
          <w:numId w:val="4"/>
        </w:numPr>
        <w:pBdr>
          <w:top w:val="nil"/>
          <w:left w:val="nil"/>
          <w:bottom w:val="nil"/>
          <w:right w:val="nil"/>
          <w:between w:val="nil"/>
        </w:pBdr>
        <w:tabs>
          <w:tab w:val="left" w:pos="742"/>
        </w:tabs>
        <w:spacing w:after="120" w:line="360" w:lineRule="auto"/>
        <w:rPr>
          <w:rFonts w:ascii="Arial" w:eastAsia="Arial" w:hAnsi="Arial" w:cs="Arial"/>
          <w:color w:val="auto"/>
          <w:sz w:val="20"/>
          <w:szCs w:val="20"/>
        </w:rPr>
      </w:pPr>
      <w:r w:rsidRPr="002B3C7E">
        <w:rPr>
          <w:rFonts w:ascii="Arial" w:hAnsi="Arial" w:cs="Arial"/>
          <w:color w:val="auto"/>
          <w:sz w:val="20"/>
        </w:rPr>
        <w:t xml:space="preserve">Ms. Tran Thi Thanh </w:t>
      </w:r>
      <w:proofErr w:type="spellStart"/>
      <w:r w:rsidRPr="002B3C7E">
        <w:rPr>
          <w:rFonts w:ascii="Arial" w:hAnsi="Arial" w:cs="Arial"/>
          <w:color w:val="auto"/>
          <w:sz w:val="20"/>
        </w:rPr>
        <w:t>Binh</w:t>
      </w:r>
      <w:proofErr w:type="spellEnd"/>
      <w:r w:rsidRPr="002B3C7E">
        <w:rPr>
          <w:rFonts w:ascii="Arial" w:hAnsi="Arial" w:cs="Arial"/>
          <w:color w:val="auto"/>
          <w:sz w:val="20"/>
        </w:rPr>
        <w:t xml:space="preserve"> - Member of the Board of Directors for the term 2022-2027;</w:t>
      </w:r>
    </w:p>
    <w:p w14:paraId="2FEDBD5A" w14:textId="77777777" w:rsidR="004F2C35" w:rsidRPr="002B3C7E" w:rsidRDefault="00212067" w:rsidP="00415EB1">
      <w:pPr>
        <w:numPr>
          <w:ilvl w:val="0"/>
          <w:numId w:val="4"/>
        </w:numPr>
        <w:pBdr>
          <w:top w:val="nil"/>
          <w:left w:val="nil"/>
          <w:bottom w:val="nil"/>
          <w:right w:val="nil"/>
          <w:between w:val="nil"/>
        </w:pBdr>
        <w:tabs>
          <w:tab w:val="left" w:pos="742"/>
        </w:tabs>
        <w:spacing w:after="120" w:line="360" w:lineRule="auto"/>
        <w:rPr>
          <w:rFonts w:ascii="Arial" w:eastAsia="Arial" w:hAnsi="Arial" w:cs="Arial"/>
          <w:color w:val="auto"/>
          <w:sz w:val="20"/>
          <w:szCs w:val="20"/>
        </w:rPr>
      </w:pPr>
      <w:r w:rsidRPr="002B3C7E">
        <w:rPr>
          <w:rFonts w:ascii="Arial" w:hAnsi="Arial" w:cs="Arial"/>
          <w:color w:val="auto"/>
          <w:sz w:val="20"/>
        </w:rPr>
        <w:t>Mr. Do Cat Luong - Member of the Board of Directors for the term 2024-2029;</w:t>
      </w:r>
    </w:p>
    <w:p w14:paraId="4E8602D5" w14:textId="77777777" w:rsidR="004F2C35" w:rsidRPr="002B3C7E" w:rsidRDefault="00212067" w:rsidP="00415EB1">
      <w:pPr>
        <w:keepNext/>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Article 12: Terms of enforcement</w:t>
      </w:r>
    </w:p>
    <w:p w14:paraId="062776C1" w14:textId="62D5E3FD" w:rsidR="004F2C35"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bookmarkStart w:id="1" w:name="_heading=h.gjdgxs"/>
      <w:bookmarkEnd w:id="1"/>
      <w:r w:rsidRPr="002B3C7E">
        <w:rPr>
          <w:rFonts w:ascii="Arial" w:hAnsi="Arial" w:cs="Arial"/>
          <w:color w:val="auto"/>
          <w:sz w:val="20"/>
        </w:rPr>
        <w:t xml:space="preserve">This General Mandate takes effect from June </w:t>
      </w:r>
      <w:r w:rsidR="002B3C7E" w:rsidRPr="002B3C7E">
        <w:rPr>
          <w:rFonts w:ascii="Arial" w:hAnsi="Arial" w:cs="Arial"/>
          <w:color w:val="auto"/>
          <w:sz w:val="20"/>
        </w:rPr>
        <w:t>26</w:t>
      </w:r>
      <w:r w:rsidRPr="002B3C7E">
        <w:rPr>
          <w:rFonts w:ascii="Arial" w:hAnsi="Arial" w:cs="Arial"/>
          <w:color w:val="auto"/>
          <w:sz w:val="20"/>
        </w:rPr>
        <w:t>, 2024.</w:t>
      </w:r>
    </w:p>
    <w:p w14:paraId="64A06140" w14:textId="77BFCF6E" w:rsidR="00212067" w:rsidRPr="002B3C7E" w:rsidRDefault="00212067" w:rsidP="00415EB1">
      <w:pPr>
        <w:pBdr>
          <w:top w:val="nil"/>
          <w:left w:val="nil"/>
          <w:bottom w:val="nil"/>
          <w:right w:val="nil"/>
          <w:between w:val="nil"/>
        </w:pBdr>
        <w:spacing w:after="120" w:line="360" w:lineRule="auto"/>
        <w:rPr>
          <w:rFonts w:ascii="Arial" w:eastAsia="Arial" w:hAnsi="Arial" w:cs="Arial"/>
          <w:color w:val="auto"/>
          <w:sz w:val="20"/>
          <w:szCs w:val="20"/>
        </w:rPr>
      </w:pPr>
      <w:r w:rsidRPr="002B3C7E">
        <w:rPr>
          <w:rFonts w:ascii="Arial" w:hAnsi="Arial" w:cs="Arial"/>
          <w:color w:val="auto"/>
          <w:sz w:val="20"/>
        </w:rPr>
        <w:t>The General Meeting of Shareholders assigns the Board of Directors, the Supervisory Board, and the Board of Managers of the Company to organize and implement the contents approved at the General Meeting on the basis of ensuring the interests of the Company and the interests of shareholders, in accordance with the Company's Charter of organization and operation as well as current legal regulations.</w:t>
      </w:r>
    </w:p>
    <w:sectPr w:rsidR="00212067" w:rsidRPr="002B3C7E" w:rsidSect="00415EB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BAF"/>
    <w:multiLevelType w:val="multilevel"/>
    <w:tmpl w:val="9ED603A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3E4964"/>
    <w:multiLevelType w:val="multilevel"/>
    <w:tmpl w:val="92CE6A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8B08CE"/>
    <w:multiLevelType w:val="multilevel"/>
    <w:tmpl w:val="E68624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DF5D49"/>
    <w:multiLevelType w:val="multilevel"/>
    <w:tmpl w:val="0ADC18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10D4CB7"/>
    <w:multiLevelType w:val="multilevel"/>
    <w:tmpl w:val="A5EAAB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35"/>
    <w:rsid w:val="00212067"/>
    <w:rsid w:val="002B3C7E"/>
    <w:rsid w:val="00415EB1"/>
    <w:rsid w:val="004F2C35"/>
    <w:rsid w:val="00B044B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3A2B8"/>
  <w15:docId w15:val="{8365A273-9BA2-4B06-B8AC-4341A76B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color w:val="F04D71"/>
      <w:w w:val="7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14" w:lineRule="auto"/>
    </w:pPr>
    <w:rPr>
      <w:rFonts w:ascii="Times New Roman" w:eastAsia="Times New Roman" w:hAnsi="Times New Roman" w:cs="Times New Roman"/>
      <w:sz w:val="26"/>
      <w:szCs w:val="26"/>
    </w:rPr>
  </w:style>
  <w:style w:type="paragraph" w:customStyle="1" w:styleId="Bodytext30">
    <w:name w:val="Body text (3)"/>
    <w:basedOn w:val="Normal"/>
    <w:link w:val="Bodytext3"/>
    <w:rPr>
      <w:rFonts w:ascii="Cambria" w:eastAsia="Cambria" w:hAnsi="Cambria" w:cs="Cambria"/>
      <w:b/>
      <w:bCs/>
      <w:color w:val="F04D71"/>
      <w:w w:val="70"/>
      <w:sz w:val="20"/>
      <w:szCs w:val="20"/>
    </w:rPr>
  </w:style>
  <w:style w:type="paragraph" w:customStyle="1" w:styleId="Heading11">
    <w:name w:val="Heading #1"/>
    <w:basedOn w:val="Normal"/>
    <w:link w:val="Heading10"/>
    <w:pPr>
      <w:spacing w:line="288" w:lineRule="auto"/>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52" w:lineRule="auto"/>
    </w:pPr>
    <w:rPr>
      <w:rFonts w:ascii="Times New Roman" w:eastAsia="Times New Roman" w:hAnsi="Times New Roman" w:cs="Times New Roman"/>
      <w:i/>
      <w:iCs/>
      <w:sz w:val="26"/>
      <w:szCs w:val="26"/>
    </w:rPr>
  </w:style>
  <w:style w:type="paragraph" w:customStyle="1" w:styleId="Other0">
    <w:name w:val="Other"/>
    <w:basedOn w:val="Normal"/>
    <w:link w:val="Other"/>
    <w:pPr>
      <w:spacing w:line="314" w:lineRule="auto"/>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23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7HR2VLQci8ncdFLjPRaY5P/NPg==">CgMxLjAyCGguZ2pkZ3hzOAByITEtVDcxdnAyeVRJREZaYmpPb1VwWkc5Rlk1WV9VRlFfUQ==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2024-06-28T04:51:00Z</dcterms:created>
  <dcterms:modified xsi:type="dcterms:W3CDTF">2024-07-02T02:51:00Z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b45cb47db24efcb75986b5dfda64375756d4ee91f8e3c87cbe972112e355bc6b</vt:lpwstr>
  </property>
</Properties>
</file>