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A57" w:rsidRDefault="00A45DDC" w:rsidP="00A45DDC">
      <w:pPr>
        <w:tabs>
          <w:tab w:val="left" w:pos="636"/>
        </w:tabs>
        <w:spacing w:after="120" w:line="360" w:lineRule="auto"/>
        <w:jc w:val="both"/>
        <w:rPr>
          <w:rFonts w:ascii="Arial" w:eastAsia="Arial" w:hAnsi="Arial" w:cs="Arial"/>
          <w:b/>
          <w:sz w:val="20"/>
          <w:szCs w:val="20"/>
        </w:rPr>
      </w:pPr>
      <w:r>
        <w:rPr>
          <w:rFonts w:ascii="Arial" w:hAnsi="Arial"/>
          <w:b/>
          <w:sz w:val="20"/>
        </w:rPr>
        <w:t xml:space="preserve">GLT: Notice on changing the capital representative of Innovative Technology Development Corporation at Global Electrical Technology Corp. </w:t>
      </w:r>
    </w:p>
    <w:p w:rsidR="00AF7A57" w:rsidRDefault="00A45DDC" w:rsidP="00A45DDC">
      <w:pPr>
        <w:tabs>
          <w:tab w:val="left" w:pos="636"/>
        </w:tabs>
        <w:spacing w:after="120" w:line="360" w:lineRule="auto"/>
        <w:jc w:val="both"/>
        <w:rPr>
          <w:rFonts w:ascii="Arial" w:eastAsia="Arial" w:hAnsi="Arial" w:cs="Arial"/>
          <w:sz w:val="20"/>
          <w:szCs w:val="20"/>
        </w:rPr>
      </w:pPr>
      <w:r>
        <w:rPr>
          <w:rFonts w:ascii="Arial" w:hAnsi="Arial"/>
          <w:sz w:val="20"/>
        </w:rPr>
        <w:t>On June 27, 2024, Innovative Technology Development Corporation announced Notice No. 01/2024/TB-ITD on changing the authorized representative of the capital of Innovative Technology Development Corporation at Global Electrical Technology Corp. for the term</w:t>
      </w:r>
      <w:r>
        <w:rPr>
          <w:rFonts w:ascii="Arial" w:hAnsi="Arial"/>
          <w:sz w:val="20"/>
        </w:rPr>
        <w:t xml:space="preserve"> 2022-2026 as follows:</w:t>
      </w:r>
    </w:p>
    <w:p w:rsidR="00AF7A57" w:rsidRDefault="00A45DDC" w:rsidP="00A45DDC">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Information of shareholders</w:t>
      </w:r>
    </w:p>
    <w:p w:rsidR="00AF7A57" w:rsidRDefault="00A45DDC" w:rsidP="00A45DDC">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xml:space="preserve">Enterprise name: </w:t>
      </w:r>
      <w:r>
        <w:rPr>
          <w:rFonts w:ascii="Arial" w:hAnsi="Arial"/>
          <w:sz w:val="20"/>
        </w:rPr>
        <w:t>Innovative Technology Development Corporation</w:t>
      </w:r>
    </w:p>
    <w:p w:rsidR="00AF7A57" w:rsidRDefault="00A45DDC" w:rsidP="00A45DDC">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Business Registration Certificate No.  0301596604; Date of issue: August 2, 2023 at Ho Chi Minh City Department of Planning and Investment</w:t>
      </w:r>
      <w:bookmarkStart w:id="0" w:name="_GoBack"/>
      <w:bookmarkEnd w:id="0"/>
    </w:p>
    <w:p w:rsidR="00AF7A57" w:rsidRDefault="00A45DDC" w:rsidP="00A45DDC">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Hea</w:t>
      </w:r>
      <w:r>
        <w:rPr>
          <w:rFonts w:ascii="Arial" w:hAnsi="Arial"/>
          <w:sz w:val="20"/>
        </w:rPr>
        <w:t xml:space="preserve">dquarters’ address: 4th Floor, ITD Building, No. 1, Sang Tao Street, Tan </w:t>
      </w:r>
      <w:proofErr w:type="spellStart"/>
      <w:r>
        <w:rPr>
          <w:rFonts w:ascii="Arial" w:hAnsi="Arial"/>
          <w:sz w:val="20"/>
        </w:rPr>
        <w:t>Thuan</w:t>
      </w:r>
      <w:proofErr w:type="spellEnd"/>
      <w:r>
        <w:rPr>
          <w:rFonts w:ascii="Arial" w:hAnsi="Arial"/>
          <w:sz w:val="20"/>
        </w:rPr>
        <w:t xml:space="preserve"> Dong Ward, District 7, Ho Chi Minh City</w:t>
      </w:r>
    </w:p>
    <w:p w:rsidR="00AF7A57" w:rsidRDefault="00A45DDC" w:rsidP="00A45DDC">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Change the representative</w:t>
      </w:r>
    </w:p>
    <w:tbl>
      <w:tblPr>
        <w:tblStyle w:val="a"/>
        <w:tblW w:w="9016" w:type="dxa"/>
        <w:tblLayout w:type="fixed"/>
        <w:tblLook w:val="0400" w:firstRow="0" w:lastRow="0" w:firstColumn="0" w:lastColumn="0" w:noHBand="0" w:noVBand="1"/>
      </w:tblPr>
      <w:tblGrid>
        <w:gridCol w:w="1324"/>
        <w:gridCol w:w="3792"/>
        <w:gridCol w:w="3900"/>
      </w:tblGrid>
      <w:tr w:rsidR="00AF7A57">
        <w:trPr>
          <w:trHeight w:val="326"/>
        </w:trPr>
        <w:tc>
          <w:tcPr>
            <w:tcW w:w="1324" w:type="dxa"/>
            <w:tcBorders>
              <w:top w:val="single" w:sz="4" w:space="0" w:color="000000"/>
              <w:left w:val="single" w:sz="4" w:space="0" w:color="000000"/>
            </w:tcBorders>
            <w:shd w:val="clear" w:color="auto" w:fill="FFFFFF"/>
            <w:tcMar>
              <w:top w:w="0" w:type="dxa"/>
              <w:bottom w:w="0" w:type="dxa"/>
            </w:tcMa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w:t>
            </w:r>
          </w:p>
        </w:tc>
        <w:tc>
          <w:tcPr>
            <w:tcW w:w="3792" w:type="dxa"/>
            <w:tcBorders>
              <w:top w:val="single" w:sz="4" w:space="0" w:color="000000"/>
              <w:left w:val="single" w:sz="4" w:space="0" w:color="000000"/>
            </w:tcBorders>
            <w:shd w:val="clear" w:color="auto" w:fill="FFFFFF"/>
            <w:tcMar>
              <w:top w:w="0" w:type="dxa"/>
              <w:bottom w:w="0" w:type="dxa"/>
            </w:tcMa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Before the change</w:t>
            </w:r>
          </w:p>
        </w:tc>
        <w:tc>
          <w:tcPr>
            <w:tcW w:w="3900" w:type="dxa"/>
            <w:tcBorders>
              <w:top w:val="single" w:sz="4" w:space="0" w:color="000000"/>
              <w:left w:val="single" w:sz="4" w:space="0" w:color="000000"/>
              <w:right w:val="single" w:sz="4" w:space="0" w:color="000000"/>
            </w:tcBorders>
            <w:shd w:val="clear" w:color="auto" w:fill="FFFFFF"/>
            <w:tcMar>
              <w:top w:w="0" w:type="dxa"/>
              <w:bottom w:w="0" w:type="dxa"/>
            </w:tcMa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After the change</w:t>
            </w:r>
          </w:p>
        </w:tc>
      </w:tr>
      <w:tr w:rsidR="00AF7A57">
        <w:trPr>
          <w:trHeight w:val="336"/>
        </w:trPr>
        <w:tc>
          <w:tcPr>
            <w:tcW w:w="1324" w:type="dxa"/>
            <w:tcBorders>
              <w:top w:val="single" w:sz="4" w:space="0" w:color="000000"/>
              <w:left w:val="single" w:sz="4" w:space="0" w:color="000000"/>
              <w:bottom w:val="single" w:sz="4" w:space="0" w:color="000000"/>
            </w:tcBorders>
            <w:shd w:val="clear" w:color="auto" w:fill="FFFFFF"/>
            <w:tcMar>
              <w:top w:w="0" w:type="dxa"/>
              <w:bottom w:w="0" w:type="dxa"/>
            </w:tcMa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01</w:t>
            </w:r>
          </w:p>
        </w:tc>
        <w:tc>
          <w:tcPr>
            <w:tcW w:w="3792" w:type="dxa"/>
            <w:tcBorders>
              <w:top w:val="single" w:sz="4" w:space="0" w:color="000000"/>
              <w:left w:val="single" w:sz="4" w:space="0" w:color="000000"/>
              <w:bottom w:val="single" w:sz="4" w:space="0" w:color="000000"/>
            </w:tcBorders>
            <w:shd w:val="clear" w:color="auto" w:fill="FFFFFF"/>
            <w:tcMar>
              <w:top w:w="0" w:type="dxa"/>
              <w:bottom w:w="0" w:type="dxa"/>
            </w:tcMa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Nguyen </w:t>
            </w:r>
            <w:proofErr w:type="spellStart"/>
            <w:r>
              <w:rPr>
                <w:rFonts w:ascii="Arial" w:hAnsi="Arial"/>
                <w:sz w:val="20"/>
              </w:rPr>
              <w:t>Vinh</w:t>
            </w:r>
            <w:proofErr w:type="spellEnd"/>
            <w:r>
              <w:rPr>
                <w:rFonts w:ascii="Arial" w:hAnsi="Arial"/>
                <w:sz w:val="20"/>
              </w:rPr>
              <w:t xml:space="preserve"> </w:t>
            </w:r>
            <w:proofErr w:type="spellStart"/>
            <w:r>
              <w:rPr>
                <w:rFonts w:ascii="Arial" w:hAnsi="Arial"/>
                <w:sz w:val="20"/>
              </w:rPr>
              <w:t>Thuan</w:t>
            </w:r>
            <w:proofErr w:type="spellEnd"/>
          </w:p>
        </w:tc>
        <w:tc>
          <w:tcPr>
            <w:tcW w:w="39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Nguyen Ngoc </w:t>
            </w:r>
            <w:proofErr w:type="spellStart"/>
            <w:r>
              <w:rPr>
                <w:rFonts w:ascii="Arial" w:hAnsi="Arial"/>
                <w:sz w:val="20"/>
              </w:rPr>
              <w:t>Trung</w:t>
            </w:r>
            <w:proofErr w:type="spellEnd"/>
          </w:p>
        </w:tc>
      </w:tr>
    </w:tbl>
    <w:p w:rsidR="00AF7A57" w:rsidRDefault="00A45DDC" w:rsidP="00A45DDC">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Information of the representative</w:t>
      </w:r>
    </w:p>
    <w:p w:rsidR="00AF7A57" w:rsidRDefault="00A45DDC" w:rsidP="00A45DDC">
      <w:pPr>
        <w:keepNext/>
        <w:keepLines/>
        <w:numPr>
          <w:ilvl w:val="0"/>
          <w:numId w:val="3"/>
        </w:numPr>
        <w:pBdr>
          <w:top w:val="nil"/>
          <w:left w:val="nil"/>
          <w:bottom w:val="nil"/>
          <w:right w:val="nil"/>
          <w:between w:val="nil"/>
        </w:pBdr>
        <w:spacing w:after="120" w:line="360" w:lineRule="auto"/>
        <w:ind w:left="426" w:hanging="426"/>
        <w:jc w:val="both"/>
        <w:rPr>
          <w:rFonts w:ascii="Arial" w:eastAsia="Arial" w:hAnsi="Arial" w:cs="Arial"/>
          <w:sz w:val="20"/>
          <w:szCs w:val="20"/>
        </w:rPr>
      </w:pPr>
      <w:r>
        <w:rPr>
          <w:rFonts w:ascii="Arial" w:hAnsi="Arial"/>
          <w:sz w:val="20"/>
        </w:rPr>
        <w:t xml:space="preserve">Mr. Nguyen Ngoc </w:t>
      </w:r>
      <w:proofErr w:type="spellStart"/>
      <w:r>
        <w:rPr>
          <w:rFonts w:ascii="Arial" w:hAnsi="Arial"/>
          <w:sz w:val="20"/>
        </w:rPr>
        <w:t>Trung</w:t>
      </w:r>
      <w:proofErr w:type="spellEnd"/>
    </w:p>
    <w:tbl>
      <w:tblPr>
        <w:tblStyle w:val="a0"/>
        <w:tblW w:w="9016" w:type="dxa"/>
        <w:tblLayout w:type="fixed"/>
        <w:tblLook w:val="0400" w:firstRow="0" w:lastRow="0" w:firstColumn="0" w:lastColumn="0" w:noHBand="0" w:noVBand="1"/>
      </w:tblPr>
      <w:tblGrid>
        <w:gridCol w:w="3680"/>
        <w:gridCol w:w="5336"/>
      </w:tblGrid>
      <w:tr w:rsidR="00AF7A57">
        <w:trPr>
          <w:trHeight w:val="456"/>
        </w:trPr>
        <w:tc>
          <w:tcPr>
            <w:tcW w:w="3680" w:type="dxa"/>
            <w:tcBorders>
              <w:top w:val="single" w:sz="4" w:space="0" w:color="000000"/>
              <w:lef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 Full name:</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Nguyen Ngoc </w:t>
            </w:r>
            <w:proofErr w:type="spellStart"/>
            <w:r>
              <w:rPr>
                <w:rFonts w:ascii="Arial" w:hAnsi="Arial"/>
                <w:sz w:val="20"/>
              </w:rPr>
              <w:t>Trung</w:t>
            </w:r>
            <w:proofErr w:type="spellEnd"/>
          </w:p>
        </w:tc>
      </w:tr>
      <w:tr w:rsidR="00AF7A57">
        <w:trPr>
          <w:trHeight w:val="422"/>
        </w:trPr>
        <w:tc>
          <w:tcPr>
            <w:tcW w:w="3680" w:type="dxa"/>
            <w:tcBorders>
              <w:top w:val="single" w:sz="4" w:space="0" w:color="000000"/>
              <w:left w:val="single" w:sz="4" w:space="0" w:color="000000"/>
            </w:tcBorders>
            <w:shd w:val="clear" w:color="auto" w:fill="FFFFFF"/>
            <w:tcMar>
              <w:top w:w="0" w:type="dxa"/>
              <w:bottom w:w="0" w:type="dxa"/>
            </w:tcMar>
            <w:vAlign w:val="cente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 Gender:</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Male</w:t>
            </w:r>
          </w:p>
        </w:tc>
      </w:tr>
      <w:tr w:rsidR="00AF7A57">
        <w:trPr>
          <w:trHeight w:val="413"/>
        </w:trPr>
        <w:tc>
          <w:tcPr>
            <w:tcW w:w="3680" w:type="dxa"/>
            <w:tcBorders>
              <w:top w:val="single" w:sz="4" w:space="0" w:color="000000"/>
              <w:lef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 Date of Birth:</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tcPr>
          <w:p w:rsidR="00AF7A57" w:rsidRDefault="00AF7A57" w:rsidP="00A45DDC">
            <w:pPr>
              <w:spacing w:after="120" w:line="360" w:lineRule="auto"/>
              <w:jc w:val="both"/>
              <w:rPr>
                <w:rFonts w:ascii="Arial" w:eastAsia="Arial" w:hAnsi="Arial" w:cs="Arial"/>
                <w:sz w:val="20"/>
                <w:szCs w:val="20"/>
              </w:rPr>
            </w:pPr>
          </w:p>
        </w:tc>
      </w:tr>
      <w:tr w:rsidR="00AF7A57">
        <w:trPr>
          <w:trHeight w:val="418"/>
        </w:trPr>
        <w:tc>
          <w:tcPr>
            <w:tcW w:w="3680" w:type="dxa"/>
            <w:tcBorders>
              <w:top w:val="single" w:sz="4" w:space="0" w:color="000000"/>
              <w:left w:val="single" w:sz="4" w:space="0" w:color="000000"/>
            </w:tcBorders>
            <w:shd w:val="clear" w:color="auto" w:fill="FFFFFF"/>
            <w:tcMar>
              <w:top w:w="0" w:type="dxa"/>
              <w:bottom w:w="0" w:type="dxa"/>
            </w:tcMar>
            <w:vAlign w:val="cente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4. Place of birth:</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tcPr>
          <w:p w:rsidR="00AF7A57" w:rsidRDefault="00AF7A57" w:rsidP="00A45DDC">
            <w:pPr>
              <w:spacing w:after="120" w:line="360" w:lineRule="auto"/>
              <w:jc w:val="both"/>
              <w:rPr>
                <w:rFonts w:ascii="Arial" w:eastAsia="Arial" w:hAnsi="Arial" w:cs="Arial"/>
                <w:sz w:val="20"/>
                <w:szCs w:val="20"/>
              </w:rPr>
            </w:pPr>
          </w:p>
        </w:tc>
      </w:tr>
      <w:tr w:rsidR="00AF7A57">
        <w:trPr>
          <w:trHeight w:val="1099"/>
        </w:trPr>
        <w:tc>
          <w:tcPr>
            <w:tcW w:w="368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5. Citizen ID Card No.  </w:t>
            </w:r>
          </w:p>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Date of issue: </w:t>
            </w:r>
          </w:p>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Place of issue:</w:t>
            </w:r>
          </w:p>
        </w:tc>
        <w:tc>
          <w:tcPr>
            <w:tcW w:w="533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AF7A57" w:rsidRDefault="00AF7A57" w:rsidP="00A45DDC">
            <w:pPr>
              <w:spacing w:after="120" w:line="360" w:lineRule="auto"/>
              <w:jc w:val="both"/>
              <w:rPr>
                <w:rFonts w:ascii="Arial" w:eastAsia="Arial" w:hAnsi="Arial" w:cs="Arial"/>
                <w:sz w:val="20"/>
                <w:szCs w:val="20"/>
              </w:rPr>
            </w:pPr>
          </w:p>
        </w:tc>
      </w:tr>
      <w:tr w:rsidR="00AF7A57">
        <w:trPr>
          <w:trHeight w:val="521"/>
        </w:trPr>
        <w:tc>
          <w:tcPr>
            <w:tcW w:w="3680" w:type="dxa"/>
            <w:tcBorders>
              <w:top w:val="single" w:sz="4" w:space="0" w:color="000000"/>
              <w:lef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6. Nationality:</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AF7A57" w:rsidRDefault="00A45DDC" w:rsidP="00A45DDC">
            <w:pPr>
              <w:spacing w:after="120" w:line="360" w:lineRule="auto"/>
              <w:jc w:val="both"/>
              <w:rPr>
                <w:rFonts w:ascii="Arial" w:eastAsia="Arial" w:hAnsi="Arial" w:cs="Arial"/>
                <w:sz w:val="20"/>
                <w:szCs w:val="20"/>
              </w:rPr>
            </w:pPr>
            <w:r>
              <w:rPr>
                <w:rFonts w:ascii="Arial" w:hAnsi="Arial"/>
                <w:sz w:val="20"/>
              </w:rPr>
              <w:t>Vietnamese</w:t>
            </w:r>
          </w:p>
        </w:tc>
      </w:tr>
      <w:tr w:rsidR="00AF7A57">
        <w:trPr>
          <w:trHeight w:val="419"/>
        </w:trPr>
        <w:tc>
          <w:tcPr>
            <w:tcW w:w="3680" w:type="dxa"/>
            <w:tcBorders>
              <w:top w:val="single" w:sz="4" w:space="0" w:color="000000"/>
              <w:lef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7. Ethnic group:</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proofErr w:type="spellStart"/>
            <w:r>
              <w:rPr>
                <w:rFonts w:ascii="Arial" w:hAnsi="Arial"/>
                <w:sz w:val="20"/>
              </w:rPr>
              <w:t>Kinh</w:t>
            </w:r>
            <w:proofErr w:type="spellEnd"/>
          </w:p>
        </w:tc>
      </w:tr>
      <w:tr w:rsidR="00AF7A57">
        <w:trPr>
          <w:trHeight w:val="412"/>
        </w:trPr>
        <w:tc>
          <w:tcPr>
            <w:tcW w:w="3680" w:type="dxa"/>
            <w:tcBorders>
              <w:top w:val="single" w:sz="4" w:space="0" w:color="000000"/>
              <w:lef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8. Place of origin:</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tcPr>
          <w:p w:rsidR="00AF7A57" w:rsidRDefault="00AF7A57" w:rsidP="00A45DDC">
            <w:pPr>
              <w:spacing w:after="120" w:line="360" w:lineRule="auto"/>
              <w:jc w:val="both"/>
              <w:rPr>
                <w:rFonts w:ascii="Arial" w:eastAsia="Arial" w:hAnsi="Arial" w:cs="Arial"/>
                <w:sz w:val="20"/>
                <w:szCs w:val="20"/>
              </w:rPr>
            </w:pPr>
          </w:p>
        </w:tc>
      </w:tr>
      <w:tr w:rsidR="00AF7A57">
        <w:trPr>
          <w:trHeight w:val="412"/>
        </w:trPr>
        <w:tc>
          <w:tcPr>
            <w:tcW w:w="3680" w:type="dxa"/>
            <w:tcBorders>
              <w:top w:val="single" w:sz="4" w:space="0" w:color="000000"/>
              <w:lef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9. Permanent address:</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tcPr>
          <w:p w:rsidR="00AF7A57" w:rsidRDefault="00AF7A57" w:rsidP="00A45DDC">
            <w:pPr>
              <w:spacing w:after="120" w:line="360" w:lineRule="auto"/>
              <w:jc w:val="both"/>
              <w:rPr>
                <w:rFonts w:ascii="Arial" w:eastAsia="Arial" w:hAnsi="Arial" w:cs="Arial"/>
                <w:sz w:val="20"/>
                <w:szCs w:val="20"/>
              </w:rPr>
            </w:pPr>
          </w:p>
        </w:tc>
      </w:tr>
      <w:tr w:rsidR="00AF7A57">
        <w:trPr>
          <w:trHeight w:val="426"/>
        </w:trPr>
        <w:tc>
          <w:tcPr>
            <w:tcW w:w="3680" w:type="dxa"/>
            <w:tcBorders>
              <w:top w:val="single" w:sz="4" w:space="0" w:color="000000"/>
              <w:lef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10. Contact number:</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tcPr>
          <w:p w:rsidR="00AF7A57" w:rsidRDefault="00AF7A57" w:rsidP="00A45DDC">
            <w:pPr>
              <w:spacing w:after="120" w:line="360" w:lineRule="auto"/>
              <w:jc w:val="both"/>
              <w:rPr>
                <w:rFonts w:ascii="Arial" w:eastAsia="Arial" w:hAnsi="Arial" w:cs="Arial"/>
                <w:sz w:val="20"/>
                <w:szCs w:val="20"/>
              </w:rPr>
            </w:pPr>
          </w:p>
        </w:tc>
      </w:tr>
      <w:tr w:rsidR="00AF7A57">
        <w:trPr>
          <w:trHeight w:val="419"/>
        </w:trPr>
        <w:tc>
          <w:tcPr>
            <w:tcW w:w="3680" w:type="dxa"/>
            <w:tcBorders>
              <w:top w:val="single" w:sz="4" w:space="0" w:color="000000"/>
              <w:lef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11. Academic standard:</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Bachelor</w:t>
            </w:r>
          </w:p>
        </w:tc>
      </w:tr>
      <w:tr w:rsidR="00AF7A57">
        <w:trPr>
          <w:trHeight w:val="419"/>
        </w:trPr>
        <w:tc>
          <w:tcPr>
            <w:tcW w:w="3680" w:type="dxa"/>
            <w:tcBorders>
              <w:top w:val="single" w:sz="4" w:space="0" w:color="000000"/>
              <w:lef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12. Professional qualification:</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Electrical - Electronics Engineer</w:t>
            </w:r>
          </w:p>
        </w:tc>
      </w:tr>
      <w:tr w:rsidR="00AF7A57">
        <w:trPr>
          <w:trHeight w:val="4165"/>
        </w:trPr>
        <w:tc>
          <w:tcPr>
            <w:tcW w:w="3680" w:type="dxa"/>
            <w:tcBorders>
              <w:top w:val="single" w:sz="4" w:space="0" w:color="000000"/>
              <w:left w:val="single" w:sz="4" w:space="0" w:color="000000"/>
            </w:tcBorders>
            <w:shd w:val="clear" w:color="auto" w:fill="FFFFFF"/>
            <w:tcMar>
              <w:top w:w="0" w:type="dxa"/>
              <w:bottom w:w="0" w:type="dxa"/>
            </w:tcMa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lastRenderedPageBreak/>
              <w:t>13. Working process:</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July 2017 - present: </w:t>
            </w:r>
            <w:r>
              <w:rPr>
                <w:rFonts w:ascii="Arial" w:hAnsi="Arial"/>
                <w:sz w:val="20"/>
              </w:rPr>
              <w:t xml:space="preserve">Manager of Thanh </w:t>
            </w:r>
            <w:proofErr w:type="spellStart"/>
            <w:r>
              <w:rPr>
                <w:rFonts w:ascii="Arial" w:hAnsi="Arial"/>
                <w:sz w:val="20"/>
              </w:rPr>
              <w:t>thien</w:t>
            </w:r>
            <w:proofErr w:type="spellEnd"/>
            <w:r>
              <w:rPr>
                <w:rFonts w:ascii="Arial" w:hAnsi="Arial"/>
                <w:sz w:val="20"/>
              </w:rPr>
              <w:t xml:space="preserve"> Technology Joint Stock Company</w:t>
            </w:r>
          </w:p>
          <w:p w:rsidR="00AF7A57" w:rsidRDefault="00AF7A57" w:rsidP="00A45DDC">
            <w:pPr>
              <w:pBdr>
                <w:top w:val="nil"/>
                <w:left w:val="nil"/>
                <w:bottom w:val="nil"/>
                <w:right w:val="nil"/>
                <w:between w:val="nil"/>
              </w:pBdr>
              <w:spacing w:after="120" w:line="360" w:lineRule="auto"/>
              <w:jc w:val="both"/>
              <w:rPr>
                <w:rFonts w:ascii="Arial" w:eastAsia="Arial" w:hAnsi="Arial" w:cs="Arial"/>
                <w:sz w:val="20"/>
                <w:szCs w:val="20"/>
              </w:rPr>
            </w:pPr>
          </w:p>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2023 - present: Member of the Board of Directors of Innovative Technology Development Corporation</w:t>
            </w:r>
          </w:p>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2023 - present: </w:t>
            </w:r>
            <w:r>
              <w:rPr>
                <w:rFonts w:ascii="Arial" w:hAnsi="Arial"/>
                <w:sz w:val="20"/>
              </w:rPr>
              <w:t xml:space="preserve">member of the Board of Directors at </w:t>
            </w:r>
            <w:proofErr w:type="spellStart"/>
            <w:r>
              <w:rPr>
                <w:rFonts w:ascii="Arial" w:hAnsi="Arial"/>
                <w:sz w:val="20"/>
              </w:rPr>
              <w:t>Larion</w:t>
            </w:r>
            <w:proofErr w:type="spellEnd"/>
            <w:r>
              <w:rPr>
                <w:rFonts w:ascii="Arial" w:hAnsi="Arial"/>
                <w:sz w:val="20"/>
              </w:rPr>
              <w:t xml:space="preserve"> Consulting and Software Development Joint St</w:t>
            </w:r>
            <w:r>
              <w:rPr>
                <w:rFonts w:ascii="Arial" w:hAnsi="Arial"/>
                <w:sz w:val="20"/>
              </w:rPr>
              <w:t>ock Company</w:t>
            </w:r>
          </w:p>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2023 - present: The </w:t>
            </w:r>
            <w:proofErr w:type="spellStart"/>
            <w:r>
              <w:rPr>
                <w:rFonts w:ascii="Arial" w:hAnsi="Arial"/>
                <w:sz w:val="20"/>
              </w:rPr>
              <w:t>the</w:t>
            </w:r>
            <w:proofErr w:type="spellEnd"/>
            <w:r>
              <w:rPr>
                <w:rFonts w:ascii="Arial" w:hAnsi="Arial"/>
                <w:sz w:val="20"/>
              </w:rPr>
              <w:t xml:space="preserve"> Chair of the Board of Directors at </w:t>
            </w:r>
            <w:proofErr w:type="spellStart"/>
            <w:r>
              <w:rPr>
                <w:rFonts w:ascii="Arial" w:hAnsi="Arial"/>
                <w:sz w:val="20"/>
              </w:rPr>
              <w:t>Công</w:t>
            </w:r>
            <w:proofErr w:type="spellEnd"/>
            <w:r>
              <w:rPr>
                <w:rFonts w:ascii="Arial" w:hAnsi="Arial"/>
                <w:sz w:val="20"/>
              </w:rPr>
              <w:t xml:space="preserve"> Ty </w:t>
            </w:r>
            <w:proofErr w:type="spellStart"/>
            <w:r>
              <w:rPr>
                <w:rFonts w:ascii="Arial" w:hAnsi="Arial"/>
                <w:sz w:val="20"/>
              </w:rPr>
              <w:t>C</w:t>
            </w:r>
            <w:r>
              <w:rPr>
                <w:rFonts w:ascii="Arial" w:hAnsi="Arial"/>
                <w:sz w:val="20"/>
              </w:rPr>
              <w:t>ổ</w:t>
            </w:r>
            <w:proofErr w:type="spellEnd"/>
            <w:r>
              <w:rPr>
                <w:rFonts w:ascii="Arial" w:hAnsi="Arial"/>
                <w:sz w:val="20"/>
              </w:rPr>
              <w:t xml:space="preserve"> </w:t>
            </w:r>
            <w:proofErr w:type="spellStart"/>
            <w:r>
              <w:rPr>
                <w:rFonts w:ascii="Arial" w:hAnsi="Arial"/>
                <w:sz w:val="20"/>
              </w:rPr>
              <w:t>Ph</w:t>
            </w:r>
            <w:r>
              <w:rPr>
                <w:rFonts w:ascii="Arial" w:hAnsi="Arial"/>
                <w:sz w:val="20"/>
              </w:rPr>
              <w:t>ầ</w:t>
            </w:r>
            <w:r>
              <w:rPr>
                <w:rFonts w:ascii="Arial" w:hAnsi="Arial"/>
                <w:sz w:val="20"/>
              </w:rPr>
              <w:t>n</w:t>
            </w:r>
            <w:proofErr w:type="spellEnd"/>
            <w:r>
              <w:rPr>
                <w:rFonts w:ascii="Arial" w:hAnsi="Arial"/>
                <w:sz w:val="20"/>
              </w:rPr>
              <w:t xml:space="preserve"> </w:t>
            </w:r>
            <w:proofErr w:type="spellStart"/>
            <w:r>
              <w:rPr>
                <w:rFonts w:ascii="Arial" w:hAnsi="Arial"/>
                <w:sz w:val="20"/>
              </w:rPr>
              <w:t>Công</w:t>
            </w:r>
            <w:proofErr w:type="spellEnd"/>
            <w:r>
              <w:rPr>
                <w:rFonts w:ascii="Arial" w:hAnsi="Arial"/>
                <w:sz w:val="20"/>
              </w:rPr>
              <w:t xml:space="preserve"> </w:t>
            </w:r>
            <w:proofErr w:type="spellStart"/>
            <w:r>
              <w:rPr>
                <w:rFonts w:ascii="Arial" w:hAnsi="Arial"/>
                <w:sz w:val="20"/>
              </w:rPr>
              <w:t>Ngh</w:t>
            </w:r>
            <w:r>
              <w:rPr>
                <w:rFonts w:ascii="Arial" w:hAnsi="Arial"/>
                <w:sz w:val="20"/>
              </w:rPr>
              <w:t>ệ</w:t>
            </w:r>
            <w:proofErr w:type="spellEnd"/>
            <w:r>
              <w:rPr>
                <w:rFonts w:ascii="Arial" w:hAnsi="Arial"/>
                <w:sz w:val="20"/>
              </w:rPr>
              <w:t xml:space="preserve"> </w:t>
            </w:r>
            <w:proofErr w:type="spellStart"/>
            <w:r>
              <w:rPr>
                <w:rFonts w:ascii="Arial" w:hAnsi="Arial"/>
                <w:sz w:val="20"/>
              </w:rPr>
              <w:t>T</w:t>
            </w:r>
            <w:r>
              <w:rPr>
                <w:rFonts w:ascii="Arial" w:hAnsi="Arial"/>
                <w:sz w:val="20"/>
              </w:rPr>
              <w:t>ự</w:t>
            </w:r>
            <w:proofErr w:type="spellEnd"/>
            <w:r>
              <w:rPr>
                <w:rFonts w:ascii="Arial" w:hAnsi="Arial"/>
                <w:sz w:val="20"/>
              </w:rPr>
              <w:t xml:space="preserve"> </w:t>
            </w:r>
            <w:proofErr w:type="spellStart"/>
            <w:r>
              <w:rPr>
                <w:rFonts w:ascii="Arial" w:hAnsi="Arial"/>
                <w:sz w:val="20"/>
              </w:rPr>
              <w:t>Đ</w:t>
            </w:r>
            <w:r>
              <w:rPr>
                <w:rFonts w:ascii="Arial" w:hAnsi="Arial"/>
                <w:sz w:val="20"/>
              </w:rPr>
              <w:t>ộ</w:t>
            </w:r>
            <w:r>
              <w:rPr>
                <w:rFonts w:ascii="Arial" w:hAnsi="Arial"/>
                <w:sz w:val="20"/>
              </w:rPr>
              <w:t>ng</w:t>
            </w:r>
            <w:proofErr w:type="spellEnd"/>
            <w:r>
              <w:rPr>
                <w:rFonts w:ascii="Arial" w:hAnsi="Arial"/>
                <w:sz w:val="20"/>
              </w:rPr>
              <w:t xml:space="preserve"> </w:t>
            </w:r>
            <w:proofErr w:type="spellStart"/>
            <w:r>
              <w:rPr>
                <w:rFonts w:ascii="Arial" w:hAnsi="Arial"/>
                <w:sz w:val="20"/>
              </w:rPr>
              <w:t>Tân</w:t>
            </w:r>
            <w:proofErr w:type="spellEnd"/>
            <w:r>
              <w:rPr>
                <w:rFonts w:ascii="Arial" w:hAnsi="Arial"/>
                <w:sz w:val="20"/>
              </w:rPr>
              <w:t xml:space="preserve"> </w:t>
            </w:r>
            <w:proofErr w:type="spellStart"/>
            <w:r>
              <w:rPr>
                <w:rFonts w:ascii="Arial" w:hAnsi="Arial"/>
                <w:sz w:val="20"/>
              </w:rPr>
              <w:t>Ti</w:t>
            </w:r>
            <w:r>
              <w:rPr>
                <w:rFonts w:ascii="Arial" w:hAnsi="Arial"/>
                <w:sz w:val="20"/>
              </w:rPr>
              <w:t>ế</w:t>
            </w:r>
            <w:r>
              <w:rPr>
                <w:rFonts w:ascii="Arial" w:hAnsi="Arial"/>
                <w:sz w:val="20"/>
              </w:rPr>
              <w:t>n</w:t>
            </w:r>
            <w:proofErr w:type="spellEnd"/>
            <w:r>
              <w:rPr>
                <w:rFonts w:ascii="Arial" w:hAnsi="Arial"/>
                <w:sz w:val="20"/>
              </w:rPr>
              <w:t xml:space="preserve"> (tentatively translated as “Tan Tien Automation Technology Joint Stock Company”)</w:t>
            </w:r>
          </w:p>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2015 - 2017: The </w:t>
            </w:r>
            <w:proofErr w:type="spellStart"/>
            <w:r>
              <w:rPr>
                <w:rFonts w:ascii="Arial" w:hAnsi="Arial"/>
                <w:sz w:val="20"/>
              </w:rPr>
              <w:t>the</w:t>
            </w:r>
            <w:proofErr w:type="spellEnd"/>
            <w:r>
              <w:rPr>
                <w:rFonts w:ascii="Arial" w:hAnsi="Arial"/>
                <w:sz w:val="20"/>
              </w:rPr>
              <w:t xml:space="preserve"> Chair of the Board of Directors of Globa</w:t>
            </w:r>
            <w:r>
              <w:rPr>
                <w:rFonts w:ascii="Arial" w:hAnsi="Arial"/>
                <w:sz w:val="20"/>
              </w:rPr>
              <w:t>l Electrical Technology Corp.</w:t>
            </w:r>
          </w:p>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2013 - 2017: member of the Board of Directors of Innovative Technology Development Corporation</w:t>
            </w:r>
          </w:p>
          <w:p w:rsidR="00AF7A57" w:rsidRDefault="00A45DDC" w:rsidP="00A45DDC">
            <w:pPr>
              <w:pBdr>
                <w:top w:val="nil"/>
                <w:left w:val="nil"/>
                <w:bottom w:val="nil"/>
                <w:right w:val="nil"/>
                <w:between w:val="nil"/>
              </w:pBdr>
              <w:tabs>
                <w:tab w:val="left" w:pos="3404"/>
              </w:tabs>
              <w:spacing w:after="120" w:line="360" w:lineRule="auto"/>
              <w:jc w:val="both"/>
              <w:rPr>
                <w:rFonts w:ascii="Arial" w:eastAsia="Arial" w:hAnsi="Arial" w:cs="Arial"/>
                <w:sz w:val="20"/>
                <w:szCs w:val="20"/>
              </w:rPr>
            </w:pPr>
            <w:r>
              <w:rPr>
                <w:rFonts w:ascii="Arial" w:hAnsi="Arial"/>
                <w:sz w:val="20"/>
              </w:rPr>
              <w:t xml:space="preserve">2008 - 2017: </w:t>
            </w:r>
            <w:r>
              <w:rPr>
                <w:rFonts w:ascii="Arial" w:hAnsi="Arial"/>
                <w:sz w:val="20"/>
              </w:rPr>
              <w:t>Manager of Tan Tien Automation Technology Joint Stock Company</w:t>
            </w:r>
          </w:p>
          <w:p w:rsidR="00AF7A57" w:rsidRDefault="00A45DDC" w:rsidP="00A45DDC">
            <w:pPr>
              <w:pBdr>
                <w:top w:val="nil"/>
                <w:left w:val="nil"/>
                <w:bottom w:val="nil"/>
                <w:right w:val="nil"/>
                <w:between w:val="nil"/>
              </w:pBdr>
              <w:tabs>
                <w:tab w:val="left" w:pos="3404"/>
              </w:tabs>
              <w:spacing w:after="120" w:line="360" w:lineRule="auto"/>
              <w:jc w:val="both"/>
              <w:rPr>
                <w:rFonts w:ascii="Arial" w:eastAsia="Arial" w:hAnsi="Arial" w:cs="Arial"/>
                <w:sz w:val="20"/>
                <w:szCs w:val="20"/>
              </w:rPr>
            </w:pPr>
            <w:r>
              <w:rPr>
                <w:rFonts w:ascii="Arial" w:hAnsi="Arial"/>
                <w:sz w:val="20"/>
              </w:rPr>
              <w:t xml:space="preserve">2003 - 2008: </w:t>
            </w:r>
            <w:r>
              <w:rPr>
                <w:rFonts w:ascii="Arial" w:hAnsi="Arial"/>
                <w:sz w:val="20"/>
              </w:rPr>
              <w:t xml:space="preserve">Senior Sales Manager at </w:t>
            </w:r>
            <w:proofErr w:type="spellStart"/>
            <w:r>
              <w:rPr>
                <w:rFonts w:ascii="Arial" w:hAnsi="Arial"/>
                <w:sz w:val="20"/>
              </w:rPr>
              <w:t>Siemems</w:t>
            </w:r>
            <w:proofErr w:type="spellEnd"/>
            <w:r>
              <w:rPr>
                <w:rFonts w:ascii="Arial" w:hAnsi="Arial"/>
                <w:sz w:val="20"/>
              </w:rPr>
              <w:t xml:space="preserve"> Limited Company</w:t>
            </w:r>
          </w:p>
        </w:tc>
      </w:tr>
      <w:tr w:rsidR="00AF7A57">
        <w:trPr>
          <w:trHeight w:val="676"/>
        </w:trPr>
        <w:tc>
          <w:tcPr>
            <w:tcW w:w="3680" w:type="dxa"/>
            <w:tcBorders>
              <w:top w:val="single" w:sz="4" w:space="0" w:color="000000"/>
              <w:lef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14. </w:t>
            </w:r>
            <w:r>
              <w:rPr>
                <w:rFonts w:ascii="Arial" w:hAnsi="Arial"/>
                <w:sz w:val="20"/>
              </w:rPr>
              <w:t>Position held at other organizations (if any)</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None</w:t>
            </w:r>
          </w:p>
        </w:tc>
      </w:tr>
      <w:tr w:rsidR="00AF7A57">
        <w:trPr>
          <w:trHeight w:val="419"/>
        </w:trPr>
        <w:tc>
          <w:tcPr>
            <w:tcW w:w="3680" w:type="dxa"/>
            <w:tcBorders>
              <w:top w:val="single" w:sz="4" w:space="0" w:color="000000"/>
              <w:left w:val="single" w:sz="4" w:space="0" w:color="000000"/>
            </w:tcBorders>
            <w:shd w:val="clear" w:color="auto" w:fill="FFFFFF"/>
            <w:tcMar>
              <w:top w:w="0" w:type="dxa"/>
              <w:bottom w:w="0" w:type="dxa"/>
            </w:tcMa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15. Actions violating the law </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None</w:t>
            </w:r>
          </w:p>
        </w:tc>
      </w:tr>
      <w:tr w:rsidR="00AF7A57">
        <w:trPr>
          <w:trHeight w:val="676"/>
        </w:trPr>
        <w:tc>
          <w:tcPr>
            <w:tcW w:w="3680" w:type="dxa"/>
            <w:tcBorders>
              <w:top w:val="single" w:sz="4" w:space="0" w:color="000000"/>
              <w:lef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16. Interest conflicting with the Company</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None</w:t>
            </w:r>
          </w:p>
        </w:tc>
      </w:tr>
      <w:tr w:rsidR="00AF7A57">
        <w:trPr>
          <w:trHeight w:val="412"/>
        </w:trPr>
        <w:tc>
          <w:tcPr>
            <w:tcW w:w="3680" w:type="dxa"/>
            <w:tcBorders>
              <w:top w:val="single" w:sz="4" w:space="0" w:color="000000"/>
              <w:left w:val="single" w:sz="4" w:space="0" w:color="000000"/>
            </w:tcBorders>
            <w:shd w:val="clear" w:color="auto" w:fill="FFFFFF"/>
            <w:tcMar>
              <w:top w:w="0" w:type="dxa"/>
              <w:bottom w:w="0" w:type="dxa"/>
            </w:tcMa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17. </w:t>
            </w:r>
            <w:r>
              <w:rPr>
                <w:rFonts w:ascii="Arial" w:hAnsi="Arial"/>
                <w:sz w:val="20"/>
              </w:rPr>
              <w:t>Debt to the Company</w:t>
            </w:r>
          </w:p>
        </w:tc>
        <w:tc>
          <w:tcPr>
            <w:tcW w:w="5336" w:type="dxa"/>
            <w:tcBorders>
              <w:top w:val="single" w:sz="4" w:space="0" w:color="000000"/>
              <w:left w:val="single" w:sz="4" w:space="0" w:color="000000"/>
              <w:right w:val="single" w:sz="4" w:space="0" w:color="000000"/>
            </w:tcBorders>
            <w:shd w:val="clear" w:color="auto" w:fill="FFFFFF"/>
            <w:tcMar>
              <w:top w:w="0" w:type="dxa"/>
              <w:bottom w:w="0" w:type="dxa"/>
            </w:tcMar>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None</w:t>
            </w:r>
          </w:p>
        </w:tc>
      </w:tr>
      <w:tr w:rsidR="00AF7A57">
        <w:trPr>
          <w:trHeight w:val="446"/>
        </w:trPr>
        <w:tc>
          <w:tcPr>
            <w:tcW w:w="368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18. </w:t>
            </w:r>
            <w:r>
              <w:rPr>
                <w:rFonts w:ascii="Arial" w:hAnsi="Arial"/>
                <w:sz w:val="20"/>
              </w:rPr>
              <w:t>Number of shares held by Global Electrical Technology Corp.</w:t>
            </w:r>
          </w:p>
        </w:tc>
        <w:tc>
          <w:tcPr>
            <w:tcW w:w="533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0 shares</w:t>
            </w:r>
          </w:p>
        </w:tc>
      </w:tr>
    </w:tbl>
    <w:p w:rsidR="00AF7A57" w:rsidRDefault="00A45DDC" w:rsidP="00A45DD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Based on Clause 3, Article 12 of the Company’s Charter, Global Electrical Technology Corp. is requested to elect to replace 01 member of the Board of Directors for the term 2022-2026 at the General Meeting of Shareholders expected to be held on July 2, 202</w:t>
      </w:r>
      <w:r>
        <w:rPr>
          <w:rFonts w:ascii="Arial" w:hAnsi="Arial"/>
          <w:sz w:val="20"/>
        </w:rPr>
        <w:t>4.</w:t>
      </w:r>
    </w:p>
    <w:sectPr w:rsidR="00AF7A57">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D7C"/>
    <w:multiLevelType w:val="multilevel"/>
    <w:tmpl w:val="23C23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91458E"/>
    <w:multiLevelType w:val="multilevel"/>
    <w:tmpl w:val="2C1460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FB5799F"/>
    <w:multiLevelType w:val="multilevel"/>
    <w:tmpl w:val="150AA00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57"/>
    <w:rsid w:val="00A45DDC"/>
    <w:rsid w:val="00A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98C1B-7E4F-4CB8-A00A-C1ADA8C4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0000FA"/>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B84064"/>
      <w:sz w:val="16"/>
      <w:szCs w:val="16"/>
      <w:u w:val="none"/>
      <w:shd w:val="clear" w:color="auto" w:fill="auto"/>
    </w:rPr>
  </w:style>
  <w:style w:type="character" w:customStyle="1" w:styleId="Heading20">
    <w:name w:val="Heading #2_"/>
    <w:basedOn w:val="DefaultParagraphFont"/>
    <w:link w:val="Heading21"/>
    <w:rPr>
      <w:rFonts w:ascii="Cambria" w:eastAsia="Cambria" w:hAnsi="Cambria" w:cs="Cambria"/>
      <w:b/>
      <w:bCs/>
      <w:i w:val="0"/>
      <w:iCs w:val="0"/>
      <w:smallCaps w:val="0"/>
      <w:strike w:val="0"/>
      <w:color w:val="B84064"/>
      <w:sz w:val="24"/>
      <w:szCs w:val="24"/>
      <w:u w:val="none"/>
      <w:shd w:val="clear" w:color="auto" w:fill="auto"/>
    </w:rPr>
  </w:style>
  <w:style w:type="paragraph" w:customStyle="1" w:styleId="Other0">
    <w:name w:val="Other"/>
    <w:basedOn w:val="Normal"/>
    <w:link w:val="Other"/>
    <w:pPr>
      <w:spacing w:line="298" w:lineRule="auto"/>
      <w:ind w:firstLine="400"/>
    </w:pPr>
    <w:rPr>
      <w:rFonts w:ascii="Times New Roman" w:eastAsia="Times New Roman" w:hAnsi="Times New Roman" w:cs="Times New Roman"/>
      <w:sz w:val="22"/>
      <w:szCs w:val="22"/>
    </w:rPr>
  </w:style>
  <w:style w:type="paragraph" w:customStyle="1" w:styleId="Heading31">
    <w:name w:val="Heading #3"/>
    <w:basedOn w:val="Normal"/>
    <w:link w:val="Heading30"/>
    <w:pPr>
      <w:ind w:left="470" w:hanging="350"/>
      <w:outlineLvl w:val="2"/>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4"/>
      <w:szCs w:val="34"/>
    </w:rPr>
  </w:style>
  <w:style w:type="paragraph" w:customStyle="1" w:styleId="Tablecaption0">
    <w:name w:val="Table caption"/>
    <w:basedOn w:val="Normal"/>
    <w:link w:val="Tablecaption"/>
    <w:pPr>
      <w:spacing w:line="223" w:lineRule="auto"/>
    </w:pPr>
    <w:rPr>
      <w:rFonts w:ascii="Times New Roman" w:eastAsia="Times New Roman" w:hAnsi="Times New Roman" w:cs="Times New Roman"/>
      <w:color w:val="0000FA"/>
      <w:sz w:val="17"/>
      <w:szCs w:val="17"/>
    </w:rPr>
  </w:style>
  <w:style w:type="paragraph" w:customStyle="1" w:styleId="Bodytext20">
    <w:name w:val="Body text (2)"/>
    <w:basedOn w:val="Normal"/>
    <w:link w:val="Bodytext2"/>
    <w:pPr>
      <w:spacing w:line="310" w:lineRule="auto"/>
      <w:jc w:val="center"/>
    </w:pPr>
    <w:rPr>
      <w:rFonts w:ascii="Arial" w:eastAsia="Arial" w:hAnsi="Arial" w:cs="Arial"/>
      <w:color w:val="B84064"/>
      <w:sz w:val="16"/>
      <w:szCs w:val="16"/>
    </w:rPr>
  </w:style>
  <w:style w:type="paragraph" w:customStyle="1" w:styleId="Heading21">
    <w:name w:val="Heading #2"/>
    <w:basedOn w:val="Normal"/>
    <w:link w:val="Heading20"/>
    <w:pPr>
      <w:spacing w:line="228" w:lineRule="auto"/>
      <w:jc w:val="center"/>
      <w:outlineLvl w:val="1"/>
    </w:pPr>
    <w:rPr>
      <w:rFonts w:ascii="Cambria" w:eastAsia="Cambria" w:hAnsi="Cambria" w:cs="Cambria"/>
      <w:b/>
      <w:bCs/>
      <w:color w:val="B840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OnYHShEyctJ5mB89RHcfoHy+gQ==">CgMxLjA4AHIhMVAyT2Q3NENhRkJnNVl5TG9EWmFiT3NISGhEbFVJOWk5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cp:revision>
  <dcterms:created xsi:type="dcterms:W3CDTF">2024-07-02T04:06:00Z</dcterms:created>
  <dcterms:modified xsi:type="dcterms:W3CDTF">2024-07-03T11:03:00Z</dcterms:modified>
</cp:coreProperties>
</file>