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541DB">
        <w:rPr>
          <w:rFonts w:ascii="Arial" w:hAnsi="Arial" w:cs="Arial"/>
          <w:b/>
          <w:color w:val="010000"/>
          <w:sz w:val="20"/>
        </w:rPr>
        <w:t>PAS: Board Resolution</w:t>
      </w:r>
    </w:p>
    <w:p w14:paraId="00000002" w14:textId="6C26B9D3"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 xml:space="preserve">On June 27, 2024, Phuong Anh International Joint Stock Company announced Resolution </w:t>
      </w:r>
      <w:r w:rsidR="00F4291A" w:rsidRPr="003541DB">
        <w:rPr>
          <w:rFonts w:ascii="Arial" w:hAnsi="Arial" w:cs="Arial"/>
          <w:color w:val="010000"/>
          <w:sz w:val="20"/>
        </w:rPr>
        <w:t xml:space="preserve">No. </w:t>
      </w:r>
      <w:r w:rsidRPr="003541DB">
        <w:rPr>
          <w:rFonts w:ascii="Arial" w:hAnsi="Arial" w:cs="Arial"/>
          <w:color w:val="010000"/>
          <w:sz w:val="20"/>
        </w:rPr>
        <w:t>10/2024/NQ-H</w:t>
      </w:r>
      <w:r w:rsidR="003541DB" w:rsidRPr="003541DB">
        <w:rPr>
          <w:rFonts w:ascii="Arial" w:hAnsi="Arial" w:cs="Arial"/>
          <w:color w:val="010000"/>
          <w:sz w:val="20"/>
        </w:rPr>
        <w:t>D</w:t>
      </w:r>
      <w:r w:rsidRPr="003541DB">
        <w:rPr>
          <w:rFonts w:ascii="Arial" w:hAnsi="Arial" w:cs="Arial"/>
          <w:color w:val="010000"/>
          <w:sz w:val="20"/>
        </w:rPr>
        <w:t>QT-PAS on a</w:t>
      </w:r>
      <w:r w:rsidR="003541DB" w:rsidRPr="003541DB">
        <w:rPr>
          <w:rFonts w:ascii="Arial" w:hAnsi="Arial" w:cs="Arial"/>
          <w:color w:val="010000"/>
          <w:sz w:val="20"/>
        </w:rPr>
        <w:t xml:space="preserve">pproving the policy of purchasing, </w:t>
      </w:r>
      <w:r w:rsidRPr="003541DB">
        <w:rPr>
          <w:rFonts w:ascii="Arial" w:hAnsi="Arial" w:cs="Arial"/>
          <w:color w:val="010000"/>
          <w:sz w:val="20"/>
        </w:rPr>
        <w:t>receiving and transferring real estate at Ho Chi Minh City as follows:</w:t>
      </w:r>
    </w:p>
    <w:p w14:paraId="00000003" w14:textId="1E65204C"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‎‎Article 1</w:t>
      </w:r>
      <w:r w:rsidR="003541DB" w:rsidRPr="003541DB">
        <w:rPr>
          <w:rFonts w:ascii="Arial" w:hAnsi="Arial" w:cs="Arial"/>
          <w:color w:val="010000"/>
          <w:sz w:val="20"/>
        </w:rPr>
        <w:t>. Approve the policy of purchasing,</w:t>
      </w:r>
      <w:r w:rsidRPr="003541DB">
        <w:rPr>
          <w:rFonts w:ascii="Arial" w:hAnsi="Arial" w:cs="Arial"/>
          <w:color w:val="010000"/>
          <w:sz w:val="20"/>
        </w:rPr>
        <w:t xml:space="preserve"> receiving and transferring </w:t>
      </w:r>
      <w:r w:rsidR="003541DB" w:rsidRPr="003541DB">
        <w:rPr>
          <w:rFonts w:ascii="Arial" w:hAnsi="Arial" w:cs="Arial"/>
          <w:color w:val="010000"/>
          <w:sz w:val="20"/>
        </w:rPr>
        <w:t>real estate at Ho Chi Minh City:</w:t>
      </w:r>
    </w:p>
    <w:p w14:paraId="00000004" w14:textId="656A300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 xml:space="preserve">In recent years, the amendment and adoption of laws related to the real estate market have created many positive changes, </w:t>
      </w:r>
      <w:r w:rsidR="003541DB" w:rsidRPr="003541DB">
        <w:rPr>
          <w:rFonts w:ascii="Arial" w:hAnsi="Arial" w:cs="Arial"/>
          <w:color w:val="010000"/>
          <w:sz w:val="20"/>
        </w:rPr>
        <w:t>based on</w:t>
      </w:r>
      <w:r w:rsidRPr="003541DB">
        <w:rPr>
          <w:rFonts w:ascii="Arial" w:hAnsi="Arial" w:cs="Arial"/>
          <w:color w:val="010000"/>
          <w:sz w:val="20"/>
        </w:rPr>
        <w:t xml:space="preserve"> ensuring </w:t>
      </w:r>
      <w:r w:rsidR="003541DB" w:rsidRPr="003541DB">
        <w:rPr>
          <w:rFonts w:ascii="Arial" w:hAnsi="Arial" w:cs="Arial"/>
          <w:color w:val="010000"/>
          <w:sz w:val="20"/>
        </w:rPr>
        <w:t>consistency</w:t>
      </w:r>
      <w:r w:rsidRPr="003541DB">
        <w:rPr>
          <w:rFonts w:ascii="Arial" w:hAnsi="Arial" w:cs="Arial"/>
          <w:color w:val="010000"/>
          <w:sz w:val="20"/>
        </w:rPr>
        <w:t xml:space="preserve"> to create a premise for the market. Particularly for the Tan Phu District - Ho Chi Minh area, the Board of Directors recognizes that this is an area with a dense population, complete infrastructure</w:t>
      </w:r>
      <w:r w:rsidR="003541DB" w:rsidRPr="003541DB">
        <w:rPr>
          <w:rFonts w:ascii="Arial" w:hAnsi="Arial" w:cs="Arial"/>
          <w:color w:val="010000"/>
          <w:sz w:val="20"/>
        </w:rPr>
        <w:t>,</w:t>
      </w:r>
      <w:r w:rsidRPr="003541DB">
        <w:rPr>
          <w:rFonts w:ascii="Arial" w:hAnsi="Arial" w:cs="Arial"/>
          <w:color w:val="010000"/>
          <w:sz w:val="20"/>
        </w:rPr>
        <w:t xml:space="preserve"> and traffic systems connecting synchronously to other areas. Therefore, the Board of Directors considers appro</w:t>
      </w:r>
      <w:r w:rsidR="003541DB" w:rsidRPr="003541DB">
        <w:rPr>
          <w:rFonts w:ascii="Arial" w:hAnsi="Arial" w:cs="Arial"/>
          <w:color w:val="010000"/>
          <w:sz w:val="20"/>
        </w:rPr>
        <w:t xml:space="preserve">ving the policy of purchasing, </w:t>
      </w:r>
      <w:r w:rsidRPr="003541DB">
        <w:rPr>
          <w:rFonts w:ascii="Arial" w:hAnsi="Arial" w:cs="Arial"/>
          <w:color w:val="010000"/>
          <w:sz w:val="20"/>
        </w:rPr>
        <w:t>receiving and transferring specific real estate as follows:</w:t>
      </w:r>
    </w:p>
    <w:p w14:paraId="00000005" w14:textId="058AB0D1" w:rsidR="00AE5A7A" w:rsidRPr="003541DB" w:rsidRDefault="00A71B0C" w:rsidP="003541D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41DB">
        <w:rPr>
          <w:rFonts w:ascii="Arial" w:hAnsi="Arial" w:cs="Arial"/>
          <w:color w:val="010000"/>
          <w:sz w:val="20"/>
        </w:rPr>
        <w:t xml:space="preserve">House and land at </w:t>
      </w:r>
      <w:r w:rsidR="003541DB" w:rsidRPr="003541DB">
        <w:rPr>
          <w:rFonts w:ascii="Arial" w:hAnsi="Arial" w:cs="Arial"/>
          <w:color w:val="010000"/>
          <w:sz w:val="20"/>
        </w:rPr>
        <w:t xml:space="preserve">the </w:t>
      </w:r>
      <w:r w:rsidRPr="003541DB">
        <w:rPr>
          <w:rFonts w:ascii="Arial" w:hAnsi="Arial" w:cs="Arial"/>
          <w:color w:val="010000"/>
          <w:sz w:val="20"/>
        </w:rPr>
        <w:t>address: 304A Vuon Lai, Phu Tho Hoa Ward, Tan Phu District, (old address: Ward 18, Tan Binh District), Ho Chi Minh City.</w:t>
      </w:r>
      <w:r w:rsidR="00F4291A" w:rsidRPr="003541DB">
        <w:rPr>
          <w:rFonts w:ascii="Arial" w:hAnsi="Arial" w:cs="Arial"/>
          <w:color w:val="010000"/>
          <w:sz w:val="20"/>
        </w:rPr>
        <w:t xml:space="preserve"> </w:t>
      </w:r>
      <w:r w:rsidRPr="003541DB">
        <w:rPr>
          <w:rFonts w:ascii="Arial" w:hAnsi="Arial" w:cs="Arial"/>
          <w:color w:val="010000"/>
          <w:sz w:val="20"/>
        </w:rPr>
        <w:t xml:space="preserve">(Belonging to land plot number: Part of plot 20, Map sheet </w:t>
      </w:r>
      <w:r w:rsidR="003541DB" w:rsidRPr="003541DB">
        <w:rPr>
          <w:rFonts w:ascii="Arial" w:hAnsi="Arial" w:cs="Arial"/>
          <w:color w:val="010000"/>
          <w:sz w:val="20"/>
        </w:rPr>
        <w:t>No</w:t>
      </w:r>
      <w:r w:rsidRPr="003541DB">
        <w:rPr>
          <w:rFonts w:ascii="Arial" w:hAnsi="Arial" w:cs="Arial"/>
          <w:color w:val="010000"/>
          <w:sz w:val="20"/>
        </w:rPr>
        <w:t xml:space="preserve">: 3 </w:t>
      </w:r>
      <w:r w:rsidR="003541DB" w:rsidRPr="003541DB">
        <w:rPr>
          <w:rFonts w:ascii="Arial" w:hAnsi="Arial" w:cs="Arial"/>
          <w:color w:val="010000"/>
          <w:sz w:val="20"/>
        </w:rPr>
        <w:t xml:space="preserve">(cadastral maps) </w:t>
      </w:r>
      <w:r w:rsidRPr="003541DB">
        <w:rPr>
          <w:rFonts w:ascii="Arial" w:hAnsi="Arial" w:cs="Arial"/>
          <w:color w:val="010000"/>
          <w:sz w:val="20"/>
        </w:rPr>
        <w:t xml:space="preserve">according to Certificate of housing ownership and land use rights </w:t>
      </w:r>
      <w:r w:rsidR="00F4291A" w:rsidRPr="003541DB">
        <w:rPr>
          <w:rFonts w:ascii="Arial" w:hAnsi="Arial" w:cs="Arial"/>
          <w:color w:val="010000"/>
          <w:sz w:val="20"/>
        </w:rPr>
        <w:t xml:space="preserve">No. </w:t>
      </w:r>
      <w:r w:rsidRPr="003541DB">
        <w:rPr>
          <w:rFonts w:ascii="Arial" w:hAnsi="Arial" w:cs="Arial"/>
          <w:color w:val="010000"/>
          <w:sz w:val="20"/>
        </w:rPr>
        <w:t xml:space="preserve">70127354838 B; Original file </w:t>
      </w:r>
      <w:r w:rsidR="00F4291A" w:rsidRPr="003541DB">
        <w:rPr>
          <w:rFonts w:ascii="Arial" w:hAnsi="Arial" w:cs="Arial"/>
          <w:color w:val="010000"/>
          <w:sz w:val="20"/>
        </w:rPr>
        <w:t xml:space="preserve">No. </w:t>
      </w:r>
      <w:r w:rsidRPr="003541DB">
        <w:rPr>
          <w:rFonts w:ascii="Arial" w:hAnsi="Arial" w:cs="Arial"/>
          <w:color w:val="010000"/>
          <w:sz w:val="20"/>
        </w:rPr>
        <w:t>9454/2003 issued by the People's Committee of Tan Binh district, Ho Chi Minh City on November 28, 2003, registered for change on April 26, 2022.</w:t>
      </w:r>
      <w:r w:rsidR="00F4291A" w:rsidRPr="003541DB">
        <w:rPr>
          <w:rFonts w:ascii="Arial" w:hAnsi="Arial" w:cs="Arial"/>
          <w:color w:val="010000"/>
          <w:sz w:val="20"/>
        </w:rPr>
        <w:t xml:space="preserve"> </w:t>
      </w:r>
      <w:r w:rsidRPr="003541DB">
        <w:rPr>
          <w:rFonts w:ascii="Arial" w:hAnsi="Arial" w:cs="Arial"/>
          <w:color w:val="010000"/>
          <w:sz w:val="20"/>
        </w:rPr>
        <w:t>Transfer value: VND32,277,000,000 (expected)</w:t>
      </w:r>
    </w:p>
    <w:p w14:paraId="00000006" w14:textId="0DDAC28E" w:rsidR="00AE5A7A" w:rsidRPr="003541DB" w:rsidRDefault="00A71B0C" w:rsidP="003541D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41DB">
        <w:rPr>
          <w:rFonts w:ascii="Arial" w:hAnsi="Arial" w:cs="Arial"/>
          <w:color w:val="010000"/>
          <w:sz w:val="20"/>
        </w:rPr>
        <w:t xml:space="preserve">House and land at </w:t>
      </w:r>
      <w:r w:rsidR="003541DB" w:rsidRPr="003541DB">
        <w:rPr>
          <w:rFonts w:ascii="Arial" w:hAnsi="Arial" w:cs="Arial"/>
          <w:color w:val="010000"/>
          <w:sz w:val="20"/>
        </w:rPr>
        <w:t xml:space="preserve">the </w:t>
      </w:r>
      <w:r w:rsidRPr="003541DB">
        <w:rPr>
          <w:rFonts w:ascii="Arial" w:hAnsi="Arial" w:cs="Arial"/>
          <w:color w:val="010000"/>
          <w:sz w:val="20"/>
        </w:rPr>
        <w:t xml:space="preserve">address: 304A Vuon Lai, Phu Tho Hoa Ward, Tan Phu District, (old address: Ward 18, Tan Binh District), Ho Chi Minh City. (Belonging to land plot number: Part of plot 20, Map sheet </w:t>
      </w:r>
      <w:r w:rsidR="003541DB" w:rsidRPr="003541DB">
        <w:rPr>
          <w:rFonts w:ascii="Arial" w:hAnsi="Arial" w:cs="Arial"/>
          <w:color w:val="010000"/>
          <w:sz w:val="20"/>
        </w:rPr>
        <w:t xml:space="preserve">No. </w:t>
      </w:r>
      <w:r w:rsidRPr="003541DB">
        <w:rPr>
          <w:rFonts w:ascii="Arial" w:hAnsi="Arial" w:cs="Arial"/>
          <w:color w:val="010000"/>
          <w:sz w:val="20"/>
        </w:rPr>
        <w:t>3</w:t>
      </w:r>
      <w:r w:rsidR="003541DB" w:rsidRPr="003541DB">
        <w:rPr>
          <w:rFonts w:ascii="Arial" w:hAnsi="Arial" w:cs="Arial"/>
          <w:color w:val="010000"/>
          <w:sz w:val="20"/>
        </w:rPr>
        <w:t xml:space="preserve"> (cadastral maps) </w:t>
      </w:r>
      <w:r w:rsidRPr="003541DB">
        <w:rPr>
          <w:rFonts w:ascii="Arial" w:hAnsi="Arial" w:cs="Arial"/>
          <w:color w:val="010000"/>
          <w:sz w:val="20"/>
        </w:rPr>
        <w:t xml:space="preserve"> according to Certificate of housing ownership and land use rights </w:t>
      </w:r>
      <w:r w:rsidR="00F4291A" w:rsidRPr="003541DB">
        <w:rPr>
          <w:rFonts w:ascii="Arial" w:hAnsi="Arial" w:cs="Arial"/>
          <w:color w:val="010000"/>
          <w:sz w:val="20"/>
        </w:rPr>
        <w:t xml:space="preserve">No. </w:t>
      </w:r>
      <w:r w:rsidRPr="003541DB">
        <w:rPr>
          <w:rFonts w:ascii="Arial" w:hAnsi="Arial" w:cs="Arial"/>
          <w:color w:val="010000"/>
          <w:sz w:val="20"/>
        </w:rPr>
        <w:t xml:space="preserve">70127352657; Original file </w:t>
      </w:r>
      <w:r w:rsidR="00F4291A" w:rsidRPr="003541DB">
        <w:rPr>
          <w:rFonts w:ascii="Arial" w:hAnsi="Arial" w:cs="Arial"/>
          <w:color w:val="010000"/>
          <w:sz w:val="20"/>
        </w:rPr>
        <w:t xml:space="preserve">No. </w:t>
      </w:r>
      <w:r w:rsidRPr="003541DB">
        <w:rPr>
          <w:rFonts w:ascii="Arial" w:hAnsi="Arial" w:cs="Arial"/>
          <w:color w:val="010000"/>
          <w:sz w:val="20"/>
        </w:rPr>
        <w:t>9453/2003 issued by the People's Committee of Tan Binh district, Ho Chi Minh City on November 28, 2003, registered for change on March 03, 2018. Transfer value:</w:t>
      </w:r>
      <w:r w:rsidR="00F4291A" w:rsidRPr="003541DB">
        <w:rPr>
          <w:rFonts w:ascii="Arial" w:hAnsi="Arial" w:cs="Arial"/>
          <w:color w:val="010000"/>
          <w:sz w:val="20"/>
        </w:rPr>
        <w:t xml:space="preserve"> </w:t>
      </w:r>
      <w:r w:rsidRPr="003541DB">
        <w:rPr>
          <w:rFonts w:ascii="Arial" w:hAnsi="Arial" w:cs="Arial"/>
          <w:color w:val="010000"/>
          <w:sz w:val="20"/>
        </w:rPr>
        <w:t>VND32,277,000,000 (expected)</w:t>
      </w:r>
    </w:p>
    <w:p w14:paraId="00000007" w14:textId="77777777" w:rsidR="00AE5A7A" w:rsidRPr="003541DB" w:rsidRDefault="00A71B0C" w:rsidP="003541D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41DB">
        <w:rPr>
          <w:rFonts w:ascii="Arial" w:hAnsi="Arial" w:cs="Arial"/>
          <w:color w:val="010000"/>
          <w:sz w:val="20"/>
        </w:rPr>
        <w:t>Implementation progress: in June - July 2024</w:t>
      </w:r>
    </w:p>
    <w:p w14:paraId="00000008" w14:textId="7777777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Article 2: Authorization for implementation:</w:t>
      </w:r>
    </w:p>
    <w:p w14:paraId="00000009" w14:textId="75118C2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 xml:space="preserve">Authorize and assign Mr. Nguyen Hung Cuong </w:t>
      </w:r>
      <w:r w:rsidR="003541DB" w:rsidRPr="003541DB">
        <w:rPr>
          <w:rFonts w:ascii="Arial" w:hAnsi="Arial" w:cs="Arial"/>
          <w:color w:val="010000"/>
          <w:sz w:val="20"/>
        </w:rPr>
        <w:t>–</w:t>
      </w:r>
      <w:r w:rsidRPr="003541DB">
        <w:rPr>
          <w:rFonts w:ascii="Arial" w:hAnsi="Arial" w:cs="Arial"/>
          <w:color w:val="010000"/>
          <w:sz w:val="20"/>
        </w:rPr>
        <w:t xml:space="preserve"> </w:t>
      </w:r>
      <w:r w:rsidR="003541DB" w:rsidRPr="003541DB">
        <w:rPr>
          <w:rFonts w:ascii="Arial" w:hAnsi="Arial" w:cs="Arial"/>
          <w:color w:val="010000"/>
          <w:sz w:val="20"/>
        </w:rPr>
        <w:t xml:space="preserve">the </w:t>
      </w:r>
      <w:r w:rsidRPr="003541DB">
        <w:rPr>
          <w:rFonts w:ascii="Arial" w:hAnsi="Arial" w:cs="Arial"/>
          <w:color w:val="010000"/>
          <w:sz w:val="20"/>
        </w:rPr>
        <w:t>Legal Representative of the company to have full authority to directly negotiate, transact, and sign Sales and Transfer Contracts for the above-mentioned real estate and Carry out relevant procedures for these real estate.</w:t>
      </w:r>
    </w:p>
    <w:p w14:paraId="0000000A" w14:textId="7777777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Period of authorization: From the approval date of this Board Resolution until replaced by another document.</w:t>
      </w:r>
    </w:p>
    <w:p w14:paraId="0000000B" w14:textId="7777777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‎‎Article 3. Terms of enforcement</w:t>
      </w:r>
    </w:p>
    <w:p w14:paraId="0000000C" w14:textId="77777777" w:rsidR="00AE5A7A" w:rsidRPr="003541DB" w:rsidRDefault="00A71B0C" w:rsidP="003541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41DB">
        <w:rPr>
          <w:rFonts w:ascii="Arial" w:hAnsi="Arial" w:cs="Arial"/>
          <w:color w:val="010000"/>
          <w:sz w:val="20"/>
        </w:rPr>
        <w:t>This Resolution takes effect from the date of its signing. Members of the Board of Directors, the Supervisory Board, the Board of Management and relevant members are responsible for the implementation of this Board Resolution.</w:t>
      </w:r>
    </w:p>
    <w:sectPr w:rsidR="00AE5A7A" w:rsidRPr="003541DB" w:rsidSect="00F4291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E00"/>
    <w:multiLevelType w:val="multilevel"/>
    <w:tmpl w:val="768AF43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7A"/>
    <w:rsid w:val="003541DB"/>
    <w:rsid w:val="006049FF"/>
    <w:rsid w:val="00A71B0C"/>
    <w:rsid w:val="00AE5A7A"/>
    <w:rsid w:val="00F4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FC25D"/>
  <w15:docId w15:val="{6C7B5E84-6877-4C9B-9B49-F7E6A9AF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strike w:val="0"/>
      <w:color w:val="C97E8B"/>
      <w:sz w:val="17"/>
      <w:szCs w:val="17"/>
      <w:u w:val="none"/>
      <w:shd w:val="clear" w:color="auto" w:fill="auto"/>
    </w:rPr>
  </w:style>
  <w:style w:type="paragraph" w:styleId="BodyText">
    <w:name w:val="Body Text"/>
    <w:basedOn w:val="Normal"/>
    <w:link w:val="BodyTextChar"/>
    <w:qFormat/>
    <w:pPr>
      <w:spacing w:line="264" w:lineRule="auto"/>
      <w:ind w:firstLine="360"/>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mallCaps/>
      <w:color w:val="C97E8B"/>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o3B3Wr07qIRuI4MMEeJybmevw==">CgMxLjA4AHIhMUVFeDdkTEtOTGRPYUs2RDRRYWRuRjZqd2hrUXRLdkQ2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2024-07-02T03:28:00Z</dcterms:created>
  <dcterms:modified xsi:type="dcterms:W3CDTF">2024-07-02T03:28:00Z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216031f75f4fc4e1b2b922555d4d2716275fe01bd34c75718625cfe545f904ab</vt:lpwstr>
  </property>
</Properties>
</file>