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E22D4" w:rsidRPr="008F4511" w:rsidRDefault="00B76B53" w:rsidP="009C251D">
      <w:pPr>
        <w:widowControl/>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8F4511">
        <w:rPr>
          <w:rFonts w:ascii="Arial" w:hAnsi="Arial" w:cs="Arial"/>
          <w:b/>
          <w:color w:val="010000"/>
          <w:sz w:val="20"/>
        </w:rPr>
        <w:t>SHE: Board Resolution</w:t>
      </w:r>
    </w:p>
    <w:p w14:paraId="00000002" w14:textId="5D35A3C6" w:rsidR="001E22D4" w:rsidRPr="008F4511" w:rsidRDefault="00B76B53" w:rsidP="009C251D">
      <w:pPr>
        <w:widowControl/>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F4511">
        <w:rPr>
          <w:rFonts w:ascii="Arial" w:hAnsi="Arial" w:cs="Arial"/>
          <w:color w:val="010000"/>
          <w:sz w:val="20"/>
        </w:rPr>
        <w:t xml:space="preserve">On June 27, 2024, Son Ha Development of Renewable Energy Joint Stock Company announced Resolution </w:t>
      </w:r>
      <w:r w:rsidR="00B558F4" w:rsidRPr="008F4511">
        <w:rPr>
          <w:rFonts w:ascii="Arial" w:hAnsi="Arial" w:cs="Arial"/>
          <w:color w:val="010000"/>
          <w:sz w:val="20"/>
        </w:rPr>
        <w:t xml:space="preserve">No. </w:t>
      </w:r>
      <w:r w:rsidRPr="008F4511">
        <w:rPr>
          <w:rFonts w:ascii="Arial" w:hAnsi="Arial" w:cs="Arial"/>
          <w:color w:val="010000"/>
          <w:sz w:val="20"/>
        </w:rPr>
        <w:t>03/2024/NQHDQT-SHE on collecting shareholders' opinions via a ballot to approve the change of the head office address of the Company as follows:</w:t>
      </w:r>
    </w:p>
    <w:p w14:paraId="00000003" w14:textId="77777777" w:rsidR="001E22D4" w:rsidRPr="008F4511" w:rsidRDefault="00B76B53" w:rsidP="009C251D">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F4511">
        <w:rPr>
          <w:rFonts w:ascii="Arial" w:hAnsi="Arial" w:cs="Arial"/>
          <w:color w:val="010000"/>
          <w:sz w:val="20"/>
        </w:rPr>
        <w:t>‎‎Article 1. Collect shareholders' opinions via a ballot to approve the General Mandate of the Company, specifically as follows:</w:t>
      </w:r>
    </w:p>
    <w:p w14:paraId="00000004" w14:textId="77777777" w:rsidR="001E22D4" w:rsidRPr="008F4511" w:rsidRDefault="00B76B53" w:rsidP="009C251D">
      <w:pPr>
        <w:numPr>
          <w:ilvl w:val="0"/>
          <w:numId w:val="3"/>
        </w:numPr>
        <w:pBdr>
          <w:top w:val="nil"/>
          <w:left w:val="nil"/>
          <w:bottom w:val="nil"/>
          <w:right w:val="nil"/>
          <w:between w:val="nil"/>
        </w:pBdr>
        <w:tabs>
          <w:tab w:val="left" w:pos="540"/>
          <w:tab w:val="left" w:pos="648"/>
        </w:tabs>
        <w:spacing w:after="120" w:line="360" w:lineRule="auto"/>
        <w:jc w:val="both"/>
        <w:rPr>
          <w:rFonts w:ascii="Arial" w:eastAsia="Arial" w:hAnsi="Arial" w:cs="Arial"/>
          <w:color w:val="010000"/>
          <w:sz w:val="20"/>
          <w:szCs w:val="20"/>
        </w:rPr>
      </w:pPr>
      <w:r w:rsidRPr="008F4511">
        <w:rPr>
          <w:rFonts w:ascii="Arial" w:hAnsi="Arial" w:cs="Arial"/>
          <w:color w:val="010000"/>
          <w:sz w:val="20"/>
        </w:rPr>
        <w:t>Purpose for the opinion collection: Submit to the General Meeting of Shareholders for approval of the change of the head office address of the Company.</w:t>
      </w:r>
    </w:p>
    <w:p w14:paraId="00000005" w14:textId="77777777" w:rsidR="001E22D4" w:rsidRPr="008F4511" w:rsidRDefault="00B76B53" w:rsidP="009C251D">
      <w:pPr>
        <w:numPr>
          <w:ilvl w:val="0"/>
          <w:numId w:val="3"/>
        </w:numPr>
        <w:pBdr>
          <w:top w:val="nil"/>
          <w:left w:val="nil"/>
          <w:bottom w:val="nil"/>
          <w:right w:val="nil"/>
          <w:between w:val="nil"/>
        </w:pBdr>
        <w:tabs>
          <w:tab w:val="left" w:pos="540"/>
          <w:tab w:val="left" w:pos="648"/>
        </w:tabs>
        <w:spacing w:after="120" w:line="360" w:lineRule="auto"/>
        <w:jc w:val="both"/>
        <w:rPr>
          <w:rFonts w:ascii="Arial" w:eastAsia="Arial" w:hAnsi="Arial" w:cs="Arial"/>
          <w:color w:val="010000"/>
          <w:sz w:val="20"/>
          <w:szCs w:val="20"/>
        </w:rPr>
      </w:pPr>
      <w:r w:rsidRPr="008F4511">
        <w:rPr>
          <w:rFonts w:ascii="Arial" w:hAnsi="Arial" w:cs="Arial"/>
          <w:color w:val="010000"/>
          <w:sz w:val="20"/>
        </w:rPr>
        <w:t>Content of collecting shareholders' opinions via a ballot according to the attached draft of the Proposal on changing the head office address of the Company, specifically:</w:t>
      </w:r>
      <w:r w:rsidRPr="008F4511">
        <w:rPr>
          <w:rFonts w:ascii="Arial" w:hAnsi="Arial" w:cs="Arial"/>
          <w:color w:val="010000"/>
          <w:sz w:val="20"/>
        </w:rPr>
        <w:tab/>
      </w:r>
    </w:p>
    <w:p w14:paraId="00000006" w14:textId="317224D9" w:rsidR="001E22D4" w:rsidRPr="008F4511" w:rsidRDefault="00B76B53" w:rsidP="009C251D">
      <w:pPr>
        <w:numPr>
          <w:ilvl w:val="0"/>
          <w:numId w:val="2"/>
        </w:numPr>
        <w:pBdr>
          <w:top w:val="nil"/>
          <w:left w:val="nil"/>
          <w:bottom w:val="nil"/>
          <w:right w:val="nil"/>
          <w:between w:val="nil"/>
        </w:pBdr>
        <w:tabs>
          <w:tab w:val="left" w:pos="540"/>
          <w:tab w:val="left" w:pos="648"/>
        </w:tabs>
        <w:spacing w:after="120" w:line="360" w:lineRule="auto"/>
        <w:ind w:left="0" w:firstLine="0"/>
        <w:jc w:val="both"/>
        <w:rPr>
          <w:rFonts w:ascii="Arial" w:eastAsia="Arial" w:hAnsi="Arial" w:cs="Arial"/>
          <w:color w:val="010000"/>
          <w:sz w:val="20"/>
          <w:szCs w:val="20"/>
        </w:rPr>
      </w:pPr>
      <w:r w:rsidRPr="008F4511">
        <w:rPr>
          <w:rFonts w:ascii="Arial" w:hAnsi="Arial" w:cs="Arial"/>
          <w:color w:val="010000"/>
          <w:sz w:val="20"/>
        </w:rPr>
        <w:t xml:space="preserve">The address before changing: </w:t>
      </w:r>
      <w:r w:rsidR="00B558F4" w:rsidRPr="008F4511">
        <w:rPr>
          <w:rFonts w:ascii="Arial" w:hAnsi="Arial" w:cs="Arial"/>
          <w:color w:val="010000"/>
          <w:sz w:val="20"/>
        </w:rPr>
        <w:t xml:space="preserve">No. </w:t>
      </w:r>
      <w:r w:rsidRPr="008F4511">
        <w:rPr>
          <w:rFonts w:ascii="Arial" w:hAnsi="Arial" w:cs="Arial"/>
          <w:color w:val="010000"/>
          <w:sz w:val="20"/>
        </w:rPr>
        <w:t>2 Thanh Lam Street, Minh Khai Ward, Bac Tu Liem District, Hanoi City, Vietnam</w:t>
      </w:r>
      <w:r w:rsidRPr="008F4511">
        <w:rPr>
          <w:rFonts w:ascii="Arial" w:hAnsi="Arial" w:cs="Arial"/>
          <w:color w:val="010000"/>
          <w:sz w:val="20"/>
        </w:rPr>
        <w:tab/>
      </w:r>
    </w:p>
    <w:p w14:paraId="00000007" w14:textId="77777777" w:rsidR="001E22D4" w:rsidRPr="008F4511" w:rsidRDefault="00B76B53" w:rsidP="009C251D">
      <w:pPr>
        <w:numPr>
          <w:ilvl w:val="0"/>
          <w:numId w:val="2"/>
        </w:numPr>
        <w:pBdr>
          <w:top w:val="nil"/>
          <w:left w:val="nil"/>
          <w:bottom w:val="nil"/>
          <w:right w:val="nil"/>
          <w:between w:val="nil"/>
        </w:pBdr>
        <w:tabs>
          <w:tab w:val="left" w:pos="540"/>
          <w:tab w:val="left" w:pos="648"/>
        </w:tabs>
        <w:spacing w:after="120" w:line="360" w:lineRule="auto"/>
        <w:ind w:left="0" w:firstLine="0"/>
        <w:jc w:val="both"/>
        <w:rPr>
          <w:rFonts w:ascii="Arial" w:eastAsia="Arial" w:hAnsi="Arial" w:cs="Arial"/>
          <w:color w:val="010000"/>
          <w:sz w:val="20"/>
          <w:szCs w:val="20"/>
        </w:rPr>
      </w:pPr>
      <w:r w:rsidRPr="008F4511">
        <w:rPr>
          <w:rFonts w:ascii="Arial" w:hAnsi="Arial" w:cs="Arial"/>
          <w:color w:val="010000"/>
          <w:sz w:val="20"/>
        </w:rPr>
        <w:t>The address after changing: Lot D, Phung Town Industrial</w:t>
      </w:r>
      <w:bookmarkStart w:id="0" w:name="_GoBack"/>
      <w:bookmarkEnd w:id="0"/>
      <w:r w:rsidRPr="008F4511">
        <w:rPr>
          <w:rFonts w:ascii="Arial" w:hAnsi="Arial" w:cs="Arial"/>
          <w:color w:val="010000"/>
          <w:sz w:val="20"/>
        </w:rPr>
        <w:t xml:space="preserve"> Cluster, Phung Town, Dan Phuong District, Hanoi City, Vietnam.</w:t>
      </w:r>
    </w:p>
    <w:p w14:paraId="00000008" w14:textId="77777777" w:rsidR="001E22D4" w:rsidRPr="008F4511" w:rsidRDefault="00B76B53" w:rsidP="009C251D">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F4511">
        <w:rPr>
          <w:rFonts w:ascii="Arial" w:hAnsi="Arial" w:cs="Arial"/>
          <w:color w:val="010000"/>
          <w:sz w:val="20"/>
        </w:rPr>
        <w:t>‎‎Article 2. Implementation plan</w:t>
      </w:r>
    </w:p>
    <w:p w14:paraId="00000009" w14:textId="2ED54F2B" w:rsidR="001E22D4" w:rsidRPr="008F4511" w:rsidRDefault="00B76B53" w:rsidP="009C251D">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F4511">
        <w:rPr>
          <w:rFonts w:ascii="Arial" w:hAnsi="Arial" w:cs="Arial"/>
          <w:color w:val="010000"/>
          <w:sz w:val="20"/>
        </w:rPr>
        <w:t>The Board of Directors approved the plan to collect shareholders' opinions via a ballot of Son Ha Development of Renewable Energy Joint Stock Company, specifically as follows:</w:t>
      </w:r>
    </w:p>
    <w:p w14:paraId="0000000A" w14:textId="77777777" w:rsidR="001E22D4" w:rsidRPr="008F4511" w:rsidRDefault="00B76B53" w:rsidP="009C251D">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8F4511">
        <w:rPr>
          <w:rFonts w:ascii="Arial" w:hAnsi="Arial" w:cs="Arial"/>
          <w:color w:val="010000"/>
          <w:sz w:val="20"/>
        </w:rPr>
        <w:t>The record date for the list of shareholders to send opinion forms is July 10, 2024.</w:t>
      </w:r>
    </w:p>
    <w:p w14:paraId="0000000B" w14:textId="77777777" w:rsidR="001E22D4" w:rsidRPr="008F4511" w:rsidRDefault="00B76B53" w:rsidP="009C251D">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8F4511">
        <w:rPr>
          <w:rFonts w:ascii="Arial" w:hAnsi="Arial" w:cs="Arial"/>
          <w:color w:val="010000"/>
          <w:sz w:val="20"/>
        </w:rPr>
        <w:t>Implementation time: In Q3/2024.</w:t>
      </w:r>
    </w:p>
    <w:p w14:paraId="0000000C" w14:textId="77777777" w:rsidR="001E22D4" w:rsidRPr="008F4511" w:rsidRDefault="00B76B53" w:rsidP="009C251D">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F4511">
        <w:rPr>
          <w:rFonts w:ascii="Arial" w:hAnsi="Arial" w:cs="Arial"/>
          <w:color w:val="010000"/>
          <w:sz w:val="20"/>
        </w:rPr>
        <w:t>‎‎Article 3. Terms of enforcement</w:t>
      </w:r>
    </w:p>
    <w:p w14:paraId="0000000D" w14:textId="77777777" w:rsidR="001E22D4" w:rsidRPr="008F4511" w:rsidRDefault="00B76B53" w:rsidP="009C251D">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F4511">
        <w:rPr>
          <w:rFonts w:ascii="Arial" w:hAnsi="Arial" w:cs="Arial"/>
          <w:color w:val="010000"/>
          <w:sz w:val="20"/>
        </w:rPr>
        <w:t>The Board of Directors assigned the Chair of the Board of Directors, based on the actual situation, to decide on the change of the record date, the implementation time, other procedures to collect shareholders' opinions via a ballot, complete the proposal to submit to the General Meeting of Shareholders (if necessary), and represent the Board of Directors to organize, participate in counting votes in accordance with the relevant regulations of the Company’s Charter and the law.</w:t>
      </w:r>
    </w:p>
    <w:p w14:paraId="0000000E" w14:textId="77777777" w:rsidR="001E22D4" w:rsidRPr="008F4511" w:rsidRDefault="00B76B53" w:rsidP="009C251D">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F4511">
        <w:rPr>
          <w:rFonts w:ascii="Arial" w:hAnsi="Arial" w:cs="Arial"/>
          <w:color w:val="010000"/>
          <w:sz w:val="20"/>
        </w:rPr>
        <w:t>‎‎Article 4. Terms of enforcement</w:t>
      </w:r>
    </w:p>
    <w:p w14:paraId="0000000F" w14:textId="77777777" w:rsidR="001E22D4" w:rsidRPr="008F4511" w:rsidRDefault="00B76B53" w:rsidP="009C251D">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F4511">
        <w:rPr>
          <w:rFonts w:ascii="Arial" w:hAnsi="Arial" w:cs="Arial"/>
          <w:color w:val="010000"/>
          <w:sz w:val="20"/>
        </w:rPr>
        <w:t>This Resolution takes effect from the date of its signing. Members of the Board of Directors, the legal representative, and relevant departments/divisions/units are responsible for implementing this Resolution./.</w:t>
      </w:r>
    </w:p>
    <w:sectPr w:rsidR="001E22D4" w:rsidRPr="008F4511" w:rsidSect="00B558F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AE5"/>
    <w:multiLevelType w:val="multilevel"/>
    <w:tmpl w:val="AE38402E"/>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7E200C"/>
    <w:multiLevelType w:val="multilevel"/>
    <w:tmpl w:val="9A6A7CE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6046FF"/>
    <w:multiLevelType w:val="multilevel"/>
    <w:tmpl w:val="3ECED49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D4"/>
    <w:rsid w:val="001E22D4"/>
    <w:rsid w:val="008F4511"/>
    <w:rsid w:val="009C251D"/>
    <w:rsid w:val="00B558F4"/>
    <w:rsid w:val="00B7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BB114"/>
  <w15:docId w15:val="{248AA2B4-D941-436D-B56B-E7B00E0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bCs/>
      <w:i w:val="0"/>
      <w:iCs w:val="0"/>
      <w:smallCaps w:val="0"/>
      <w:strike w:val="0"/>
      <w:sz w:val="36"/>
      <w:szCs w:val="36"/>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F5E69"/>
      <w:sz w:val="19"/>
      <w:szCs w:val="19"/>
      <w:u w:val="none"/>
      <w:shd w:val="clear" w:color="auto" w:fill="auto"/>
    </w:rPr>
  </w:style>
  <w:style w:type="character" w:customStyle="1" w:styleId="Bodytext4">
    <w:name w:val="Body text (4)_"/>
    <w:basedOn w:val="DefaultParagraphFont"/>
    <w:link w:val="Bodytext40"/>
    <w:rPr>
      <w:b w:val="0"/>
      <w:bCs w:val="0"/>
      <w:i w:val="0"/>
      <w:iCs w:val="0"/>
      <w:smallCaps w:val="0"/>
      <w:strike w:val="0"/>
      <w:sz w:val="10"/>
      <w:szCs w:val="10"/>
      <w:u w:val="none"/>
      <w:shd w:val="clear" w:color="auto" w:fill="auto"/>
    </w:rPr>
  </w:style>
  <w:style w:type="paragraph" w:customStyle="1" w:styleId="Bodytext50">
    <w:name w:val="Body text (5)"/>
    <w:basedOn w:val="Normal"/>
    <w:link w:val="Bodytext5"/>
    <w:pPr>
      <w:jc w:val="right"/>
    </w:pPr>
    <w:rPr>
      <w:rFonts w:ascii="Arial" w:eastAsia="Arial" w:hAnsi="Arial" w:cs="Arial"/>
      <w:b/>
      <w:bCs/>
      <w:sz w:val="36"/>
      <w:szCs w:val="36"/>
    </w:rPr>
  </w:style>
  <w:style w:type="paragraph" w:customStyle="1" w:styleId="Bodytext60">
    <w:name w:val="Body text (6)"/>
    <w:basedOn w:val="Normal"/>
    <w:link w:val="Bodytext6"/>
    <w:pPr>
      <w:jc w:val="right"/>
    </w:pPr>
    <w:rPr>
      <w:rFonts w:ascii="Arial" w:eastAsia="Arial" w:hAnsi="Arial" w:cs="Arial"/>
      <w:b/>
      <w:bCs/>
      <w:sz w:val="14"/>
      <w:szCs w:val="14"/>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Heading11">
    <w:name w:val="Heading #1"/>
    <w:basedOn w:val="Normal"/>
    <w:link w:val="Heading10"/>
    <w:pPr>
      <w:spacing w:line="276" w:lineRule="auto"/>
      <w:outlineLvl w:val="0"/>
    </w:pPr>
    <w:rPr>
      <w:rFonts w:ascii="Times New Roman" w:eastAsia="Times New Roman" w:hAnsi="Times New Roman" w:cs="Times New Roman"/>
      <w:b/>
      <w:bCs/>
    </w:rPr>
  </w:style>
  <w:style w:type="paragraph" w:customStyle="1" w:styleId="Bodytext30">
    <w:name w:val="Body text (3)"/>
    <w:basedOn w:val="Normal"/>
    <w:link w:val="Bodytext3"/>
    <w:pPr>
      <w:spacing w:line="223" w:lineRule="auto"/>
      <w:ind w:left="1720"/>
    </w:pPr>
    <w:rPr>
      <w:rFonts w:ascii="Arial" w:eastAsia="Arial" w:hAnsi="Arial" w:cs="Arial"/>
      <w:color w:val="BF5E69"/>
      <w:sz w:val="19"/>
      <w:szCs w:val="19"/>
    </w:rPr>
  </w:style>
  <w:style w:type="paragraph" w:customStyle="1" w:styleId="Bodytext40">
    <w:name w:val="Body text (4)"/>
    <w:basedOn w:val="Normal"/>
    <w:link w:val="Bodytext4"/>
    <w:pPr>
      <w:ind w:firstLine="240"/>
    </w:pPr>
    <w:rPr>
      <w:sz w:val="10"/>
      <w:szCs w:val="10"/>
    </w:rPr>
  </w:style>
  <w:style w:type="paragraph" w:styleId="NormalWeb">
    <w:name w:val="Normal (Web)"/>
    <w:basedOn w:val="Normal"/>
    <w:uiPriority w:val="99"/>
    <w:semiHidden/>
    <w:unhideWhenUsed/>
    <w:rsid w:val="007E37B8"/>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aEN5ql8269Uu6BpMx+qpJ5sQtg==">CgMxLjA4AHIhMU1vVnp3bXRlTjlsYk56VEQzVHd4b0NjRTExemVjMF8z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2024-07-01T03:48:00Z</dcterms:created>
  <dcterms:modified xsi:type="dcterms:W3CDTF">2024-07-02T04:41:00Z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7add15c88879cff62fd40bff7f976b2d7e2e9aa9facdfcac5e3db2721d01190d</vt:lpwstr>
  </property>
</Properties>
</file>