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70889" w:rsidRPr="00650DAB" w:rsidRDefault="00650DAB" w:rsidP="00AF4A87">
      <w:pPr>
        <w:widowControl/>
        <w:pBdr>
          <w:top w:val="nil"/>
          <w:left w:val="nil"/>
          <w:bottom w:val="nil"/>
          <w:right w:val="nil"/>
          <w:between w:val="nil"/>
        </w:pBdr>
        <w:spacing w:after="120" w:line="360" w:lineRule="auto"/>
        <w:jc w:val="both"/>
        <w:rPr>
          <w:rFonts w:ascii="Arial" w:eastAsia="Arial" w:hAnsi="Arial" w:cs="Arial"/>
          <w:b/>
          <w:color w:val="010000"/>
          <w:sz w:val="20"/>
          <w:szCs w:val="20"/>
        </w:rPr>
      </w:pPr>
      <w:r w:rsidRPr="00650DAB">
        <w:rPr>
          <w:rFonts w:ascii="Arial" w:hAnsi="Arial" w:cs="Arial"/>
          <w:b/>
          <w:color w:val="010000"/>
          <w:sz w:val="20"/>
        </w:rPr>
        <w:t>PVG: Board Resolution</w:t>
      </w:r>
    </w:p>
    <w:p w14:paraId="00000002" w14:textId="67F9438D" w:rsidR="00270889" w:rsidRPr="00650DAB" w:rsidRDefault="00650DAB" w:rsidP="00AF4A87">
      <w:pPr>
        <w:widowControl/>
        <w:pBdr>
          <w:top w:val="nil"/>
          <w:left w:val="nil"/>
          <w:bottom w:val="nil"/>
          <w:right w:val="nil"/>
          <w:between w:val="nil"/>
        </w:pBdr>
        <w:spacing w:after="120" w:line="360" w:lineRule="auto"/>
        <w:jc w:val="both"/>
        <w:rPr>
          <w:rFonts w:ascii="Arial" w:eastAsia="Arial" w:hAnsi="Arial" w:cs="Arial"/>
          <w:color w:val="010000"/>
          <w:sz w:val="20"/>
          <w:szCs w:val="20"/>
        </w:rPr>
      </w:pPr>
      <w:r w:rsidRPr="00650DAB">
        <w:rPr>
          <w:rFonts w:ascii="Arial" w:hAnsi="Arial" w:cs="Arial"/>
          <w:color w:val="010000"/>
          <w:sz w:val="20"/>
        </w:rPr>
        <w:t>On July 25, 2024, Petrovietnam LPG Joint Stock Company announced Resolution No. 10/NQ-HDQT-LPG on amending the Charter, changing the business registration contents (due to increasing charter capital) in the Business Registration Certificate, registering additional securities with Vietnam Securities Depository and Clearing Corporation and registering additional securities listing with Hanoi Stock Exchange as follows:</w:t>
      </w:r>
    </w:p>
    <w:p w14:paraId="00000003" w14:textId="64EF4B26" w:rsidR="00270889" w:rsidRPr="00650DAB" w:rsidRDefault="00650DAB" w:rsidP="00AF4A87">
      <w:pPr>
        <w:pBdr>
          <w:top w:val="nil"/>
          <w:left w:val="nil"/>
          <w:bottom w:val="nil"/>
          <w:right w:val="nil"/>
          <w:between w:val="nil"/>
        </w:pBdr>
        <w:spacing w:after="120" w:line="360" w:lineRule="auto"/>
        <w:jc w:val="both"/>
        <w:rPr>
          <w:rFonts w:ascii="Arial" w:eastAsia="Arial" w:hAnsi="Arial" w:cs="Arial"/>
          <w:color w:val="010000"/>
          <w:sz w:val="20"/>
          <w:szCs w:val="20"/>
        </w:rPr>
      </w:pPr>
      <w:r w:rsidRPr="00650DAB">
        <w:rPr>
          <w:rFonts w:ascii="Arial" w:hAnsi="Arial" w:cs="Arial"/>
          <w:color w:val="010000"/>
          <w:sz w:val="20"/>
        </w:rPr>
        <w:t xml:space="preserve">‎‎Article 1. Approve the results </w:t>
      </w:r>
      <w:r w:rsidR="00B0124B" w:rsidRPr="00650DAB">
        <w:rPr>
          <w:rFonts w:ascii="Arial" w:hAnsi="Arial" w:cs="Arial"/>
          <w:color w:val="010000"/>
          <w:sz w:val="20"/>
        </w:rPr>
        <w:t>on</w:t>
      </w:r>
      <w:r w:rsidRPr="00650DAB">
        <w:rPr>
          <w:rFonts w:ascii="Arial" w:hAnsi="Arial" w:cs="Arial"/>
          <w:color w:val="010000"/>
          <w:sz w:val="20"/>
        </w:rPr>
        <w:t xml:space="preserve"> increasing the charter capital of Petrovietnam LPG Joint Stock Company from VND365,000,000,000 to VND399,985,220,000 as follows:</w:t>
      </w:r>
    </w:p>
    <w:p w14:paraId="00000004" w14:textId="77777777" w:rsidR="00270889" w:rsidRPr="00650DAB" w:rsidRDefault="00650DAB" w:rsidP="00AF4A87">
      <w:pPr>
        <w:pBdr>
          <w:top w:val="nil"/>
          <w:left w:val="nil"/>
          <w:bottom w:val="nil"/>
          <w:right w:val="nil"/>
          <w:between w:val="nil"/>
        </w:pBdr>
        <w:spacing w:after="120" w:line="360" w:lineRule="auto"/>
        <w:jc w:val="both"/>
        <w:rPr>
          <w:rFonts w:ascii="Arial" w:eastAsia="Arial" w:hAnsi="Arial" w:cs="Arial"/>
          <w:color w:val="010000"/>
          <w:sz w:val="20"/>
          <w:szCs w:val="20"/>
        </w:rPr>
      </w:pPr>
      <w:r w:rsidRPr="00650DAB">
        <w:rPr>
          <w:rFonts w:ascii="Arial" w:hAnsi="Arial" w:cs="Arial"/>
          <w:color w:val="010000"/>
          <w:sz w:val="20"/>
        </w:rPr>
        <w:t xml:space="preserve">Current charter capital: VND365,000,000,000 </w:t>
      </w:r>
    </w:p>
    <w:p w14:paraId="00000005" w14:textId="77777777" w:rsidR="00270889" w:rsidRPr="00650DAB" w:rsidRDefault="00650DAB" w:rsidP="00AF4A87">
      <w:pPr>
        <w:pBdr>
          <w:top w:val="nil"/>
          <w:left w:val="nil"/>
          <w:bottom w:val="nil"/>
          <w:right w:val="nil"/>
          <w:between w:val="nil"/>
        </w:pBdr>
        <w:spacing w:after="120" w:line="360" w:lineRule="auto"/>
        <w:jc w:val="both"/>
        <w:rPr>
          <w:rFonts w:ascii="Arial" w:eastAsia="Arial" w:hAnsi="Arial" w:cs="Arial"/>
          <w:color w:val="010000"/>
          <w:sz w:val="20"/>
          <w:szCs w:val="20"/>
        </w:rPr>
      </w:pPr>
      <w:r w:rsidRPr="00650DAB">
        <w:rPr>
          <w:rFonts w:ascii="Arial" w:hAnsi="Arial" w:cs="Arial"/>
          <w:color w:val="010000"/>
          <w:sz w:val="20"/>
        </w:rPr>
        <w:t xml:space="preserve">Increased charter capital: VND34,985,220,000 </w:t>
      </w:r>
    </w:p>
    <w:p w14:paraId="00000006" w14:textId="77777777" w:rsidR="00270889" w:rsidRPr="00650DAB" w:rsidRDefault="00650DAB" w:rsidP="00AF4A87">
      <w:pPr>
        <w:pBdr>
          <w:top w:val="nil"/>
          <w:left w:val="nil"/>
          <w:bottom w:val="nil"/>
          <w:right w:val="nil"/>
          <w:between w:val="nil"/>
        </w:pBdr>
        <w:tabs>
          <w:tab w:val="left" w:pos="3394"/>
        </w:tabs>
        <w:spacing w:after="120" w:line="360" w:lineRule="auto"/>
        <w:jc w:val="both"/>
        <w:rPr>
          <w:rFonts w:ascii="Arial" w:eastAsia="Arial" w:hAnsi="Arial" w:cs="Arial"/>
          <w:color w:val="010000"/>
          <w:sz w:val="20"/>
          <w:szCs w:val="20"/>
        </w:rPr>
      </w:pPr>
      <w:r w:rsidRPr="00650DAB">
        <w:rPr>
          <w:rFonts w:ascii="Arial" w:hAnsi="Arial" w:cs="Arial"/>
          <w:color w:val="010000"/>
          <w:sz w:val="20"/>
        </w:rPr>
        <w:t>Charter capital after the additional issuance of shares: VND399,985,220,000</w:t>
      </w:r>
      <w:r w:rsidRPr="00650DAB">
        <w:rPr>
          <w:rFonts w:ascii="Arial" w:hAnsi="Arial" w:cs="Arial"/>
          <w:color w:val="010000"/>
          <w:sz w:val="20"/>
        </w:rPr>
        <w:tab/>
      </w:r>
    </w:p>
    <w:p w14:paraId="00000007" w14:textId="5B5F3DDB" w:rsidR="00270889" w:rsidRPr="00650DAB" w:rsidRDefault="00650DAB" w:rsidP="00AF4A87">
      <w:pPr>
        <w:pBdr>
          <w:top w:val="nil"/>
          <w:left w:val="nil"/>
          <w:bottom w:val="nil"/>
          <w:right w:val="nil"/>
          <w:between w:val="nil"/>
        </w:pBdr>
        <w:spacing w:after="120" w:line="360" w:lineRule="auto"/>
        <w:jc w:val="both"/>
        <w:rPr>
          <w:rFonts w:ascii="Arial" w:eastAsia="Arial" w:hAnsi="Arial" w:cs="Arial"/>
          <w:color w:val="010000"/>
          <w:sz w:val="20"/>
          <w:szCs w:val="20"/>
        </w:rPr>
      </w:pPr>
      <w:r w:rsidRPr="00650DAB">
        <w:rPr>
          <w:rFonts w:ascii="Arial" w:hAnsi="Arial" w:cs="Arial"/>
          <w:color w:val="010000"/>
          <w:sz w:val="20"/>
        </w:rPr>
        <w:t xml:space="preserve">‎‎Article 2. Approve the amendment of Clause 1, Article 6 of the Charter of Petrovietnam LPG Joint Stock Company corresponding to the increased charter capital after issuing 3,498,522 shares to increase </w:t>
      </w:r>
      <w:r w:rsidR="00B0124B" w:rsidRPr="00650DAB">
        <w:rPr>
          <w:rFonts w:ascii="Arial" w:hAnsi="Arial" w:cs="Arial"/>
          <w:color w:val="010000"/>
          <w:sz w:val="20"/>
        </w:rPr>
        <w:t>share capital</w:t>
      </w:r>
      <w:r w:rsidRPr="00650DAB">
        <w:rPr>
          <w:rFonts w:ascii="Arial" w:hAnsi="Arial" w:cs="Arial"/>
          <w:color w:val="010000"/>
          <w:sz w:val="20"/>
        </w:rPr>
        <w:t xml:space="preserve"> from </w:t>
      </w:r>
      <w:r w:rsidR="00B0124B" w:rsidRPr="00650DAB">
        <w:rPr>
          <w:rFonts w:ascii="Arial" w:hAnsi="Arial" w:cs="Arial"/>
          <w:color w:val="010000"/>
          <w:sz w:val="20"/>
        </w:rPr>
        <w:t xml:space="preserve">the </w:t>
      </w:r>
      <w:r w:rsidRPr="00650DAB">
        <w:rPr>
          <w:rFonts w:ascii="Arial" w:hAnsi="Arial" w:cs="Arial"/>
          <w:color w:val="010000"/>
          <w:sz w:val="20"/>
        </w:rPr>
        <w:t>source of owners' equity as follows:</w:t>
      </w:r>
    </w:p>
    <w:p w14:paraId="00000008" w14:textId="77777777" w:rsidR="00270889" w:rsidRPr="00650DAB" w:rsidRDefault="00650DAB" w:rsidP="00AF4A87">
      <w:pPr>
        <w:pBdr>
          <w:top w:val="nil"/>
          <w:left w:val="nil"/>
          <w:bottom w:val="nil"/>
          <w:right w:val="nil"/>
          <w:between w:val="nil"/>
        </w:pBdr>
        <w:spacing w:after="120" w:line="360" w:lineRule="auto"/>
        <w:jc w:val="both"/>
        <w:rPr>
          <w:rFonts w:ascii="Arial" w:eastAsia="Arial" w:hAnsi="Arial" w:cs="Arial"/>
          <w:color w:val="010000"/>
          <w:sz w:val="20"/>
          <w:szCs w:val="20"/>
        </w:rPr>
      </w:pPr>
      <w:r w:rsidRPr="00650DAB">
        <w:rPr>
          <w:rFonts w:ascii="Arial" w:hAnsi="Arial" w:cs="Arial"/>
          <w:color w:val="010000"/>
          <w:sz w:val="20"/>
        </w:rPr>
        <w:t>Current charter capital:</w:t>
      </w:r>
    </w:p>
    <w:p w14:paraId="00000009" w14:textId="77777777" w:rsidR="00270889" w:rsidRPr="00650DAB" w:rsidRDefault="00650DAB" w:rsidP="00AF4A87">
      <w:pPr>
        <w:pBdr>
          <w:top w:val="nil"/>
          <w:left w:val="nil"/>
          <w:bottom w:val="nil"/>
          <w:right w:val="nil"/>
          <w:between w:val="nil"/>
        </w:pBdr>
        <w:spacing w:after="120" w:line="360" w:lineRule="auto"/>
        <w:jc w:val="both"/>
        <w:rPr>
          <w:rFonts w:ascii="Arial" w:eastAsia="Arial" w:hAnsi="Arial" w:cs="Arial"/>
          <w:color w:val="010000"/>
          <w:sz w:val="20"/>
          <w:szCs w:val="20"/>
        </w:rPr>
      </w:pPr>
      <w:r w:rsidRPr="00650DAB">
        <w:rPr>
          <w:rFonts w:ascii="Arial" w:hAnsi="Arial" w:cs="Arial"/>
          <w:color w:val="010000"/>
          <w:sz w:val="20"/>
        </w:rPr>
        <w:t>“1. The charter capital of the Company is VND365,000,000,000.</w:t>
      </w:r>
      <w:bookmarkStart w:id="0" w:name="_GoBack"/>
      <w:bookmarkEnd w:id="0"/>
    </w:p>
    <w:p w14:paraId="0000000A" w14:textId="77777777" w:rsidR="00270889" w:rsidRPr="00650DAB" w:rsidRDefault="00650DAB" w:rsidP="00AF4A87">
      <w:pPr>
        <w:pBdr>
          <w:top w:val="nil"/>
          <w:left w:val="nil"/>
          <w:bottom w:val="nil"/>
          <w:right w:val="nil"/>
          <w:between w:val="nil"/>
        </w:pBdr>
        <w:spacing w:after="120" w:line="360" w:lineRule="auto"/>
        <w:jc w:val="both"/>
        <w:rPr>
          <w:rFonts w:ascii="Arial" w:eastAsia="Arial" w:hAnsi="Arial" w:cs="Arial"/>
          <w:color w:val="010000"/>
          <w:sz w:val="20"/>
          <w:szCs w:val="20"/>
        </w:rPr>
      </w:pPr>
      <w:r w:rsidRPr="00650DAB">
        <w:rPr>
          <w:rFonts w:ascii="Arial" w:hAnsi="Arial" w:cs="Arial"/>
          <w:color w:val="010000"/>
          <w:sz w:val="20"/>
        </w:rPr>
        <w:t>The total charter capital of the Company is divided into 36,500,000 shares with a par value of VND10,000/share”.</w:t>
      </w:r>
    </w:p>
    <w:p w14:paraId="0000000B" w14:textId="77777777" w:rsidR="00270889" w:rsidRPr="00650DAB" w:rsidRDefault="00650DAB" w:rsidP="00AF4A87">
      <w:pPr>
        <w:pBdr>
          <w:top w:val="nil"/>
          <w:left w:val="nil"/>
          <w:bottom w:val="nil"/>
          <w:right w:val="nil"/>
          <w:between w:val="nil"/>
        </w:pBdr>
        <w:spacing w:after="120" w:line="360" w:lineRule="auto"/>
        <w:jc w:val="both"/>
        <w:rPr>
          <w:rFonts w:ascii="Arial" w:eastAsia="Arial" w:hAnsi="Arial" w:cs="Arial"/>
          <w:color w:val="010000"/>
          <w:sz w:val="20"/>
          <w:szCs w:val="20"/>
        </w:rPr>
      </w:pPr>
      <w:r w:rsidRPr="00650DAB">
        <w:rPr>
          <w:rFonts w:ascii="Arial" w:hAnsi="Arial" w:cs="Arial"/>
          <w:color w:val="010000"/>
          <w:sz w:val="20"/>
        </w:rPr>
        <w:t>Charter capital after the additional issuance of shares:</w:t>
      </w:r>
    </w:p>
    <w:p w14:paraId="0000000C" w14:textId="77777777" w:rsidR="00270889" w:rsidRPr="00650DAB" w:rsidRDefault="00650DAB" w:rsidP="00AF4A87">
      <w:pPr>
        <w:pBdr>
          <w:top w:val="nil"/>
          <w:left w:val="nil"/>
          <w:bottom w:val="nil"/>
          <w:right w:val="nil"/>
          <w:between w:val="nil"/>
        </w:pBdr>
        <w:spacing w:after="120" w:line="360" w:lineRule="auto"/>
        <w:jc w:val="both"/>
        <w:rPr>
          <w:rFonts w:ascii="Arial" w:eastAsia="Arial" w:hAnsi="Arial" w:cs="Arial"/>
          <w:color w:val="010000"/>
          <w:sz w:val="20"/>
          <w:szCs w:val="20"/>
        </w:rPr>
      </w:pPr>
      <w:r w:rsidRPr="00650DAB">
        <w:rPr>
          <w:rFonts w:ascii="Arial" w:hAnsi="Arial" w:cs="Arial"/>
          <w:color w:val="010000"/>
          <w:sz w:val="20"/>
        </w:rPr>
        <w:t>“1. The charter capital of the Company is VND399,985,220,000.</w:t>
      </w:r>
    </w:p>
    <w:p w14:paraId="0000000D" w14:textId="77777777" w:rsidR="00270889" w:rsidRPr="00650DAB" w:rsidRDefault="00650DAB" w:rsidP="00AF4A87">
      <w:pPr>
        <w:pBdr>
          <w:top w:val="nil"/>
          <w:left w:val="nil"/>
          <w:bottom w:val="nil"/>
          <w:right w:val="nil"/>
          <w:between w:val="nil"/>
        </w:pBdr>
        <w:spacing w:after="120" w:line="360" w:lineRule="auto"/>
        <w:jc w:val="both"/>
        <w:rPr>
          <w:rFonts w:ascii="Arial" w:eastAsia="Arial" w:hAnsi="Arial" w:cs="Arial"/>
          <w:color w:val="010000"/>
          <w:sz w:val="20"/>
          <w:szCs w:val="20"/>
        </w:rPr>
      </w:pPr>
      <w:r w:rsidRPr="00650DAB">
        <w:rPr>
          <w:rFonts w:ascii="Arial" w:hAnsi="Arial" w:cs="Arial"/>
          <w:color w:val="010000"/>
          <w:sz w:val="20"/>
        </w:rPr>
        <w:t>The total charter capital of the Company is divided into 39,998,522 shares with a par value of VND10,000/share”.</w:t>
      </w:r>
    </w:p>
    <w:p w14:paraId="0000000E" w14:textId="5E5D02EB" w:rsidR="00270889" w:rsidRPr="00650DAB" w:rsidRDefault="00650DAB" w:rsidP="00AF4A87">
      <w:pPr>
        <w:pBdr>
          <w:top w:val="nil"/>
          <w:left w:val="nil"/>
          <w:bottom w:val="nil"/>
          <w:right w:val="nil"/>
          <w:between w:val="nil"/>
        </w:pBdr>
        <w:spacing w:after="120" w:line="360" w:lineRule="auto"/>
        <w:jc w:val="both"/>
        <w:rPr>
          <w:rFonts w:ascii="Arial" w:eastAsia="Arial" w:hAnsi="Arial" w:cs="Arial"/>
          <w:color w:val="010000"/>
          <w:sz w:val="20"/>
          <w:szCs w:val="20"/>
        </w:rPr>
      </w:pPr>
      <w:r w:rsidRPr="00650DAB">
        <w:rPr>
          <w:rFonts w:ascii="Arial" w:hAnsi="Arial" w:cs="Arial"/>
          <w:color w:val="010000"/>
          <w:sz w:val="20"/>
        </w:rPr>
        <w:t xml:space="preserve">‎‎Article 3. Approve the implementation </w:t>
      </w:r>
      <w:r w:rsidR="00B0124B" w:rsidRPr="00650DAB">
        <w:rPr>
          <w:rFonts w:ascii="Arial" w:hAnsi="Arial" w:cs="Arial"/>
          <w:color w:val="010000"/>
          <w:sz w:val="20"/>
        </w:rPr>
        <w:t>on</w:t>
      </w:r>
      <w:r w:rsidRPr="00650DAB">
        <w:rPr>
          <w:rFonts w:ascii="Arial" w:hAnsi="Arial" w:cs="Arial"/>
          <w:color w:val="010000"/>
          <w:sz w:val="20"/>
        </w:rPr>
        <w:t xml:space="preserve"> chang</w:t>
      </w:r>
      <w:r w:rsidR="00B0124B" w:rsidRPr="00650DAB">
        <w:rPr>
          <w:rFonts w:ascii="Arial" w:hAnsi="Arial" w:cs="Arial"/>
          <w:color w:val="010000"/>
          <w:sz w:val="20"/>
        </w:rPr>
        <w:t>ing</w:t>
      </w:r>
      <w:r w:rsidRPr="00650DAB">
        <w:rPr>
          <w:rFonts w:ascii="Arial" w:hAnsi="Arial" w:cs="Arial"/>
          <w:color w:val="010000"/>
          <w:sz w:val="20"/>
        </w:rPr>
        <w:t xml:space="preserve"> business registration contents (due to increasing charter capital) in the Business Registration Certificate; implementation of additional securities registration at the Vietnam Securities Depository and Clearing Corporation and registration of additional securities listing with Hanoi Stock Exchange in accordance with the provisions of law.</w:t>
      </w:r>
    </w:p>
    <w:p w14:paraId="0000000F" w14:textId="25F1DC19" w:rsidR="00270889" w:rsidRPr="00650DAB" w:rsidRDefault="00650DAB" w:rsidP="00AF4A87">
      <w:pPr>
        <w:pBdr>
          <w:top w:val="nil"/>
          <w:left w:val="nil"/>
          <w:bottom w:val="nil"/>
          <w:right w:val="nil"/>
          <w:between w:val="nil"/>
        </w:pBdr>
        <w:spacing w:after="120" w:line="360" w:lineRule="auto"/>
        <w:jc w:val="both"/>
        <w:rPr>
          <w:rFonts w:ascii="Arial" w:eastAsia="Arial" w:hAnsi="Arial" w:cs="Arial"/>
          <w:color w:val="010000"/>
          <w:sz w:val="20"/>
          <w:szCs w:val="20"/>
        </w:rPr>
      </w:pPr>
      <w:r w:rsidRPr="00650DAB">
        <w:rPr>
          <w:rFonts w:ascii="Arial" w:hAnsi="Arial" w:cs="Arial"/>
          <w:color w:val="010000"/>
          <w:sz w:val="20"/>
        </w:rPr>
        <w:t xml:space="preserve">‎‎Article 4. The Manager of the Company continues to organize, implement and complete the </w:t>
      </w:r>
      <w:r w:rsidR="00B0124B" w:rsidRPr="00650DAB">
        <w:rPr>
          <w:rFonts w:ascii="Arial" w:hAnsi="Arial" w:cs="Arial"/>
          <w:color w:val="010000"/>
          <w:sz w:val="20"/>
        </w:rPr>
        <w:t>share issuance</w:t>
      </w:r>
      <w:r w:rsidRPr="00650DAB">
        <w:rPr>
          <w:rFonts w:ascii="Arial" w:hAnsi="Arial" w:cs="Arial"/>
          <w:color w:val="010000"/>
          <w:sz w:val="20"/>
        </w:rPr>
        <w:t xml:space="preserve"> to increase </w:t>
      </w:r>
      <w:r w:rsidR="00B0124B" w:rsidRPr="00650DAB">
        <w:rPr>
          <w:rFonts w:ascii="Arial" w:hAnsi="Arial" w:cs="Arial"/>
          <w:color w:val="010000"/>
          <w:sz w:val="20"/>
        </w:rPr>
        <w:t xml:space="preserve">share capital </w:t>
      </w:r>
      <w:r w:rsidRPr="00650DAB">
        <w:rPr>
          <w:rFonts w:ascii="Arial" w:hAnsi="Arial" w:cs="Arial"/>
          <w:color w:val="010000"/>
          <w:sz w:val="20"/>
        </w:rPr>
        <w:t>from the Company's source of owners' equity in accordance with Articles 1, 2 and 3 of this Resolution, the provisions of law and the Company.</w:t>
      </w:r>
    </w:p>
    <w:p w14:paraId="00000010" w14:textId="77777777" w:rsidR="00270889" w:rsidRPr="00650DAB" w:rsidRDefault="00650DAB" w:rsidP="00AF4A87">
      <w:pPr>
        <w:pBdr>
          <w:top w:val="nil"/>
          <w:left w:val="nil"/>
          <w:bottom w:val="nil"/>
          <w:right w:val="nil"/>
          <w:between w:val="nil"/>
        </w:pBdr>
        <w:spacing w:after="120" w:line="360" w:lineRule="auto"/>
        <w:jc w:val="both"/>
        <w:rPr>
          <w:rFonts w:ascii="Arial" w:eastAsia="Arial" w:hAnsi="Arial" w:cs="Arial"/>
          <w:color w:val="010000"/>
          <w:sz w:val="20"/>
          <w:szCs w:val="20"/>
        </w:rPr>
      </w:pPr>
      <w:r w:rsidRPr="00650DAB">
        <w:rPr>
          <w:rFonts w:ascii="Arial" w:hAnsi="Arial" w:cs="Arial"/>
          <w:color w:val="010000"/>
          <w:sz w:val="20"/>
        </w:rPr>
        <w:t>‎‎Article 5. This Resolution takes effect from the date of its signing.</w:t>
      </w:r>
    </w:p>
    <w:p w14:paraId="00000011" w14:textId="60A16085" w:rsidR="00270889" w:rsidRPr="00650DAB" w:rsidRDefault="00650DAB" w:rsidP="00AF4A87">
      <w:pPr>
        <w:pBdr>
          <w:top w:val="nil"/>
          <w:left w:val="nil"/>
          <w:bottom w:val="nil"/>
          <w:right w:val="nil"/>
          <w:between w:val="nil"/>
        </w:pBdr>
        <w:spacing w:after="120" w:line="360" w:lineRule="auto"/>
        <w:jc w:val="both"/>
        <w:rPr>
          <w:rFonts w:ascii="Arial" w:eastAsia="Arial" w:hAnsi="Arial" w:cs="Arial"/>
          <w:color w:val="010000"/>
          <w:sz w:val="20"/>
          <w:szCs w:val="20"/>
        </w:rPr>
      </w:pPr>
      <w:r w:rsidRPr="00650DAB">
        <w:rPr>
          <w:rFonts w:ascii="Arial" w:hAnsi="Arial" w:cs="Arial"/>
          <w:color w:val="010000"/>
          <w:sz w:val="20"/>
        </w:rPr>
        <w:t xml:space="preserve">‎‎Article 6. The Manager, the Chief Accountant, the Head of the Administration Department, and </w:t>
      </w:r>
      <w:r w:rsidR="00B0124B" w:rsidRPr="00650DAB">
        <w:rPr>
          <w:rFonts w:ascii="Arial" w:hAnsi="Arial" w:cs="Arial"/>
          <w:color w:val="010000"/>
          <w:sz w:val="20"/>
        </w:rPr>
        <w:t xml:space="preserve">the </w:t>
      </w:r>
      <w:r w:rsidRPr="00650DAB">
        <w:rPr>
          <w:rFonts w:ascii="Arial" w:hAnsi="Arial" w:cs="Arial"/>
          <w:color w:val="010000"/>
          <w:sz w:val="20"/>
        </w:rPr>
        <w:t>Heads of relevant functional Departments of the Company are responsible for the implementation of this Resolution./.</w:t>
      </w:r>
    </w:p>
    <w:sectPr w:rsidR="00270889" w:rsidRPr="00650DAB" w:rsidSect="00650DAB">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889"/>
    <w:rsid w:val="00270889"/>
    <w:rsid w:val="00650DAB"/>
    <w:rsid w:val="009920E5"/>
    <w:rsid w:val="00AF4A87"/>
    <w:rsid w:val="00B01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B28101"/>
  <w15:docId w15:val="{5A69CD8E-8FD2-4BD6-B682-5995BCFC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4">
    <w:name w:val="Body text (4)_"/>
    <w:basedOn w:val="DefaultParagraphFont"/>
    <w:link w:val="Bodytext40"/>
    <w:rPr>
      <w:rFonts w:ascii="Calibri" w:eastAsia="Calibri" w:hAnsi="Calibri" w:cs="Calibri"/>
      <w:b/>
      <w:bCs/>
      <w:i w:val="0"/>
      <w:iCs w:val="0"/>
      <w:smallCaps w:val="0"/>
      <w:strike w:val="0"/>
      <w:w w:val="60"/>
      <w:sz w:val="34"/>
      <w:szCs w:val="34"/>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u w:val="none"/>
      <w:shd w:val="clear" w:color="auto" w:fill="auto"/>
    </w:rPr>
  </w:style>
  <w:style w:type="character" w:customStyle="1" w:styleId="Bodytext3">
    <w:name w:val="Body text (3)_"/>
    <w:basedOn w:val="DefaultParagraphFont"/>
    <w:link w:val="Bodytext30"/>
    <w:rPr>
      <w:rFonts w:ascii="Palatino Linotype" w:eastAsia="Palatino Linotype" w:hAnsi="Palatino Linotype" w:cs="Palatino Linotype"/>
      <w:b/>
      <w:bCs/>
      <w:i/>
      <w:iCs/>
      <w:smallCaps w:val="0"/>
      <w:strike w:val="0"/>
      <w:sz w:val="22"/>
      <w:szCs w:val="22"/>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Bodytext40">
    <w:name w:val="Body text (4)"/>
    <w:basedOn w:val="Normal"/>
    <w:link w:val="Bodytext4"/>
    <w:rPr>
      <w:rFonts w:ascii="Calibri" w:eastAsia="Calibri" w:hAnsi="Calibri" w:cs="Calibri"/>
      <w:b/>
      <w:bCs/>
      <w:w w:val="60"/>
      <w:sz w:val="34"/>
      <w:szCs w:val="34"/>
    </w:rPr>
  </w:style>
  <w:style w:type="paragraph" w:styleId="BodyText">
    <w:name w:val="Body Text"/>
    <w:basedOn w:val="Normal"/>
    <w:link w:val="BodyTextChar"/>
    <w:qFormat/>
    <w:pPr>
      <w:spacing w:line="264" w:lineRule="auto"/>
      <w:ind w:firstLine="400"/>
    </w:pPr>
    <w:rPr>
      <w:rFonts w:ascii="Times New Roman" w:eastAsia="Times New Roman" w:hAnsi="Times New Roman" w:cs="Times New Roman"/>
    </w:rPr>
  </w:style>
  <w:style w:type="paragraph" w:customStyle="1" w:styleId="Heading11">
    <w:name w:val="Heading #1"/>
    <w:basedOn w:val="Normal"/>
    <w:link w:val="Heading10"/>
    <w:pPr>
      <w:spacing w:line="264" w:lineRule="auto"/>
      <w:jc w:val="center"/>
      <w:outlineLvl w:val="0"/>
    </w:pPr>
    <w:rPr>
      <w:rFonts w:ascii="Times New Roman" w:eastAsia="Times New Roman" w:hAnsi="Times New Roman" w:cs="Times New Roman"/>
      <w:b/>
      <w:bCs/>
    </w:rPr>
  </w:style>
  <w:style w:type="paragraph" w:customStyle="1" w:styleId="Bodytext30">
    <w:name w:val="Body text (3)"/>
    <w:basedOn w:val="Normal"/>
    <w:link w:val="Bodytext3"/>
    <w:rPr>
      <w:rFonts w:ascii="Palatino Linotype" w:eastAsia="Palatino Linotype" w:hAnsi="Palatino Linotype" w:cs="Palatino Linotype"/>
      <w:b/>
      <w:bCs/>
      <w:i/>
      <w:iCs/>
      <w:sz w:val="22"/>
      <w:szCs w:val="22"/>
    </w:rPr>
  </w:style>
  <w:style w:type="paragraph" w:customStyle="1" w:styleId="Bodytext20">
    <w:name w:val="Body text (2)"/>
    <w:basedOn w:val="Normal"/>
    <w:link w:val="Bodytext2"/>
    <w:rPr>
      <w:rFonts w:ascii="Times New Roman" w:eastAsia="Times New Roman" w:hAnsi="Times New Roman" w:cs="Times New Roman"/>
      <w:sz w:val="20"/>
      <w:szCs w:val="20"/>
    </w:rPr>
  </w:style>
  <w:style w:type="paragraph" w:styleId="NormalWeb">
    <w:name w:val="Normal (Web)"/>
    <w:basedOn w:val="Normal"/>
    <w:uiPriority w:val="99"/>
    <w:unhideWhenUsed/>
    <w:rsid w:val="00AF7113"/>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A0/aW0D9ZO1gWycBHhBTvgO6Qw==">CgMxLjA4AHIhMXR2YzZaQ01BeXoxZlZVUTV2YVQ5amItdXhyMWdBSTR5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361</Words>
  <Characters>2064</Characters>
  <Application>Microsoft Office Word</Application>
  <DocSecurity>0</DocSecurity>
  <Lines>17</Lines>
  <Paragraphs>4</Paragraphs>
  <ScaleCrop>false</ScaleCrop>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4</cp:revision>
  <dcterms:created xsi:type="dcterms:W3CDTF">2024-07-30T04:20:00Z</dcterms:created>
  <dcterms:modified xsi:type="dcterms:W3CDTF">2024-07-31T03:32:00Z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dc912dc15840f23c1cef5a80befc91ac3d36d350c36a36c076dbbbc1f749fef8</vt:lpwstr>
  </property>
</Properties>
</file>