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28B62"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ONE: Annual General Mandate 2024</w:t>
      </w:r>
    </w:p>
    <w:p w14:paraId="6AC9ECA4"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28, 2024, One Communication Technology Corporation announced General Mandate No. 01/2024/NQ-DHDCD as follows: </w:t>
      </w:r>
      <w:bookmarkStart w:id="0" w:name="_GoBack"/>
      <w:bookmarkEnd w:id="0"/>
    </w:p>
    <w:p w14:paraId="5F8838B3"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Audited Financial Statements 2023, the Report of the Board of Directors, the Supervisory Board, the Executive Board with the following main targets: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5506"/>
        <w:gridCol w:w="2662"/>
      </w:tblGrid>
      <w:tr w:rsidR="00C27949" w14:paraId="1D801B89" w14:textId="77777777">
        <w:tc>
          <w:tcPr>
            <w:tcW w:w="849" w:type="dxa"/>
            <w:shd w:val="clear" w:color="auto" w:fill="auto"/>
            <w:tcMar>
              <w:top w:w="0" w:type="dxa"/>
              <w:bottom w:w="0" w:type="dxa"/>
            </w:tcMar>
            <w:vAlign w:val="center"/>
          </w:tcPr>
          <w:p w14:paraId="07F4253D"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506" w:type="dxa"/>
            <w:shd w:val="clear" w:color="auto" w:fill="auto"/>
            <w:tcMar>
              <w:top w:w="0" w:type="dxa"/>
              <w:bottom w:w="0" w:type="dxa"/>
            </w:tcMar>
            <w:vAlign w:val="center"/>
          </w:tcPr>
          <w:p w14:paraId="3C455274"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662" w:type="dxa"/>
            <w:shd w:val="clear" w:color="auto" w:fill="auto"/>
            <w:tcMar>
              <w:top w:w="0" w:type="dxa"/>
              <w:bottom w:w="0" w:type="dxa"/>
            </w:tcMar>
            <w:vAlign w:val="center"/>
          </w:tcPr>
          <w:p w14:paraId="4A78F5F2"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2023</w:t>
            </w:r>
          </w:p>
        </w:tc>
      </w:tr>
      <w:tr w:rsidR="00C27949" w14:paraId="75E8E465" w14:textId="77777777">
        <w:tc>
          <w:tcPr>
            <w:tcW w:w="849" w:type="dxa"/>
            <w:shd w:val="clear" w:color="auto" w:fill="auto"/>
            <w:tcMar>
              <w:top w:w="0" w:type="dxa"/>
              <w:bottom w:w="0" w:type="dxa"/>
            </w:tcMar>
            <w:vAlign w:val="center"/>
          </w:tcPr>
          <w:p w14:paraId="56AD0958"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506" w:type="dxa"/>
            <w:shd w:val="clear" w:color="auto" w:fill="auto"/>
            <w:tcMar>
              <w:top w:w="0" w:type="dxa"/>
              <w:bottom w:w="0" w:type="dxa"/>
            </w:tcMar>
            <w:vAlign w:val="center"/>
          </w:tcPr>
          <w:p w14:paraId="474C661C"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2662" w:type="dxa"/>
            <w:shd w:val="clear" w:color="auto" w:fill="auto"/>
            <w:tcMar>
              <w:top w:w="0" w:type="dxa"/>
              <w:bottom w:w="0" w:type="dxa"/>
            </w:tcMar>
            <w:vAlign w:val="center"/>
          </w:tcPr>
          <w:p w14:paraId="58F624A6"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366,939,884,252</w:t>
            </w:r>
          </w:p>
        </w:tc>
      </w:tr>
      <w:tr w:rsidR="00C27949" w14:paraId="7C55DB63" w14:textId="77777777">
        <w:tc>
          <w:tcPr>
            <w:tcW w:w="849" w:type="dxa"/>
            <w:shd w:val="clear" w:color="auto" w:fill="auto"/>
            <w:tcMar>
              <w:top w:w="0" w:type="dxa"/>
              <w:bottom w:w="0" w:type="dxa"/>
            </w:tcMar>
            <w:vAlign w:val="center"/>
          </w:tcPr>
          <w:p w14:paraId="028EECB5"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506" w:type="dxa"/>
            <w:shd w:val="clear" w:color="auto" w:fill="auto"/>
            <w:tcMar>
              <w:top w:w="0" w:type="dxa"/>
              <w:bottom w:w="0" w:type="dxa"/>
            </w:tcMar>
            <w:vAlign w:val="center"/>
          </w:tcPr>
          <w:p w14:paraId="401B9287" w14:textId="391BAE2A"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2662" w:type="dxa"/>
            <w:shd w:val="clear" w:color="auto" w:fill="auto"/>
            <w:tcMar>
              <w:top w:w="0" w:type="dxa"/>
              <w:bottom w:w="0" w:type="dxa"/>
            </w:tcMar>
            <w:vAlign w:val="center"/>
          </w:tcPr>
          <w:p w14:paraId="7CD1166A"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101,050,519,607</w:t>
            </w:r>
          </w:p>
        </w:tc>
      </w:tr>
      <w:tr w:rsidR="00C27949" w14:paraId="4944AC20" w14:textId="77777777">
        <w:tc>
          <w:tcPr>
            <w:tcW w:w="849" w:type="dxa"/>
            <w:shd w:val="clear" w:color="auto" w:fill="auto"/>
            <w:tcMar>
              <w:top w:w="0" w:type="dxa"/>
              <w:bottom w:w="0" w:type="dxa"/>
            </w:tcMar>
            <w:vAlign w:val="center"/>
          </w:tcPr>
          <w:p w14:paraId="04CE60FA"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506" w:type="dxa"/>
            <w:shd w:val="clear" w:color="auto" w:fill="auto"/>
            <w:tcMar>
              <w:top w:w="0" w:type="dxa"/>
              <w:bottom w:w="0" w:type="dxa"/>
            </w:tcMar>
            <w:vAlign w:val="center"/>
          </w:tcPr>
          <w:p w14:paraId="7C6AFB9B" w14:textId="10ABC536"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662" w:type="dxa"/>
            <w:shd w:val="clear" w:color="auto" w:fill="auto"/>
            <w:tcMar>
              <w:top w:w="0" w:type="dxa"/>
              <w:bottom w:w="0" w:type="dxa"/>
            </w:tcMar>
            <w:vAlign w:val="center"/>
          </w:tcPr>
          <w:p w14:paraId="2F4370A1"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524,026,441,095</w:t>
            </w:r>
          </w:p>
        </w:tc>
      </w:tr>
      <w:tr w:rsidR="00C27949" w14:paraId="057F5A23" w14:textId="77777777">
        <w:tc>
          <w:tcPr>
            <w:tcW w:w="849" w:type="dxa"/>
            <w:shd w:val="clear" w:color="auto" w:fill="auto"/>
            <w:tcMar>
              <w:top w:w="0" w:type="dxa"/>
              <w:bottom w:w="0" w:type="dxa"/>
            </w:tcMar>
            <w:vAlign w:val="center"/>
          </w:tcPr>
          <w:p w14:paraId="6A8C2715"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5506" w:type="dxa"/>
            <w:shd w:val="clear" w:color="auto" w:fill="auto"/>
            <w:tcMar>
              <w:top w:w="0" w:type="dxa"/>
              <w:bottom w:w="0" w:type="dxa"/>
            </w:tcMar>
            <w:vAlign w:val="center"/>
          </w:tcPr>
          <w:p w14:paraId="1DC43A35" w14:textId="28B964B6"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662" w:type="dxa"/>
            <w:shd w:val="clear" w:color="auto" w:fill="auto"/>
            <w:tcMar>
              <w:top w:w="0" w:type="dxa"/>
              <w:bottom w:w="0" w:type="dxa"/>
            </w:tcMar>
            <w:vAlign w:val="center"/>
          </w:tcPr>
          <w:p w14:paraId="0BF9B41C"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2,709,875,326</w:t>
            </w:r>
          </w:p>
        </w:tc>
      </w:tr>
      <w:tr w:rsidR="00C27949" w14:paraId="1DDA6568" w14:textId="77777777">
        <w:tc>
          <w:tcPr>
            <w:tcW w:w="849" w:type="dxa"/>
            <w:shd w:val="clear" w:color="auto" w:fill="auto"/>
            <w:tcMar>
              <w:top w:w="0" w:type="dxa"/>
              <w:bottom w:w="0" w:type="dxa"/>
            </w:tcMar>
            <w:vAlign w:val="center"/>
          </w:tcPr>
          <w:p w14:paraId="01B19A87"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5506" w:type="dxa"/>
            <w:shd w:val="clear" w:color="auto" w:fill="auto"/>
            <w:tcMar>
              <w:top w:w="0" w:type="dxa"/>
              <w:bottom w:w="0" w:type="dxa"/>
            </w:tcMar>
            <w:vAlign w:val="center"/>
          </w:tcPr>
          <w:p w14:paraId="1581EE29" w14:textId="6B596784"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662" w:type="dxa"/>
            <w:shd w:val="clear" w:color="auto" w:fill="auto"/>
            <w:tcMar>
              <w:top w:w="0" w:type="dxa"/>
              <w:bottom w:w="0" w:type="dxa"/>
            </w:tcMar>
            <w:vAlign w:val="center"/>
          </w:tcPr>
          <w:p w14:paraId="349A4874"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1,802,370,383</w:t>
            </w:r>
          </w:p>
        </w:tc>
      </w:tr>
      <w:tr w:rsidR="00C27949" w14:paraId="60A9E7A0" w14:textId="77777777">
        <w:tc>
          <w:tcPr>
            <w:tcW w:w="849" w:type="dxa"/>
            <w:shd w:val="clear" w:color="auto" w:fill="auto"/>
            <w:tcMar>
              <w:top w:w="0" w:type="dxa"/>
              <w:bottom w:w="0" w:type="dxa"/>
            </w:tcMar>
            <w:vAlign w:val="center"/>
          </w:tcPr>
          <w:p w14:paraId="5E710366"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5506" w:type="dxa"/>
            <w:shd w:val="clear" w:color="auto" w:fill="auto"/>
            <w:tcMar>
              <w:top w:w="0" w:type="dxa"/>
              <w:bottom w:w="0" w:type="dxa"/>
            </w:tcMar>
            <w:vAlign w:val="center"/>
          </w:tcPr>
          <w:p w14:paraId="309C37DF"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and the Supervisory Board in 2023</w:t>
            </w:r>
          </w:p>
        </w:tc>
        <w:tc>
          <w:tcPr>
            <w:tcW w:w="2662" w:type="dxa"/>
            <w:shd w:val="clear" w:color="auto" w:fill="auto"/>
            <w:tcMar>
              <w:top w:w="0" w:type="dxa"/>
              <w:bottom w:w="0" w:type="dxa"/>
            </w:tcMar>
            <w:vAlign w:val="center"/>
          </w:tcPr>
          <w:p w14:paraId="74183B5A"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bl>
    <w:p w14:paraId="7127CFBF"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profit distribution plan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4797"/>
        <w:gridCol w:w="712"/>
        <w:gridCol w:w="1719"/>
        <w:gridCol w:w="1212"/>
      </w:tblGrid>
      <w:tr w:rsidR="00C27949" w14:paraId="4D9D0F93" w14:textId="77777777">
        <w:tc>
          <w:tcPr>
            <w:tcW w:w="577" w:type="dxa"/>
            <w:shd w:val="clear" w:color="auto" w:fill="auto"/>
            <w:tcMar>
              <w:top w:w="0" w:type="dxa"/>
              <w:bottom w:w="0" w:type="dxa"/>
            </w:tcMar>
            <w:vAlign w:val="center"/>
          </w:tcPr>
          <w:p w14:paraId="1F59BE70"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4797" w:type="dxa"/>
            <w:shd w:val="clear" w:color="auto" w:fill="auto"/>
            <w:tcMar>
              <w:top w:w="0" w:type="dxa"/>
              <w:bottom w:w="0" w:type="dxa"/>
            </w:tcMar>
            <w:vAlign w:val="center"/>
          </w:tcPr>
          <w:p w14:paraId="50EB7F77"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712" w:type="dxa"/>
            <w:shd w:val="clear" w:color="auto" w:fill="auto"/>
            <w:tcMar>
              <w:top w:w="0" w:type="dxa"/>
              <w:bottom w:w="0" w:type="dxa"/>
            </w:tcMar>
            <w:vAlign w:val="center"/>
          </w:tcPr>
          <w:p w14:paraId="7585DB95"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719" w:type="dxa"/>
            <w:shd w:val="clear" w:color="auto" w:fill="auto"/>
            <w:tcMar>
              <w:top w:w="0" w:type="dxa"/>
              <w:bottom w:w="0" w:type="dxa"/>
            </w:tcMar>
            <w:vAlign w:val="center"/>
          </w:tcPr>
          <w:p w14:paraId="2B45DDCA"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w:t>
            </w:r>
          </w:p>
        </w:tc>
        <w:tc>
          <w:tcPr>
            <w:tcW w:w="1212" w:type="dxa"/>
            <w:shd w:val="clear" w:color="auto" w:fill="auto"/>
            <w:tcMar>
              <w:top w:w="0" w:type="dxa"/>
              <w:bottom w:w="0" w:type="dxa"/>
            </w:tcMar>
            <w:vAlign w:val="center"/>
          </w:tcPr>
          <w:p w14:paraId="325A4F32"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C27949" w14:paraId="3090B4C4" w14:textId="77777777">
        <w:tc>
          <w:tcPr>
            <w:tcW w:w="577" w:type="dxa"/>
            <w:shd w:val="clear" w:color="auto" w:fill="auto"/>
            <w:tcMar>
              <w:top w:w="0" w:type="dxa"/>
              <w:bottom w:w="0" w:type="dxa"/>
            </w:tcMar>
            <w:vAlign w:val="center"/>
          </w:tcPr>
          <w:p w14:paraId="1D6B4F26"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4797" w:type="dxa"/>
            <w:shd w:val="clear" w:color="auto" w:fill="auto"/>
            <w:tcMar>
              <w:top w:w="0" w:type="dxa"/>
              <w:bottom w:w="0" w:type="dxa"/>
            </w:tcMar>
            <w:vAlign w:val="center"/>
          </w:tcPr>
          <w:p w14:paraId="38C828FD"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712" w:type="dxa"/>
            <w:shd w:val="clear" w:color="auto" w:fill="auto"/>
            <w:tcMar>
              <w:top w:w="0" w:type="dxa"/>
              <w:bottom w:w="0" w:type="dxa"/>
            </w:tcMar>
            <w:vAlign w:val="center"/>
          </w:tcPr>
          <w:p w14:paraId="71D956FC"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719" w:type="dxa"/>
            <w:shd w:val="clear" w:color="auto" w:fill="auto"/>
            <w:tcMar>
              <w:top w:w="0" w:type="dxa"/>
              <w:bottom w:w="0" w:type="dxa"/>
            </w:tcMar>
            <w:vAlign w:val="center"/>
          </w:tcPr>
          <w:p w14:paraId="39EB0306"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1,802,370,383</w:t>
            </w:r>
          </w:p>
        </w:tc>
        <w:tc>
          <w:tcPr>
            <w:tcW w:w="1212" w:type="dxa"/>
            <w:shd w:val="clear" w:color="auto" w:fill="auto"/>
            <w:tcMar>
              <w:top w:w="0" w:type="dxa"/>
              <w:bottom w:w="0" w:type="dxa"/>
            </w:tcMar>
            <w:vAlign w:val="center"/>
          </w:tcPr>
          <w:p w14:paraId="07DFD23A"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w:t>
            </w:r>
          </w:p>
        </w:tc>
      </w:tr>
      <w:tr w:rsidR="00C27949" w14:paraId="0C828AA2" w14:textId="77777777">
        <w:tc>
          <w:tcPr>
            <w:tcW w:w="577" w:type="dxa"/>
            <w:shd w:val="clear" w:color="auto" w:fill="auto"/>
            <w:tcMar>
              <w:top w:w="0" w:type="dxa"/>
              <w:bottom w:w="0" w:type="dxa"/>
            </w:tcMar>
            <w:vAlign w:val="center"/>
          </w:tcPr>
          <w:p w14:paraId="3A7397CC"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4797" w:type="dxa"/>
            <w:shd w:val="clear" w:color="auto" w:fill="auto"/>
            <w:tcMar>
              <w:top w:w="0" w:type="dxa"/>
              <w:bottom w:w="0" w:type="dxa"/>
            </w:tcMar>
            <w:vAlign w:val="center"/>
          </w:tcPr>
          <w:p w14:paraId="7F9349B8" w14:textId="5FE52524"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charter capital reserve fund</w:t>
            </w:r>
          </w:p>
        </w:tc>
        <w:tc>
          <w:tcPr>
            <w:tcW w:w="712" w:type="dxa"/>
            <w:shd w:val="clear" w:color="auto" w:fill="auto"/>
            <w:tcMar>
              <w:top w:w="0" w:type="dxa"/>
              <w:bottom w:w="0" w:type="dxa"/>
            </w:tcMar>
            <w:vAlign w:val="center"/>
          </w:tcPr>
          <w:p w14:paraId="5080052A"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719" w:type="dxa"/>
            <w:shd w:val="clear" w:color="auto" w:fill="auto"/>
            <w:tcMar>
              <w:top w:w="0" w:type="dxa"/>
              <w:bottom w:w="0" w:type="dxa"/>
            </w:tcMar>
            <w:vAlign w:val="center"/>
          </w:tcPr>
          <w:p w14:paraId="5A52F6B2"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90,118,519</w:t>
            </w:r>
          </w:p>
        </w:tc>
        <w:tc>
          <w:tcPr>
            <w:tcW w:w="1212" w:type="dxa"/>
            <w:shd w:val="clear" w:color="auto" w:fill="auto"/>
            <w:tcMar>
              <w:top w:w="0" w:type="dxa"/>
              <w:bottom w:w="0" w:type="dxa"/>
            </w:tcMar>
            <w:vAlign w:val="center"/>
          </w:tcPr>
          <w:p w14:paraId="3BCEEDB8"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r>
      <w:tr w:rsidR="00C27949" w14:paraId="1474D088" w14:textId="77777777">
        <w:tc>
          <w:tcPr>
            <w:tcW w:w="577" w:type="dxa"/>
            <w:shd w:val="clear" w:color="auto" w:fill="auto"/>
            <w:tcMar>
              <w:top w:w="0" w:type="dxa"/>
              <w:bottom w:w="0" w:type="dxa"/>
            </w:tcMar>
            <w:vAlign w:val="center"/>
          </w:tcPr>
          <w:p w14:paraId="070D13B7"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4797" w:type="dxa"/>
            <w:shd w:val="clear" w:color="auto" w:fill="auto"/>
            <w:tcMar>
              <w:top w:w="0" w:type="dxa"/>
              <w:bottom w:w="0" w:type="dxa"/>
            </w:tcMar>
            <w:vAlign w:val="center"/>
          </w:tcPr>
          <w:p w14:paraId="1BBA0310" w14:textId="74CECF62"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funds</w:t>
            </w:r>
          </w:p>
        </w:tc>
        <w:tc>
          <w:tcPr>
            <w:tcW w:w="712" w:type="dxa"/>
            <w:shd w:val="clear" w:color="auto" w:fill="auto"/>
            <w:tcMar>
              <w:top w:w="0" w:type="dxa"/>
              <w:bottom w:w="0" w:type="dxa"/>
            </w:tcMar>
            <w:vAlign w:val="center"/>
          </w:tcPr>
          <w:p w14:paraId="4A143D67"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719" w:type="dxa"/>
            <w:shd w:val="clear" w:color="auto" w:fill="auto"/>
            <w:tcMar>
              <w:top w:w="0" w:type="dxa"/>
              <w:bottom w:w="0" w:type="dxa"/>
            </w:tcMar>
            <w:vAlign w:val="center"/>
          </w:tcPr>
          <w:p w14:paraId="058461ED"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180,237,000</w:t>
            </w:r>
          </w:p>
        </w:tc>
        <w:tc>
          <w:tcPr>
            <w:tcW w:w="1212" w:type="dxa"/>
            <w:shd w:val="clear" w:color="auto" w:fill="auto"/>
            <w:tcMar>
              <w:top w:w="0" w:type="dxa"/>
              <w:bottom w:w="0" w:type="dxa"/>
            </w:tcMar>
            <w:vAlign w:val="center"/>
          </w:tcPr>
          <w:p w14:paraId="42AD7BD7"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r>
      <w:tr w:rsidR="00C27949" w14:paraId="1E94AB8C" w14:textId="77777777">
        <w:tc>
          <w:tcPr>
            <w:tcW w:w="577" w:type="dxa"/>
            <w:shd w:val="clear" w:color="auto" w:fill="auto"/>
            <w:tcMar>
              <w:top w:w="0" w:type="dxa"/>
              <w:bottom w:w="0" w:type="dxa"/>
            </w:tcMar>
            <w:vAlign w:val="center"/>
          </w:tcPr>
          <w:p w14:paraId="6070BAAF"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4797" w:type="dxa"/>
            <w:shd w:val="clear" w:color="auto" w:fill="auto"/>
            <w:tcMar>
              <w:top w:w="0" w:type="dxa"/>
              <w:bottom w:w="0" w:type="dxa"/>
            </w:tcMar>
            <w:vAlign w:val="center"/>
          </w:tcPr>
          <w:p w14:paraId="5FB6BE23" w14:textId="3CF6E5BA"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profits transferred to the next year</w:t>
            </w:r>
          </w:p>
        </w:tc>
        <w:tc>
          <w:tcPr>
            <w:tcW w:w="712" w:type="dxa"/>
            <w:shd w:val="clear" w:color="auto" w:fill="auto"/>
            <w:tcMar>
              <w:top w:w="0" w:type="dxa"/>
              <w:bottom w:w="0" w:type="dxa"/>
            </w:tcMar>
            <w:vAlign w:val="center"/>
          </w:tcPr>
          <w:p w14:paraId="00A93A82"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719" w:type="dxa"/>
            <w:shd w:val="clear" w:color="auto" w:fill="auto"/>
            <w:tcMar>
              <w:top w:w="0" w:type="dxa"/>
              <w:bottom w:w="0" w:type="dxa"/>
            </w:tcMar>
            <w:vAlign w:val="center"/>
          </w:tcPr>
          <w:p w14:paraId="77362F04"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1,532,014,864</w:t>
            </w:r>
          </w:p>
        </w:tc>
        <w:tc>
          <w:tcPr>
            <w:tcW w:w="1212" w:type="dxa"/>
            <w:shd w:val="clear" w:color="auto" w:fill="auto"/>
            <w:tcMar>
              <w:top w:w="0" w:type="dxa"/>
              <w:bottom w:w="0" w:type="dxa"/>
            </w:tcMar>
            <w:vAlign w:val="center"/>
          </w:tcPr>
          <w:p w14:paraId="74B6A995"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85%</w:t>
            </w:r>
          </w:p>
        </w:tc>
      </w:tr>
    </w:tbl>
    <w:p w14:paraId="4885DB6C"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plan on business and investment, remuneration of the Board of Directors and the Supervisory Board 2024 with the following main targets:</w:t>
      </w:r>
    </w:p>
    <w:tbl>
      <w:tblPr>
        <w:tblStyle w:val="a1"/>
        <w:tblW w:w="9017" w:type="dxa"/>
        <w:tblLayout w:type="fixed"/>
        <w:tblLook w:val="0400" w:firstRow="0" w:lastRow="0" w:firstColumn="0" w:lastColumn="0" w:noHBand="0" w:noVBand="1"/>
      </w:tblPr>
      <w:tblGrid>
        <w:gridCol w:w="818"/>
        <w:gridCol w:w="4491"/>
        <w:gridCol w:w="1066"/>
        <w:gridCol w:w="2642"/>
      </w:tblGrid>
      <w:tr w:rsidR="00C27949" w:rsidRPr="00D80FA6" w14:paraId="5593581B" w14:textId="77777777">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3F959A"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No.</w:t>
            </w:r>
          </w:p>
        </w:tc>
        <w:tc>
          <w:tcPr>
            <w:tcW w:w="44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5B06D7"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Targets</w:t>
            </w:r>
          </w:p>
        </w:tc>
        <w:tc>
          <w:tcPr>
            <w:tcW w:w="1066" w:type="dxa"/>
            <w:tcBorders>
              <w:top w:val="single" w:sz="4" w:space="0" w:color="000000"/>
              <w:bottom w:val="single" w:sz="4" w:space="0" w:color="000000"/>
            </w:tcBorders>
            <w:shd w:val="clear" w:color="auto" w:fill="auto"/>
            <w:tcMar>
              <w:top w:w="0" w:type="dxa"/>
              <w:bottom w:w="0" w:type="dxa"/>
            </w:tcMar>
            <w:vAlign w:val="center"/>
          </w:tcPr>
          <w:p w14:paraId="7B225466" w14:textId="77777777" w:rsidR="00C27949" w:rsidRPr="00D80FA6" w:rsidRDefault="00C27949" w:rsidP="00876B0C">
            <w:pPr>
              <w:spacing w:after="120" w:line="360" w:lineRule="auto"/>
              <w:jc w:val="both"/>
              <w:rPr>
                <w:rFonts w:ascii="Arial" w:eastAsia="Arial" w:hAnsi="Arial" w:cs="Arial"/>
                <w:color w:val="010000"/>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CB547"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Plan 2024</w:t>
            </w:r>
          </w:p>
        </w:tc>
      </w:tr>
      <w:tr w:rsidR="00C27949" w:rsidRPr="00D80FA6" w14:paraId="1B399C8B" w14:textId="77777777">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7F2A1"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1</w:t>
            </w:r>
          </w:p>
        </w:tc>
        <w:tc>
          <w:tcPr>
            <w:tcW w:w="44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13D6C5" w14:textId="54FDCAAC"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Charter capital</w:t>
            </w:r>
          </w:p>
        </w:tc>
        <w:tc>
          <w:tcPr>
            <w:tcW w:w="1066" w:type="dxa"/>
            <w:tcBorders>
              <w:top w:val="single" w:sz="4" w:space="0" w:color="000000"/>
              <w:bottom w:val="single" w:sz="4" w:space="0" w:color="000000"/>
            </w:tcBorders>
            <w:shd w:val="clear" w:color="auto" w:fill="auto"/>
            <w:tcMar>
              <w:top w:w="0" w:type="dxa"/>
              <w:bottom w:w="0" w:type="dxa"/>
            </w:tcMar>
            <w:vAlign w:val="center"/>
          </w:tcPr>
          <w:p w14:paraId="1222F399" w14:textId="77777777" w:rsidR="00C27949" w:rsidRPr="00D80FA6" w:rsidRDefault="00C27949" w:rsidP="00876B0C">
            <w:pPr>
              <w:spacing w:after="120" w:line="360" w:lineRule="auto"/>
              <w:jc w:val="both"/>
              <w:rPr>
                <w:rFonts w:ascii="Arial" w:eastAsia="Arial" w:hAnsi="Arial" w:cs="Arial"/>
                <w:color w:val="010000"/>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E7F89D"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VND79.6 billion</w:t>
            </w:r>
          </w:p>
        </w:tc>
      </w:tr>
      <w:tr w:rsidR="00C27949" w:rsidRPr="00D80FA6" w14:paraId="6CB9C3D8" w14:textId="77777777">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373D7E"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2</w:t>
            </w:r>
          </w:p>
        </w:tc>
        <w:tc>
          <w:tcPr>
            <w:tcW w:w="44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3EB8B4" w14:textId="5D27A550"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Total revenue</w:t>
            </w:r>
          </w:p>
        </w:tc>
        <w:tc>
          <w:tcPr>
            <w:tcW w:w="1066" w:type="dxa"/>
            <w:tcBorders>
              <w:top w:val="single" w:sz="4" w:space="0" w:color="000000"/>
              <w:bottom w:val="single" w:sz="4" w:space="0" w:color="000000"/>
            </w:tcBorders>
            <w:shd w:val="clear" w:color="auto" w:fill="auto"/>
            <w:tcMar>
              <w:top w:w="0" w:type="dxa"/>
              <w:bottom w:w="0" w:type="dxa"/>
            </w:tcMar>
            <w:vAlign w:val="center"/>
          </w:tcPr>
          <w:p w14:paraId="0740B87F" w14:textId="77777777" w:rsidR="00C27949" w:rsidRPr="00D80FA6" w:rsidRDefault="00C27949" w:rsidP="00876B0C">
            <w:pPr>
              <w:spacing w:after="120" w:line="360" w:lineRule="auto"/>
              <w:jc w:val="both"/>
              <w:rPr>
                <w:rFonts w:ascii="Arial" w:eastAsia="Arial" w:hAnsi="Arial" w:cs="Arial"/>
                <w:color w:val="010000"/>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F29137"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VND450 billion</w:t>
            </w:r>
          </w:p>
        </w:tc>
      </w:tr>
      <w:tr w:rsidR="00C27949" w:rsidRPr="00D80FA6" w14:paraId="6D89F63C" w14:textId="77777777">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9B1FA5"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3</w:t>
            </w:r>
          </w:p>
        </w:tc>
        <w:tc>
          <w:tcPr>
            <w:tcW w:w="555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19BF41" w14:textId="03909819"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Profit before tax</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CAF0EF"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VND3.5 billion</w:t>
            </w:r>
          </w:p>
        </w:tc>
      </w:tr>
      <w:tr w:rsidR="00C27949" w:rsidRPr="00D80FA6" w14:paraId="17E28B60" w14:textId="77777777">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B84DE9"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4</w:t>
            </w:r>
          </w:p>
        </w:tc>
        <w:tc>
          <w:tcPr>
            <w:tcW w:w="555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91D610" w14:textId="275515CE"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Remuneration for the Board of Directors and the Supervisory Board in 2024</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CDE54E"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VND250 million</w:t>
            </w:r>
          </w:p>
        </w:tc>
      </w:tr>
      <w:tr w:rsidR="00C27949" w:rsidRPr="00D80FA6" w14:paraId="09057C05" w14:textId="77777777">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099187"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5¬</w:t>
            </w:r>
          </w:p>
        </w:tc>
        <w:tc>
          <w:tcPr>
            <w:tcW w:w="555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20D5F7"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Average number of employees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BD2A1E" w14:textId="77777777" w:rsidR="00C27949" w:rsidRPr="00D80FA6"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sidRPr="00D80FA6">
              <w:rPr>
                <w:rFonts w:ascii="Arial" w:hAnsi="Arial"/>
                <w:color w:val="010000"/>
                <w:sz w:val="20"/>
              </w:rPr>
              <w:t>75 persons</w:t>
            </w:r>
          </w:p>
        </w:tc>
      </w:tr>
    </w:tbl>
    <w:p w14:paraId="32738B5B"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selection of an audit company to audit/review the Financial Statements 2024</w:t>
      </w:r>
    </w:p>
    <w:p w14:paraId="15B5FD19"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selected A&amp;C Auditing and Consulting Company Limited to audit/review the Financial Statements 2024 of the Company.</w:t>
      </w:r>
    </w:p>
    <w:p w14:paraId="01BB7629" w14:textId="77777777"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lastRenderedPageBreak/>
        <w:t>‎‎Article 5. This General Mandate was approved by the Annual General Meeting of Shareholders 2024 of One Communication Technology Corporation.</w:t>
      </w:r>
    </w:p>
    <w:p w14:paraId="0FB0C0B7" w14:textId="66D7E59D" w:rsidR="00C27949" w:rsidRDefault="00D80FA6" w:rsidP="00876B0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2" w:name="_heading=h.bcwwxogy0l23"/>
      <w:bookmarkEnd w:id="2"/>
      <w:r>
        <w:rPr>
          <w:rFonts w:ascii="Arial" w:hAnsi="Arial"/>
          <w:color w:val="010000"/>
          <w:sz w:val="20"/>
        </w:rPr>
        <w:t>This General Mandate takes effect from the date of its signing. The Board of Directors, the Supervisory Board, the Executive Board, employees and all shareholders of the Company are responsible for implementing this General Mandate./.</w:t>
      </w:r>
    </w:p>
    <w:sectPr w:rsidR="00C2794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49"/>
    <w:rsid w:val="00876B0C"/>
    <w:rsid w:val="00C27949"/>
    <w:rsid w:val="00D8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C60"/>
  <w15:docId w15:val="{E6084C7D-43A8-4347-B1EA-B8FC2554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A1263A"/>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2"/>
      <w:szCs w:val="12"/>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b/>
      <w:bCs/>
      <w:sz w:val="22"/>
      <w:szCs w:val="22"/>
    </w:rPr>
  </w:style>
  <w:style w:type="paragraph" w:customStyle="1" w:styleId="Tiu20">
    <w:name w:val="Tiêu đề #2"/>
    <w:basedOn w:val="Normal"/>
    <w:link w:val="Tiu2"/>
    <w:pPr>
      <w:spacing w:line="360" w:lineRule="auto"/>
      <w:ind w:left="1750"/>
      <w:outlineLvl w:val="1"/>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228" w:lineRule="auto"/>
    </w:pPr>
    <w:rPr>
      <w:rFonts w:ascii="Arial" w:eastAsia="Arial" w:hAnsi="Arial" w:cs="Arial"/>
      <w:color w:val="A1263A"/>
      <w:sz w:val="19"/>
      <w:szCs w:val="19"/>
    </w:rPr>
  </w:style>
  <w:style w:type="paragraph" w:customStyle="1" w:styleId="Tiu10">
    <w:name w:val="Tiêu đề #1"/>
    <w:basedOn w:val="Normal"/>
    <w:link w:val="Tiu1"/>
    <w:pPr>
      <w:spacing w:line="180" w:lineRule="auto"/>
      <w:ind w:firstLine="240"/>
      <w:outlineLvl w:val="0"/>
    </w:pPr>
    <w:rPr>
      <w:rFonts w:ascii="Times New Roman" w:eastAsia="Times New Roman" w:hAnsi="Times New Roman" w:cs="Times New Roman"/>
      <w:sz w:val="46"/>
      <w:szCs w:val="46"/>
    </w:rPr>
  </w:style>
  <w:style w:type="paragraph" w:customStyle="1" w:styleId="Khc0">
    <w:name w:val="Khác"/>
    <w:basedOn w:val="Normal"/>
    <w:link w:val="Khc"/>
    <w:pPr>
      <w:spacing w:line="288" w:lineRule="auto"/>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Arial" w:eastAsia="Arial" w:hAnsi="Arial" w:cs="Arial"/>
      <w:sz w:val="8"/>
      <w:szCs w:val="8"/>
    </w:rPr>
  </w:style>
  <w:style w:type="paragraph" w:customStyle="1" w:styleId="Vnbnnidung40">
    <w:name w:val="Văn bản nội dung (4)"/>
    <w:basedOn w:val="Normal"/>
    <w:link w:val="Vnbnnidung4"/>
    <w:pPr>
      <w:spacing w:line="180" w:lineRule="auto"/>
    </w:pPr>
    <w:rPr>
      <w:rFonts w:ascii="Arial" w:eastAsia="Arial" w:hAnsi="Arial" w:cs="Arial"/>
      <w:smallCap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2AuR18Gd8DyYAySFRAJaBBnF8w==">CgMxLjAyCGguZ2pkZ3hzMg5oLmJjd3d4b2d5MGwyMzgAciExVS1sOF9acU5LcE1scUhWVEpWeW5sc1ZXUHNFOGFSb1Q=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2024-07-02T04:37:00Z</dcterms:created>
  <dcterms:modified xsi:type="dcterms:W3CDTF">2024-07-04T03:50:00Z</dcterms:modified>
</cp:coreProperties>
</file>