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TTT: Board Resolution</w:t>
      </w:r>
    </w:p>
    <w:p w14:paraId="00000002" w14:textId="77777777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28, 2024, </w:t>
      </w:r>
      <w:proofErr w:type="spellStart"/>
      <w:r>
        <w:rPr>
          <w:rFonts w:ascii="Arial" w:hAnsi="Arial"/>
          <w:sz w:val="20"/>
        </w:rPr>
        <w:t>Tay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Ninh</w:t>
      </w:r>
      <w:proofErr w:type="spellEnd"/>
      <w:r>
        <w:rPr>
          <w:rFonts w:ascii="Arial" w:hAnsi="Arial"/>
          <w:sz w:val="20"/>
        </w:rPr>
        <w:t xml:space="preserve"> Tourist - Trading Joint Stock Company announced Resolution No. 49/2024/NQ-HDQT/TTT as follows:</w:t>
      </w:r>
    </w:p>
    <w:p w14:paraId="00000003" w14:textId="77777777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Approval</w:t>
      </w:r>
    </w:p>
    <w:p w14:paraId="00000004" w14:textId="51F27B09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policy of the appropriation for performance bonuses in 2024 for the Company's employees, with a bonus rate of 5% of the total revenue realized in 2024.</w:t>
      </w:r>
    </w:p>
    <w:p w14:paraId="00000005" w14:textId="77777777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Tasks assignment</w:t>
      </w:r>
    </w:p>
    <w:p w14:paraId="00000006" w14:textId="251F9AD2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Board of Directors agreed to assign the </w:t>
      </w:r>
      <w:r w:rsidR="00322D72">
        <w:rPr>
          <w:rFonts w:ascii="Arial" w:hAnsi="Arial"/>
          <w:sz w:val="20"/>
        </w:rPr>
        <w:t>Executive Board</w:t>
      </w:r>
      <w:r>
        <w:rPr>
          <w:rFonts w:ascii="Arial" w:hAnsi="Arial"/>
          <w:sz w:val="20"/>
        </w:rPr>
        <w:t xml:space="preserve">, based on actual business results in 2024, to carry out procedures for the appropriation for performance bonuses in 2024 for the Company's employees, with a bonus rate of 5% of total revenue realized in 2024 </w:t>
      </w:r>
      <w:r w:rsidR="00322D72">
        <w:rPr>
          <w:rFonts w:ascii="Arial" w:hAnsi="Arial"/>
          <w:sz w:val="20"/>
        </w:rPr>
        <w:t>as per</w:t>
      </w:r>
      <w:bookmarkStart w:id="0" w:name="_GoBack"/>
      <w:bookmarkEnd w:id="0"/>
      <w:r>
        <w:rPr>
          <w:rFonts w:ascii="Arial" w:hAnsi="Arial"/>
          <w:sz w:val="20"/>
        </w:rPr>
        <w:t xml:space="preserve"> the Company's current regulations.</w:t>
      </w:r>
    </w:p>
    <w:p w14:paraId="00000007" w14:textId="77777777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3. Validity</w:t>
      </w:r>
    </w:p>
    <w:p w14:paraId="00000008" w14:textId="716BC023" w:rsidR="00A323D9" w:rsidRDefault="006D30F7" w:rsidP="00322D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</w:rPr>
        <w:t>Members of the Board of D</w:t>
      </w:r>
      <w:r w:rsidR="00322D72">
        <w:rPr>
          <w:rFonts w:ascii="Arial" w:hAnsi="Arial"/>
          <w:sz w:val="20"/>
        </w:rPr>
        <w:t xml:space="preserve">irectors, Supervisory Board and Executive Board </w:t>
      </w:r>
      <w:r>
        <w:rPr>
          <w:rFonts w:ascii="Arial" w:hAnsi="Arial"/>
          <w:sz w:val="20"/>
        </w:rPr>
        <w:t>and relevant departments are responsible for implementing this Board Resolution. This Board Resolution takes effect from the date of its signing.</w:t>
      </w:r>
    </w:p>
    <w:sectPr w:rsidR="00A323D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D9"/>
    <w:rsid w:val="00322D72"/>
    <w:rsid w:val="006D30F7"/>
    <w:rsid w:val="00A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5729"/>
  <w15:docId w15:val="{772667E1-BD34-44D1-8447-210B106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0IAQCTPs+dzl4IIlOnlHmeazdQ==">CgMxLjAyCGguZ2pkZ3hzOAByITFQMjUzZENnR2V4V21KcFptcVphSWtTdGhMTVp3VGZYLQ==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2024-07-04T09:30:00Z</dcterms:created>
  <dcterms:modified xsi:type="dcterms:W3CDTF">2024-07-04T09:30:00Z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733736335943d4a7e2ae9e3c7c621dbca41fc1c936684cc6c82f3872a4dcfce8</vt:lpwstr>
  </property>
</Properties>
</file>