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550" w:rsidRPr="008C5E76" w:rsidRDefault="00206C73" w:rsidP="005A0FD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8C5E76">
        <w:rPr>
          <w:rFonts w:ascii="Arial" w:hAnsi="Arial" w:cs="Arial"/>
          <w:b/>
          <w:bCs/>
          <w:color w:val="010000"/>
          <w:sz w:val="20"/>
        </w:rPr>
        <w:t>BAF123020:</w:t>
      </w:r>
      <w:r w:rsidRPr="008C5E76">
        <w:rPr>
          <w:rFonts w:ascii="Arial" w:hAnsi="Arial" w:cs="Arial"/>
          <w:b/>
          <w:color w:val="010000"/>
          <w:sz w:val="20"/>
        </w:rPr>
        <w:t xml:space="preserve"> Board Resolution</w:t>
      </w:r>
    </w:p>
    <w:p w:rsidR="00627550" w:rsidRPr="008C5E76" w:rsidRDefault="00206C73" w:rsidP="005A0FD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5E76">
        <w:rPr>
          <w:rFonts w:ascii="Arial" w:hAnsi="Arial" w:cs="Arial"/>
          <w:color w:val="010000"/>
          <w:sz w:val="20"/>
        </w:rPr>
        <w:t xml:space="preserve">On July </w:t>
      </w:r>
      <w:r w:rsidR="00EB61CF" w:rsidRPr="008C5E76">
        <w:rPr>
          <w:rFonts w:ascii="Arial" w:hAnsi="Arial" w:cs="Arial"/>
          <w:color w:val="010000"/>
          <w:sz w:val="20"/>
        </w:rPr>
        <w:t>0</w:t>
      </w:r>
      <w:r w:rsidRPr="008C5E76">
        <w:rPr>
          <w:rFonts w:ascii="Arial" w:hAnsi="Arial" w:cs="Arial"/>
          <w:color w:val="010000"/>
          <w:sz w:val="20"/>
        </w:rPr>
        <w:t xml:space="preserve">3, 2024, BAF Viet Nam Agriculture Joint Stock Company announced Resolution </w:t>
      </w:r>
      <w:r w:rsidR="00EB61CF" w:rsidRPr="008C5E76">
        <w:rPr>
          <w:rFonts w:ascii="Arial" w:hAnsi="Arial" w:cs="Arial"/>
          <w:color w:val="010000"/>
          <w:sz w:val="20"/>
        </w:rPr>
        <w:t xml:space="preserve">No. </w:t>
      </w:r>
      <w:r w:rsidRPr="008C5E76">
        <w:rPr>
          <w:rFonts w:ascii="Arial" w:hAnsi="Arial" w:cs="Arial"/>
          <w:color w:val="010000"/>
          <w:sz w:val="20"/>
        </w:rPr>
        <w:t xml:space="preserve">03.07.2024/NQ-HDQT on approving the results of </w:t>
      </w:r>
      <w:r w:rsidR="00816D26" w:rsidRPr="008C5E76">
        <w:rPr>
          <w:rFonts w:ascii="Arial" w:hAnsi="Arial" w:cs="Arial"/>
          <w:color w:val="010000"/>
          <w:sz w:val="20"/>
          <w:lang w:val="vi-VN"/>
        </w:rPr>
        <w:t>the</w:t>
      </w:r>
      <w:r w:rsidR="00EB61CF" w:rsidRPr="008C5E76">
        <w:rPr>
          <w:rFonts w:ascii="Arial" w:hAnsi="Arial" w:cs="Arial"/>
          <w:color w:val="010000"/>
          <w:sz w:val="20"/>
        </w:rPr>
        <w:t xml:space="preserve"> share</w:t>
      </w:r>
      <w:r w:rsidR="00816D26" w:rsidRPr="008C5E76">
        <w:rPr>
          <w:rFonts w:ascii="Arial" w:hAnsi="Arial" w:cs="Arial"/>
          <w:color w:val="010000"/>
          <w:sz w:val="20"/>
          <w:lang w:val="vi-VN"/>
        </w:rPr>
        <w:t xml:space="preserve"> </w:t>
      </w:r>
      <w:r w:rsidR="00EB61CF" w:rsidRPr="008C5E76">
        <w:rPr>
          <w:rFonts w:ascii="Arial" w:hAnsi="Arial" w:cs="Arial"/>
          <w:color w:val="010000"/>
          <w:sz w:val="20"/>
        </w:rPr>
        <w:t>issuance</w:t>
      </w:r>
      <w:r w:rsidRPr="008C5E76">
        <w:rPr>
          <w:rFonts w:ascii="Arial" w:hAnsi="Arial" w:cs="Arial"/>
          <w:color w:val="010000"/>
          <w:sz w:val="20"/>
        </w:rPr>
        <w:t xml:space="preserve"> under the Employee Stock Ownership Plan, the </w:t>
      </w:r>
      <w:r w:rsidR="00816D26" w:rsidRPr="008C5E76">
        <w:rPr>
          <w:rFonts w:ascii="Arial" w:hAnsi="Arial" w:cs="Arial"/>
          <w:color w:val="010000"/>
          <w:sz w:val="20"/>
        </w:rPr>
        <w:t>results</w:t>
      </w:r>
      <w:r w:rsidR="00816D26" w:rsidRPr="008C5E76">
        <w:rPr>
          <w:rFonts w:ascii="Arial" w:hAnsi="Arial" w:cs="Arial"/>
          <w:color w:val="010000"/>
          <w:sz w:val="20"/>
          <w:lang w:val="vi-VN"/>
        </w:rPr>
        <w:t xml:space="preserve"> </w:t>
      </w:r>
      <w:r w:rsidR="00816D26" w:rsidRPr="008C5E76">
        <w:rPr>
          <w:rFonts w:ascii="Arial" w:hAnsi="Arial" w:cs="Arial"/>
          <w:color w:val="010000"/>
          <w:sz w:val="20"/>
        </w:rPr>
        <w:t xml:space="preserve">of the </w:t>
      </w:r>
      <w:r w:rsidRPr="008C5E76">
        <w:rPr>
          <w:rFonts w:ascii="Arial" w:hAnsi="Arial" w:cs="Arial"/>
          <w:color w:val="010000"/>
          <w:sz w:val="20"/>
        </w:rPr>
        <w:t xml:space="preserve">public offering of additional shares to existing shareholders and </w:t>
      </w:r>
      <w:r w:rsidR="00816D26" w:rsidRPr="008C5E76">
        <w:rPr>
          <w:rFonts w:ascii="Arial" w:hAnsi="Arial" w:cs="Arial"/>
          <w:color w:val="010000"/>
          <w:sz w:val="20"/>
        </w:rPr>
        <w:t>amending</w:t>
      </w:r>
      <w:r w:rsidRPr="008C5E76">
        <w:rPr>
          <w:rFonts w:ascii="Arial" w:hAnsi="Arial" w:cs="Arial"/>
          <w:color w:val="010000"/>
          <w:sz w:val="20"/>
        </w:rPr>
        <w:t xml:space="preserve"> and </w:t>
      </w:r>
      <w:r w:rsidR="00816D26" w:rsidRPr="008C5E76">
        <w:rPr>
          <w:rFonts w:ascii="Arial" w:hAnsi="Arial" w:cs="Arial"/>
          <w:color w:val="010000"/>
          <w:sz w:val="20"/>
        </w:rPr>
        <w:t>supplementing</w:t>
      </w:r>
      <w:r w:rsidRPr="008C5E76">
        <w:rPr>
          <w:rFonts w:ascii="Arial" w:hAnsi="Arial" w:cs="Arial"/>
          <w:color w:val="010000"/>
          <w:sz w:val="20"/>
        </w:rPr>
        <w:t xml:space="preserve"> the Company's Charter </w:t>
      </w:r>
      <w:r w:rsidR="00816D26" w:rsidRPr="008C5E76">
        <w:rPr>
          <w:rFonts w:ascii="Arial" w:hAnsi="Arial" w:cs="Arial"/>
          <w:color w:val="010000"/>
          <w:sz w:val="20"/>
        </w:rPr>
        <w:t>on</w:t>
      </w:r>
      <w:r w:rsidRPr="008C5E76">
        <w:rPr>
          <w:rFonts w:ascii="Arial" w:hAnsi="Arial" w:cs="Arial"/>
          <w:color w:val="010000"/>
          <w:sz w:val="20"/>
        </w:rPr>
        <w:t xml:space="preserve"> organization and operation according to the newly increased charter capital after the offering as follows:</w:t>
      </w:r>
    </w:p>
    <w:p w:rsidR="00627550" w:rsidRPr="008C5E76" w:rsidRDefault="00206C73" w:rsidP="005A0FD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C5E76">
        <w:rPr>
          <w:rFonts w:ascii="Arial" w:hAnsi="Arial" w:cs="Arial"/>
          <w:color w:val="010000"/>
          <w:sz w:val="20"/>
        </w:rPr>
        <w:t xml:space="preserve">Article 1 Approve on correcting the information in Article 1 and Article 3 of the Resolution </w:t>
      </w:r>
      <w:r w:rsidR="00EB61CF" w:rsidRPr="008C5E76">
        <w:rPr>
          <w:rFonts w:ascii="Arial" w:hAnsi="Arial" w:cs="Arial"/>
          <w:color w:val="010000"/>
          <w:sz w:val="20"/>
        </w:rPr>
        <w:t xml:space="preserve">No. </w:t>
      </w:r>
      <w:r w:rsidRPr="008C5E76">
        <w:rPr>
          <w:rFonts w:ascii="Arial" w:hAnsi="Arial" w:cs="Arial"/>
          <w:color w:val="010000"/>
          <w:sz w:val="20"/>
        </w:rPr>
        <w:t>25.06.2024/NQ-HDQT dated June 25, 2024, specifically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12"/>
        <w:gridCol w:w="3481"/>
        <w:gridCol w:w="3524"/>
      </w:tblGrid>
      <w:tr w:rsidR="00627550" w:rsidRPr="008C5E76" w:rsidTr="00EB61CF">
        <w:tc>
          <w:tcPr>
            <w:tcW w:w="1116" w:type="pct"/>
            <w:shd w:val="clear" w:color="auto" w:fill="auto"/>
            <w:tcMar>
              <w:top w:w="0" w:type="dxa"/>
              <w:left w:w="0" w:type="dxa"/>
              <w:bottom w:w="0" w:type="dxa"/>
              <w:right w:w="0" w:type="dxa"/>
            </w:tcMar>
          </w:tcPr>
          <w:p w:rsidR="00627550" w:rsidRPr="008C5E76" w:rsidRDefault="00206C73" w:rsidP="005A0FDC">
            <w:pPr>
              <w:widowControl/>
              <w:tabs>
                <w:tab w:val="left" w:pos="432"/>
              </w:tabs>
              <w:spacing w:after="120" w:line="360" w:lineRule="auto"/>
              <w:jc w:val="both"/>
              <w:rPr>
                <w:rFonts w:ascii="Arial" w:eastAsia="Arial" w:hAnsi="Arial" w:cs="Arial"/>
                <w:color w:val="010000"/>
                <w:sz w:val="20"/>
                <w:szCs w:val="20"/>
              </w:rPr>
            </w:pPr>
            <w:bookmarkStart w:id="1" w:name="_heading=h.gjdgxs"/>
            <w:bookmarkEnd w:id="1"/>
            <w:r w:rsidRPr="008C5E76">
              <w:rPr>
                <w:rFonts w:ascii="Arial" w:hAnsi="Arial" w:cs="Arial"/>
                <w:color w:val="010000"/>
                <w:sz w:val="20"/>
              </w:rPr>
              <w:t xml:space="preserve">Amended Article in the Resolution </w:t>
            </w:r>
            <w:r w:rsidR="00EB61CF" w:rsidRPr="008C5E76">
              <w:rPr>
                <w:rFonts w:ascii="Arial" w:hAnsi="Arial" w:cs="Arial"/>
                <w:color w:val="010000"/>
                <w:sz w:val="20"/>
              </w:rPr>
              <w:t xml:space="preserve">No. </w:t>
            </w:r>
            <w:r w:rsidRPr="008C5E76">
              <w:rPr>
                <w:rFonts w:ascii="Arial" w:hAnsi="Arial" w:cs="Arial"/>
                <w:color w:val="010000"/>
                <w:sz w:val="20"/>
              </w:rPr>
              <w:t>25.06.2024/NQ- HDQT</w:t>
            </w:r>
          </w:p>
        </w:tc>
        <w:tc>
          <w:tcPr>
            <w:tcW w:w="1930" w:type="pct"/>
            <w:shd w:val="clear" w:color="auto" w:fill="auto"/>
            <w:tcMar>
              <w:top w:w="0" w:type="dxa"/>
              <w:left w:w="0" w:type="dxa"/>
              <w:bottom w:w="0" w:type="dxa"/>
              <w:right w:w="0" w:type="dxa"/>
            </w:tcMar>
          </w:tcPr>
          <w:p w:rsidR="00627550" w:rsidRPr="008C5E76" w:rsidRDefault="00206C73" w:rsidP="005A0FDC">
            <w:pPr>
              <w:widowControl/>
              <w:tabs>
                <w:tab w:val="left" w:pos="432"/>
              </w:tabs>
              <w:spacing w:after="120" w:line="360" w:lineRule="auto"/>
              <w:jc w:val="both"/>
              <w:rPr>
                <w:rFonts w:ascii="Arial" w:eastAsia="Arial" w:hAnsi="Arial" w:cs="Arial"/>
                <w:color w:val="010000"/>
                <w:sz w:val="20"/>
                <w:szCs w:val="20"/>
              </w:rPr>
            </w:pPr>
            <w:r w:rsidRPr="008C5E76">
              <w:rPr>
                <w:rFonts w:ascii="Arial" w:hAnsi="Arial" w:cs="Arial"/>
                <w:color w:val="010000"/>
                <w:sz w:val="20"/>
              </w:rPr>
              <w:t>Promulgated information</w:t>
            </w:r>
          </w:p>
        </w:tc>
        <w:tc>
          <w:tcPr>
            <w:tcW w:w="1954" w:type="pct"/>
            <w:shd w:val="clear" w:color="auto" w:fill="auto"/>
            <w:tcMar>
              <w:top w:w="0" w:type="dxa"/>
              <w:left w:w="0" w:type="dxa"/>
              <w:bottom w:w="0" w:type="dxa"/>
              <w:right w:w="0" w:type="dxa"/>
            </w:tcMar>
          </w:tcPr>
          <w:p w:rsidR="00627550" w:rsidRPr="008C5E76" w:rsidRDefault="00206C73" w:rsidP="005A0FDC">
            <w:pPr>
              <w:widowControl/>
              <w:tabs>
                <w:tab w:val="left" w:pos="432"/>
              </w:tabs>
              <w:spacing w:after="120" w:line="360" w:lineRule="auto"/>
              <w:jc w:val="both"/>
              <w:rPr>
                <w:rFonts w:ascii="Arial" w:eastAsia="Arial" w:hAnsi="Arial" w:cs="Arial"/>
                <w:color w:val="010000"/>
                <w:sz w:val="20"/>
                <w:szCs w:val="20"/>
              </w:rPr>
            </w:pPr>
            <w:r w:rsidRPr="008C5E76">
              <w:rPr>
                <w:rFonts w:ascii="Arial" w:hAnsi="Arial" w:cs="Arial"/>
                <w:color w:val="010000"/>
                <w:sz w:val="20"/>
              </w:rPr>
              <w:t>Information after correction</w:t>
            </w:r>
          </w:p>
        </w:tc>
      </w:tr>
      <w:tr w:rsidR="00627550" w:rsidRPr="008C5E76" w:rsidTr="00EB61CF">
        <w:tc>
          <w:tcPr>
            <w:tcW w:w="1116" w:type="pct"/>
            <w:shd w:val="clear" w:color="auto" w:fill="auto"/>
            <w:tcMar>
              <w:top w:w="0" w:type="dxa"/>
              <w:left w:w="0" w:type="dxa"/>
              <w:bottom w:w="0" w:type="dxa"/>
              <w:right w:w="0" w:type="dxa"/>
            </w:tcMar>
          </w:tcPr>
          <w:p w:rsidR="00627550" w:rsidRPr="008C5E76" w:rsidRDefault="00206C73" w:rsidP="005A0FDC">
            <w:pPr>
              <w:widowControl/>
              <w:tabs>
                <w:tab w:val="left" w:pos="432"/>
              </w:tabs>
              <w:spacing w:after="120" w:line="360" w:lineRule="auto"/>
              <w:jc w:val="both"/>
              <w:rPr>
                <w:rFonts w:ascii="Arial" w:eastAsia="Arial" w:hAnsi="Arial" w:cs="Arial"/>
                <w:color w:val="010000"/>
                <w:sz w:val="20"/>
                <w:szCs w:val="20"/>
              </w:rPr>
            </w:pPr>
            <w:r w:rsidRPr="008C5E76">
              <w:rPr>
                <w:rFonts w:ascii="Arial" w:hAnsi="Arial" w:cs="Arial"/>
                <w:color w:val="010000"/>
                <w:sz w:val="20"/>
              </w:rPr>
              <w:t>Article 1 Approved the results of the registration and payment for purchasing shares by employees under the Employee Stock Ownership Plan as of 11.30 a</w:t>
            </w:r>
            <w:r w:rsidR="000628EE" w:rsidRPr="008C5E76">
              <w:rPr>
                <w:rFonts w:ascii="Arial" w:hAnsi="Arial" w:cs="Arial"/>
                <w:color w:val="010000"/>
                <w:sz w:val="20"/>
              </w:rPr>
              <w:t>.</w:t>
            </w:r>
            <w:r w:rsidRPr="008C5E76">
              <w:rPr>
                <w:rFonts w:ascii="Arial" w:hAnsi="Arial" w:cs="Arial"/>
                <w:color w:val="010000"/>
                <w:sz w:val="20"/>
              </w:rPr>
              <w:t>m</w:t>
            </w:r>
            <w:r w:rsidR="000628EE" w:rsidRPr="008C5E76">
              <w:rPr>
                <w:rFonts w:ascii="Arial" w:hAnsi="Arial" w:cs="Arial"/>
                <w:color w:val="010000"/>
                <w:sz w:val="20"/>
              </w:rPr>
              <w:t>.</w:t>
            </w:r>
            <w:r w:rsidRPr="008C5E76">
              <w:rPr>
                <w:rFonts w:ascii="Arial" w:hAnsi="Arial" w:cs="Arial"/>
                <w:color w:val="010000"/>
                <w:sz w:val="20"/>
              </w:rPr>
              <w:t>, June 20, 2024.</w:t>
            </w:r>
          </w:p>
        </w:tc>
        <w:tc>
          <w:tcPr>
            <w:tcW w:w="1930" w:type="pct"/>
            <w:shd w:val="clear" w:color="auto" w:fill="auto"/>
            <w:tcMar>
              <w:top w:w="0" w:type="dxa"/>
              <w:left w:w="0" w:type="dxa"/>
              <w:bottom w:w="0" w:type="dxa"/>
              <w:right w:w="0" w:type="dxa"/>
            </w:tcMar>
          </w:tcPr>
          <w:p w:rsidR="00627550" w:rsidRPr="008C5E76" w:rsidRDefault="00206C73" w:rsidP="005A0FDC">
            <w:pPr>
              <w:widowControl/>
              <w:tabs>
                <w:tab w:val="left" w:pos="432"/>
                <w:tab w:val="left" w:pos="1960"/>
              </w:tabs>
              <w:spacing w:after="120" w:line="360" w:lineRule="auto"/>
              <w:jc w:val="both"/>
              <w:rPr>
                <w:rFonts w:ascii="Arial" w:eastAsia="Arial" w:hAnsi="Arial" w:cs="Arial"/>
                <w:color w:val="010000"/>
                <w:sz w:val="20"/>
                <w:szCs w:val="20"/>
              </w:rPr>
            </w:pPr>
            <w:r w:rsidRPr="008C5E76">
              <w:rPr>
                <w:rFonts w:ascii="Arial" w:hAnsi="Arial" w:cs="Arial"/>
                <w:color w:val="010000"/>
                <w:sz w:val="20"/>
              </w:rPr>
              <w:t>2</w:t>
            </w:r>
            <w:r w:rsidR="00816D26" w:rsidRPr="008C5E76">
              <w:rPr>
                <w:rFonts w:ascii="Arial" w:hAnsi="Arial" w:cs="Arial"/>
                <w:color w:val="010000"/>
                <w:sz w:val="20"/>
              </w:rPr>
              <w:t>.</w:t>
            </w:r>
            <w:r w:rsidRPr="008C5E76">
              <w:rPr>
                <w:rFonts w:ascii="Arial" w:hAnsi="Arial" w:cs="Arial"/>
                <w:color w:val="010000"/>
                <w:sz w:val="20"/>
              </w:rPr>
              <w:t xml:space="preserve"> Number of shares that employees </w:t>
            </w:r>
            <w:r w:rsidR="00816D26" w:rsidRPr="008C5E76">
              <w:rPr>
                <w:rFonts w:ascii="Arial" w:hAnsi="Arial" w:cs="Arial"/>
                <w:color w:val="010000"/>
                <w:sz w:val="20"/>
              </w:rPr>
              <w:t>on</w:t>
            </w:r>
            <w:r w:rsidRPr="008C5E76">
              <w:rPr>
                <w:rFonts w:ascii="Arial" w:hAnsi="Arial" w:cs="Arial"/>
                <w:color w:val="010000"/>
                <w:sz w:val="20"/>
              </w:rPr>
              <w:t xml:space="preserve"> the list stated in Resolution </w:t>
            </w:r>
            <w:r w:rsidR="00EB61CF" w:rsidRPr="008C5E76">
              <w:rPr>
                <w:rFonts w:ascii="Arial" w:hAnsi="Arial" w:cs="Arial"/>
                <w:color w:val="010000"/>
                <w:sz w:val="20"/>
              </w:rPr>
              <w:t xml:space="preserve">No. </w:t>
            </w:r>
            <w:r w:rsidRPr="008C5E76">
              <w:rPr>
                <w:rFonts w:ascii="Arial" w:hAnsi="Arial" w:cs="Arial"/>
                <w:color w:val="010000"/>
                <w:sz w:val="20"/>
              </w:rPr>
              <w:t>17.06.2</w:t>
            </w:r>
            <w:r w:rsidR="000628EE" w:rsidRPr="008C5E76">
              <w:rPr>
                <w:rFonts w:ascii="Arial" w:hAnsi="Arial" w:cs="Arial"/>
                <w:color w:val="010000"/>
                <w:sz w:val="20"/>
              </w:rPr>
              <w:t>024/NQ-HDQT dated June 17, 2024</w:t>
            </w:r>
            <w:r w:rsidR="00816D26" w:rsidRPr="008C5E76">
              <w:rPr>
                <w:rFonts w:ascii="Arial" w:hAnsi="Arial" w:cs="Arial"/>
                <w:color w:val="010000"/>
                <w:sz w:val="20"/>
              </w:rPr>
              <w:t>, have registered to buy and pay for: 2,578,000 shares.</w:t>
            </w:r>
          </w:p>
          <w:p w:rsidR="00627550" w:rsidRPr="008C5E76" w:rsidRDefault="00206C73" w:rsidP="005A0FDC">
            <w:pPr>
              <w:widowControl/>
              <w:tabs>
                <w:tab w:val="left" w:pos="250"/>
                <w:tab w:val="left" w:pos="432"/>
              </w:tabs>
              <w:spacing w:after="120" w:line="360" w:lineRule="auto"/>
              <w:jc w:val="both"/>
              <w:rPr>
                <w:rFonts w:ascii="Arial" w:eastAsia="Arial" w:hAnsi="Arial" w:cs="Arial"/>
                <w:color w:val="010000"/>
                <w:sz w:val="20"/>
                <w:szCs w:val="20"/>
              </w:rPr>
            </w:pPr>
            <w:r w:rsidRPr="008C5E76">
              <w:rPr>
                <w:rFonts w:ascii="Arial" w:hAnsi="Arial" w:cs="Arial"/>
                <w:color w:val="010000"/>
                <w:sz w:val="20"/>
              </w:rPr>
              <w:t>4. Total proceeds: VND25,780,000,000</w:t>
            </w:r>
          </w:p>
          <w:p w:rsidR="00627550" w:rsidRPr="008C5E76" w:rsidRDefault="00206C73" w:rsidP="005A0FDC">
            <w:pPr>
              <w:widowControl/>
              <w:tabs>
                <w:tab w:val="left" w:pos="265"/>
                <w:tab w:val="left" w:pos="432"/>
              </w:tabs>
              <w:spacing w:after="120" w:line="360" w:lineRule="auto"/>
              <w:jc w:val="both"/>
              <w:rPr>
                <w:rFonts w:ascii="Arial" w:eastAsia="Arial" w:hAnsi="Arial" w:cs="Arial"/>
                <w:color w:val="010000"/>
                <w:sz w:val="20"/>
                <w:szCs w:val="20"/>
              </w:rPr>
            </w:pPr>
            <w:r w:rsidRPr="008C5E76">
              <w:rPr>
                <w:rFonts w:ascii="Arial" w:hAnsi="Arial" w:cs="Arial"/>
                <w:color w:val="010000"/>
                <w:sz w:val="20"/>
              </w:rPr>
              <w:t>5. The number of undistributed ESOP shares: 4,598,000 shares</w:t>
            </w:r>
          </w:p>
        </w:tc>
        <w:tc>
          <w:tcPr>
            <w:tcW w:w="1954" w:type="pct"/>
            <w:shd w:val="clear" w:color="auto" w:fill="auto"/>
            <w:tcMar>
              <w:top w:w="0" w:type="dxa"/>
              <w:left w:w="0" w:type="dxa"/>
              <w:bottom w:w="0" w:type="dxa"/>
              <w:right w:w="0" w:type="dxa"/>
            </w:tcMar>
          </w:tcPr>
          <w:p w:rsidR="00627550" w:rsidRPr="008C5E76" w:rsidRDefault="00206C73" w:rsidP="005A0FDC">
            <w:pPr>
              <w:widowControl/>
              <w:tabs>
                <w:tab w:val="left" w:pos="432"/>
                <w:tab w:val="left" w:pos="1955"/>
              </w:tabs>
              <w:spacing w:after="120" w:line="360" w:lineRule="auto"/>
              <w:jc w:val="both"/>
              <w:rPr>
                <w:rFonts w:ascii="Arial" w:eastAsia="Arial" w:hAnsi="Arial" w:cs="Arial"/>
                <w:color w:val="010000"/>
                <w:sz w:val="20"/>
                <w:szCs w:val="20"/>
              </w:rPr>
            </w:pPr>
            <w:r w:rsidRPr="008C5E76">
              <w:rPr>
                <w:rFonts w:ascii="Arial" w:hAnsi="Arial" w:cs="Arial"/>
                <w:color w:val="010000"/>
                <w:sz w:val="20"/>
              </w:rPr>
              <w:t>2.</w:t>
            </w:r>
            <w:r w:rsidR="003B6C03" w:rsidRPr="008C5E76">
              <w:rPr>
                <w:rFonts w:ascii="Arial" w:hAnsi="Arial" w:cs="Arial"/>
                <w:color w:val="010000"/>
                <w:sz w:val="20"/>
              </w:rPr>
              <w:t xml:space="preserve"> </w:t>
            </w:r>
            <w:r w:rsidR="00816D26" w:rsidRPr="008C5E76">
              <w:rPr>
                <w:rFonts w:ascii="Arial" w:hAnsi="Arial" w:cs="Arial"/>
                <w:color w:val="010000"/>
                <w:sz w:val="20"/>
              </w:rPr>
              <w:t xml:space="preserve">Number of shares that employees on the list stated in Resolution </w:t>
            </w:r>
            <w:r w:rsidR="00EB61CF" w:rsidRPr="008C5E76">
              <w:rPr>
                <w:rFonts w:ascii="Arial" w:hAnsi="Arial" w:cs="Arial"/>
                <w:color w:val="010000"/>
                <w:sz w:val="20"/>
              </w:rPr>
              <w:t xml:space="preserve">No. </w:t>
            </w:r>
            <w:r w:rsidR="00816D26" w:rsidRPr="008C5E76">
              <w:rPr>
                <w:rFonts w:ascii="Arial" w:hAnsi="Arial" w:cs="Arial"/>
                <w:color w:val="010000"/>
                <w:sz w:val="20"/>
              </w:rPr>
              <w:t xml:space="preserve">17.06.2024/NQ-HDQT dated June 17, 2024, have registered to buy and pay for: </w:t>
            </w:r>
            <w:r w:rsidRPr="008C5E76">
              <w:rPr>
                <w:rFonts w:ascii="Arial" w:hAnsi="Arial" w:cs="Arial"/>
                <w:color w:val="010000"/>
                <w:sz w:val="20"/>
              </w:rPr>
              <w:t>2,488,000 shares</w:t>
            </w:r>
          </w:p>
          <w:p w:rsidR="00627550" w:rsidRPr="008C5E76" w:rsidRDefault="00206C73" w:rsidP="005A0FDC">
            <w:pPr>
              <w:widowControl/>
              <w:tabs>
                <w:tab w:val="left" w:pos="245"/>
                <w:tab w:val="left" w:pos="432"/>
              </w:tabs>
              <w:spacing w:after="120" w:line="360" w:lineRule="auto"/>
              <w:jc w:val="both"/>
              <w:rPr>
                <w:rFonts w:ascii="Arial" w:eastAsia="Arial" w:hAnsi="Arial" w:cs="Arial"/>
                <w:color w:val="010000"/>
                <w:sz w:val="20"/>
                <w:szCs w:val="20"/>
              </w:rPr>
            </w:pPr>
            <w:r w:rsidRPr="008C5E76">
              <w:rPr>
                <w:rFonts w:ascii="Arial" w:hAnsi="Arial" w:cs="Arial"/>
                <w:color w:val="010000"/>
                <w:sz w:val="20"/>
              </w:rPr>
              <w:t>4. Total proceeds: VND24,880,000,000</w:t>
            </w:r>
          </w:p>
          <w:p w:rsidR="00627550" w:rsidRPr="008C5E76" w:rsidRDefault="00206C73" w:rsidP="005A0FDC">
            <w:pPr>
              <w:widowControl/>
              <w:tabs>
                <w:tab w:val="left" w:pos="170"/>
                <w:tab w:val="left" w:pos="432"/>
              </w:tabs>
              <w:spacing w:after="120" w:line="360" w:lineRule="auto"/>
              <w:jc w:val="both"/>
              <w:rPr>
                <w:rFonts w:ascii="Arial" w:eastAsia="Arial" w:hAnsi="Arial" w:cs="Arial"/>
                <w:color w:val="010000"/>
                <w:sz w:val="20"/>
                <w:szCs w:val="20"/>
              </w:rPr>
            </w:pPr>
            <w:r w:rsidRPr="008C5E76">
              <w:rPr>
                <w:rFonts w:ascii="Arial" w:hAnsi="Arial" w:cs="Arial"/>
                <w:color w:val="010000"/>
                <w:sz w:val="20"/>
              </w:rPr>
              <w:t>5. The number of undistributed ESOP shares:</w:t>
            </w:r>
            <w:r w:rsidR="003B6C03" w:rsidRPr="008C5E76">
              <w:rPr>
                <w:rFonts w:ascii="Arial" w:eastAsia="Arial" w:hAnsi="Arial" w:cs="Arial"/>
                <w:color w:val="010000"/>
                <w:sz w:val="20"/>
                <w:szCs w:val="20"/>
              </w:rPr>
              <w:t xml:space="preserve"> </w:t>
            </w:r>
            <w:r w:rsidRPr="008C5E76">
              <w:rPr>
                <w:rFonts w:ascii="Arial" w:hAnsi="Arial" w:cs="Arial"/>
                <w:color w:val="010000"/>
                <w:sz w:val="20"/>
              </w:rPr>
              <w:t>4,688,000 shares</w:t>
            </w:r>
          </w:p>
        </w:tc>
      </w:tr>
      <w:tr w:rsidR="00627550" w:rsidRPr="008C5E76" w:rsidTr="00EB61CF">
        <w:tc>
          <w:tcPr>
            <w:tcW w:w="1116" w:type="pct"/>
            <w:shd w:val="clear" w:color="auto" w:fill="auto"/>
            <w:tcMar>
              <w:top w:w="0" w:type="dxa"/>
              <w:left w:w="0" w:type="dxa"/>
              <w:bottom w:w="0" w:type="dxa"/>
              <w:right w:w="0" w:type="dxa"/>
            </w:tcMar>
          </w:tcPr>
          <w:p w:rsidR="00627550" w:rsidRPr="008C5E76" w:rsidRDefault="00206C73" w:rsidP="005A0FDC">
            <w:pPr>
              <w:widowControl/>
              <w:tabs>
                <w:tab w:val="left" w:pos="432"/>
              </w:tabs>
              <w:spacing w:after="120" w:line="360" w:lineRule="auto"/>
              <w:jc w:val="both"/>
              <w:rPr>
                <w:rFonts w:ascii="Arial" w:eastAsia="Arial" w:hAnsi="Arial" w:cs="Arial"/>
                <w:color w:val="010000"/>
                <w:sz w:val="20"/>
                <w:szCs w:val="20"/>
              </w:rPr>
            </w:pPr>
            <w:r w:rsidRPr="008C5E76">
              <w:rPr>
                <w:rFonts w:ascii="Arial" w:hAnsi="Arial" w:cs="Arial"/>
                <w:color w:val="010000"/>
                <w:sz w:val="20"/>
              </w:rPr>
              <w:t>Article 3 Approved the num</w:t>
            </w:r>
            <w:r w:rsidR="005E0997" w:rsidRPr="008C5E76">
              <w:rPr>
                <w:rFonts w:ascii="Arial" w:hAnsi="Arial" w:cs="Arial"/>
                <w:color w:val="010000"/>
                <w:sz w:val="20"/>
              </w:rPr>
              <w:t>ber of ESOP shares to be cancel</w:t>
            </w:r>
            <w:r w:rsidRPr="008C5E76">
              <w:rPr>
                <w:rFonts w:ascii="Arial" w:hAnsi="Arial" w:cs="Arial"/>
                <w:color w:val="010000"/>
                <w:sz w:val="20"/>
              </w:rPr>
              <w:t>ed.</w:t>
            </w:r>
          </w:p>
        </w:tc>
        <w:tc>
          <w:tcPr>
            <w:tcW w:w="1930" w:type="pct"/>
            <w:shd w:val="clear" w:color="auto" w:fill="auto"/>
            <w:tcMar>
              <w:top w:w="0" w:type="dxa"/>
              <w:left w:w="0" w:type="dxa"/>
              <w:bottom w:w="0" w:type="dxa"/>
              <w:right w:w="0" w:type="dxa"/>
            </w:tcMar>
          </w:tcPr>
          <w:p w:rsidR="00627550" w:rsidRPr="008C5E76" w:rsidRDefault="00206C73" w:rsidP="005A0FDC">
            <w:pPr>
              <w:widowControl/>
              <w:tabs>
                <w:tab w:val="left" w:pos="432"/>
              </w:tabs>
              <w:spacing w:after="120" w:line="360" w:lineRule="auto"/>
              <w:jc w:val="both"/>
              <w:rPr>
                <w:rFonts w:ascii="Arial" w:eastAsia="Arial" w:hAnsi="Arial" w:cs="Arial"/>
                <w:color w:val="010000"/>
                <w:sz w:val="20"/>
                <w:szCs w:val="20"/>
              </w:rPr>
            </w:pPr>
            <w:r w:rsidRPr="008C5E76">
              <w:rPr>
                <w:rFonts w:ascii="Arial" w:hAnsi="Arial" w:cs="Arial"/>
                <w:color w:val="010000"/>
                <w:sz w:val="20"/>
              </w:rPr>
              <w:t>To ensure maximum benefits for shareholder</w:t>
            </w:r>
            <w:r w:rsidR="003B6C03" w:rsidRPr="008C5E76">
              <w:rPr>
                <w:rFonts w:ascii="Arial" w:hAnsi="Arial" w:cs="Arial"/>
                <w:color w:val="010000"/>
                <w:sz w:val="20"/>
              </w:rPr>
              <w:t xml:space="preserve">s and employees of the Company and </w:t>
            </w:r>
            <w:r w:rsidRPr="008C5E76">
              <w:rPr>
                <w:rFonts w:ascii="Arial" w:hAnsi="Arial" w:cs="Arial"/>
                <w:color w:val="010000"/>
                <w:sz w:val="20"/>
              </w:rPr>
              <w:t>after deducting the number of shares to continue to be distributed as stated in Article 2 of this Resolution, the Board of Directors agreed to approve the immediate cancellation of the remaining 4,408,000 shares without continuing to offer.</w:t>
            </w:r>
          </w:p>
        </w:tc>
        <w:tc>
          <w:tcPr>
            <w:tcW w:w="1954" w:type="pct"/>
            <w:shd w:val="clear" w:color="auto" w:fill="auto"/>
            <w:tcMar>
              <w:top w:w="0" w:type="dxa"/>
              <w:left w:w="0" w:type="dxa"/>
              <w:bottom w:w="0" w:type="dxa"/>
              <w:right w:w="0" w:type="dxa"/>
            </w:tcMar>
          </w:tcPr>
          <w:p w:rsidR="00627550" w:rsidRPr="008C5E76" w:rsidRDefault="00206C73" w:rsidP="005A0FDC">
            <w:pPr>
              <w:widowControl/>
              <w:tabs>
                <w:tab w:val="left" w:pos="432"/>
              </w:tabs>
              <w:spacing w:after="120" w:line="360" w:lineRule="auto"/>
              <w:jc w:val="both"/>
              <w:rPr>
                <w:rFonts w:ascii="Arial" w:eastAsia="Arial" w:hAnsi="Arial" w:cs="Arial"/>
                <w:color w:val="010000"/>
                <w:sz w:val="20"/>
                <w:szCs w:val="20"/>
              </w:rPr>
            </w:pPr>
            <w:r w:rsidRPr="008C5E76">
              <w:rPr>
                <w:rFonts w:ascii="Arial" w:hAnsi="Arial" w:cs="Arial"/>
                <w:color w:val="010000"/>
                <w:sz w:val="20"/>
              </w:rPr>
              <w:t>To ensure maximum benefits for shareholder</w:t>
            </w:r>
            <w:r w:rsidR="003B6C03" w:rsidRPr="008C5E76">
              <w:rPr>
                <w:rFonts w:ascii="Arial" w:hAnsi="Arial" w:cs="Arial"/>
                <w:color w:val="010000"/>
                <w:sz w:val="20"/>
              </w:rPr>
              <w:t xml:space="preserve">s and employees of the Company and </w:t>
            </w:r>
            <w:r w:rsidRPr="008C5E76">
              <w:rPr>
                <w:rFonts w:ascii="Arial" w:hAnsi="Arial" w:cs="Arial"/>
                <w:color w:val="010000"/>
                <w:sz w:val="20"/>
              </w:rPr>
              <w:t>after deducting the number of shares to continue to be distributed as stated in Article 2 of this Resolution, the Board of Directors agreed to approve the immediate cancellation of the remaining 4,498,000 shares without continuing to offer.</w:t>
            </w:r>
          </w:p>
        </w:tc>
      </w:tr>
    </w:tbl>
    <w:p w:rsidR="00627550" w:rsidRPr="008C5E76" w:rsidRDefault="00206C73" w:rsidP="005A0FDC">
      <w:pPr>
        <w:widowControl/>
        <w:tabs>
          <w:tab w:val="left" w:pos="432"/>
        </w:tabs>
        <w:spacing w:after="120" w:line="360" w:lineRule="auto"/>
        <w:jc w:val="both"/>
        <w:rPr>
          <w:rFonts w:ascii="Arial" w:eastAsia="Arial" w:hAnsi="Arial" w:cs="Arial"/>
          <w:color w:val="010000"/>
          <w:sz w:val="20"/>
          <w:szCs w:val="20"/>
        </w:rPr>
      </w:pPr>
      <w:r w:rsidRPr="008C5E76">
        <w:rPr>
          <w:rFonts w:ascii="Arial" w:hAnsi="Arial" w:cs="Arial"/>
          <w:color w:val="010000"/>
          <w:sz w:val="20"/>
        </w:rPr>
        <w:t>Reason for adjustment: Due to negligence in the data entry process at the time of reporting, the number of shares distributed was incorrect in the process of synthesizing the offering results.</w:t>
      </w:r>
    </w:p>
    <w:p w:rsidR="00627550" w:rsidRPr="008C5E76" w:rsidRDefault="00206C73" w:rsidP="005A0FDC">
      <w:pPr>
        <w:widowControl/>
        <w:tabs>
          <w:tab w:val="left" w:pos="432"/>
        </w:tabs>
        <w:spacing w:after="120" w:line="360" w:lineRule="auto"/>
        <w:jc w:val="both"/>
        <w:rPr>
          <w:rFonts w:ascii="Arial" w:eastAsia="Arial" w:hAnsi="Arial" w:cs="Arial"/>
          <w:color w:val="010000"/>
          <w:sz w:val="20"/>
          <w:szCs w:val="20"/>
        </w:rPr>
      </w:pPr>
      <w:r w:rsidRPr="008C5E76">
        <w:rPr>
          <w:rFonts w:ascii="Arial" w:hAnsi="Arial" w:cs="Arial"/>
          <w:color w:val="010000"/>
          <w:sz w:val="20"/>
        </w:rPr>
        <w:t xml:space="preserve">Article </w:t>
      </w:r>
      <w:r w:rsidR="005E0997" w:rsidRPr="008C5E76">
        <w:rPr>
          <w:rFonts w:ascii="Arial" w:hAnsi="Arial" w:cs="Arial"/>
          <w:color w:val="010000"/>
          <w:sz w:val="20"/>
          <w:lang w:val="vi-VN"/>
        </w:rPr>
        <w:t>2:</w:t>
      </w:r>
      <w:r w:rsidRPr="008C5E76">
        <w:rPr>
          <w:rFonts w:ascii="Arial" w:hAnsi="Arial" w:cs="Arial"/>
          <w:color w:val="010000"/>
          <w:sz w:val="20"/>
        </w:rPr>
        <w:t xml:space="preserve"> Approve the results of the share </w:t>
      </w:r>
      <w:r w:rsidR="00EB61CF" w:rsidRPr="008C5E76">
        <w:rPr>
          <w:rFonts w:ascii="Arial" w:hAnsi="Arial" w:cs="Arial"/>
          <w:color w:val="010000"/>
          <w:sz w:val="20"/>
        </w:rPr>
        <w:t>issuance</w:t>
      </w:r>
      <w:r w:rsidRPr="008C5E76">
        <w:rPr>
          <w:rFonts w:ascii="Arial" w:hAnsi="Arial" w:cs="Arial"/>
          <w:color w:val="010000"/>
          <w:sz w:val="20"/>
        </w:rPr>
        <w:t xml:space="preserve"> under the Employee Stock Ownership Plan (ESOP) of BAF Viet Nam Agriculture Joint Stock Company:</w:t>
      </w:r>
    </w:p>
    <w:p w:rsidR="00627550" w:rsidRPr="008C5E76" w:rsidRDefault="00206C73" w:rsidP="005A0FDC">
      <w:pPr>
        <w:widowControl/>
        <w:numPr>
          <w:ilvl w:val="0"/>
          <w:numId w:val="1"/>
        </w:numPr>
        <w:pBdr>
          <w:top w:val="nil"/>
          <w:left w:val="nil"/>
          <w:bottom w:val="nil"/>
          <w:right w:val="nil"/>
          <w:between w:val="nil"/>
        </w:pBdr>
        <w:tabs>
          <w:tab w:val="left" w:pos="292"/>
          <w:tab w:val="left" w:pos="432"/>
        </w:tabs>
        <w:spacing w:after="120" w:line="360" w:lineRule="auto"/>
        <w:ind w:left="0" w:firstLine="0"/>
        <w:jc w:val="both"/>
        <w:rPr>
          <w:rFonts w:ascii="Arial" w:eastAsia="Arial" w:hAnsi="Arial" w:cs="Arial"/>
          <w:color w:val="010000"/>
          <w:sz w:val="20"/>
          <w:szCs w:val="20"/>
        </w:rPr>
      </w:pPr>
      <w:r w:rsidRPr="008C5E76">
        <w:rPr>
          <w:rFonts w:ascii="Arial" w:hAnsi="Arial" w:cs="Arial"/>
          <w:color w:val="010000"/>
          <w:sz w:val="20"/>
        </w:rPr>
        <w:t>Total number of shares expected to be offered: 7,176,000 shares;</w:t>
      </w:r>
    </w:p>
    <w:p w:rsidR="00627550" w:rsidRPr="008C5E76" w:rsidRDefault="00EB61CF" w:rsidP="005A0FDC">
      <w:pPr>
        <w:widowControl/>
        <w:numPr>
          <w:ilvl w:val="0"/>
          <w:numId w:val="1"/>
        </w:numPr>
        <w:pBdr>
          <w:top w:val="nil"/>
          <w:left w:val="nil"/>
          <w:bottom w:val="nil"/>
          <w:right w:val="nil"/>
          <w:between w:val="nil"/>
        </w:pBdr>
        <w:tabs>
          <w:tab w:val="left" w:pos="315"/>
          <w:tab w:val="left" w:pos="432"/>
        </w:tabs>
        <w:spacing w:after="120" w:line="360" w:lineRule="auto"/>
        <w:ind w:left="0" w:firstLine="0"/>
        <w:jc w:val="both"/>
        <w:rPr>
          <w:rFonts w:ascii="Arial" w:eastAsia="Arial" w:hAnsi="Arial" w:cs="Arial"/>
          <w:color w:val="010000"/>
          <w:sz w:val="20"/>
          <w:szCs w:val="20"/>
        </w:rPr>
      </w:pPr>
      <w:r w:rsidRPr="008C5E76">
        <w:rPr>
          <w:rFonts w:ascii="Arial" w:hAnsi="Arial" w:cs="Arial"/>
          <w:color w:val="010000"/>
          <w:sz w:val="20"/>
        </w:rPr>
        <w:lastRenderedPageBreak/>
        <w:t>The n</w:t>
      </w:r>
      <w:r w:rsidR="00206C73" w:rsidRPr="008C5E76">
        <w:rPr>
          <w:rFonts w:ascii="Arial" w:hAnsi="Arial" w:cs="Arial"/>
          <w:color w:val="010000"/>
          <w:sz w:val="20"/>
        </w:rPr>
        <w:t>umber of ESOP shares successfully distributed: 2,678,000 shares (corresponding to 37.32% of shares expected to be offered), of which:</w:t>
      </w:r>
    </w:p>
    <w:p w:rsidR="00627550" w:rsidRPr="008C5E76" w:rsidRDefault="00EB61CF" w:rsidP="005A0FDC">
      <w:pPr>
        <w:widowControl/>
        <w:numPr>
          <w:ilvl w:val="1"/>
          <w:numId w:val="1"/>
        </w:numPr>
        <w:pBdr>
          <w:top w:val="nil"/>
          <w:left w:val="nil"/>
          <w:bottom w:val="nil"/>
          <w:right w:val="nil"/>
          <w:between w:val="nil"/>
        </w:pBdr>
        <w:tabs>
          <w:tab w:val="left" w:pos="292"/>
          <w:tab w:val="left" w:pos="432"/>
        </w:tabs>
        <w:spacing w:after="120" w:line="360" w:lineRule="auto"/>
        <w:ind w:left="0" w:firstLine="0"/>
        <w:jc w:val="both"/>
        <w:rPr>
          <w:rFonts w:ascii="Arial" w:eastAsia="Arial" w:hAnsi="Arial" w:cs="Arial"/>
          <w:color w:val="010000"/>
          <w:sz w:val="20"/>
          <w:szCs w:val="20"/>
        </w:rPr>
      </w:pPr>
      <w:r w:rsidRPr="008C5E76">
        <w:rPr>
          <w:rFonts w:ascii="Arial" w:hAnsi="Arial" w:cs="Arial"/>
          <w:color w:val="010000"/>
          <w:sz w:val="20"/>
        </w:rPr>
        <w:t>The n</w:t>
      </w:r>
      <w:r w:rsidR="00206C73" w:rsidRPr="008C5E76">
        <w:rPr>
          <w:rFonts w:ascii="Arial" w:hAnsi="Arial" w:cs="Arial"/>
          <w:color w:val="010000"/>
          <w:sz w:val="20"/>
        </w:rPr>
        <w:t>umber of shares offered according to the list of employees participating in purchasing shares under the Employee Stock Ownership Plan</w:t>
      </w:r>
      <w:r w:rsidR="005E0997" w:rsidRPr="008C5E76">
        <w:rPr>
          <w:rFonts w:ascii="Arial" w:hAnsi="Arial" w:cs="Arial"/>
          <w:color w:val="010000"/>
          <w:sz w:val="20"/>
        </w:rPr>
        <w:t xml:space="preserve"> in </w:t>
      </w:r>
      <w:r w:rsidR="00206C73" w:rsidRPr="008C5E76">
        <w:rPr>
          <w:rFonts w:ascii="Arial" w:hAnsi="Arial" w:cs="Arial"/>
          <w:color w:val="010000"/>
          <w:sz w:val="20"/>
        </w:rPr>
        <w:t xml:space="preserve">Resolution </w:t>
      </w:r>
      <w:r w:rsidRPr="008C5E76">
        <w:rPr>
          <w:rFonts w:ascii="Arial" w:hAnsi="Arial" w:cs="Arial"/>
          <w:color w:val="010000"/>
          <w:sz w:val="20"/>
        </w:rPr>
        <w:t xml:space="preserve">No. </w:t>
      </w:r>
      <w:r w:rsidR="00206C73" w:rsidRPr="008C5E76">
        <w:rPr>
          <w:rFonts w:ascii="Arial" w:hAnsi="Arial" w:cs="Arial"/>
          <w:color w:val="010000"/>
          <w:sz w:val="20"/>
        </w:rPr>
        <w:t>17.06.2024/NQ-HDQT dated June 17, 2024: 2,488,000 shares (229 employees).</w:t>
      </w:r>
    </w:p>
    <w:p w:rsidR="00627550" w:rsidRPr="008C5E76" w:rsidRDefault="00EB61CF" w:rsidP="005A0FDC">
      <w:pPr>
        <w:widowControl/>
        <w:numPr>
          <w:ilvl w:val="1"/>
          <w:numId w:val="1"/>
        </w:numPr>
        <w:pBdr>
          <w:top w:val="nil"/>
          <w:left w:val="nil"/>
          <w:bottom w:val="nil"/>
          <w:right w:val="nil"/>
          <w:between w:val="nil"/>
        </w:pBdr>
        <w:tabs>
          <w:tab w:val="left" w:pos="292"/>
          <w:tab w:val="left" w:pos="432"/>
        </w:tabs>
        <w:spacing w:after="120" w:line="360" w:lineRule="auto"/>
        <w:ind w:left="0" w:firstLine="0"/>
        <w:jc w:val="both"/>
        <w:rPr>
          <w:rFonts w:ascii="Arial" w:eastAsia="Arial" w:hAnsi="Arial" w:cs="Arial"/>
          <w:color w:val="010000"/>
          <w:sz w:val="20"/>
          <w:szCs w:val="20"/>
        </w:rPr>
      </w:pPr>
      <w:r w:rsidRPr="008C5E76">
        <w:rPr>
          <w:rFonts w:ascii="Arial" w:hAnsi="Arial" w:cs="Arial"/>
          <w:color w:val="010000"/>
          <w:sz w:val="20"/>
        </w:rPr>
        <w:t>The n</w:t>
      </w:r>
      <w:r w:rsidR="00206C73" w:rsidRPr="008C5E76">
        <w:rPr>
          <w:rFonts w:ascii="Arial" w:hAnsi="Arial" w:cs="Arial"/>
          <w:color w:val="010000"/>
          <w:sz w:val="20"/>
        </w:rPr>
        <w:t xml:space="preserve">umber of </w:t>
      </w:r>
      <w:r w:rsidRPr="008C5E76">
        <w:rPr>
          <w:rFonts w:ascii="Arial" w:hAnsi="Arial" w:cs="Arial"/>
          <w:color w:val="010000"/>
          <w:sz w:val="20"/>
        </w:rPr>
        <w:t xml:space="preserve">shares </w:t>
      </w:r>
      <w:r w:rsidR="005E0997" w:rsidRPr="008C5E76">
        <w:rPr>
          <w:rFonts w:ascii="Arial" w:hAnsi="Arial" w:cs="Arial"/>
          <w:color w:val="010000"/>
          <w:sz w:val="20"/>
        </w:rPr>
        <w:t xml:space="preserve">unregistered </w:t>
      </w:r>
      <w:r w:rsidRPr="008C5E76">
        <w:rPr>
          <w:rFonts w:ascii="Arial" w:hAnsi="Arial" w:cs="Arial"/>
          <w:color w:val="010000"/>
          <w:sz w:val="20"/>
        </w:rPr>
        <w:t xml:space="preserve">to buy </w:t>
      </w:r>
      <w:r w:rsidR="00206C73" w:rsidRPr="008C5E76">
        <w:rPr>
          <w:rFonts w:ascii="Arial" w:hAnsi="Arial" w:cs="Arial"/>
          <w:color w:val="010000"/>
          <w:sz w:val="20"/>
        </w:rPr>
        <w:t xml:space="preserve">that have been distributed further: 190,000 shares (20 people, </w:t>
      </w:r>
      <w:r w:rsidRPr="008C5E76">
        <w:rPr>
          <w:rFonts w:ascii="Arial" w:hAnsi="Arial" w:cs="Arial"/>
          <w:color w:val="010000"/>
          <w:sz w:val="20"/>
        </w:rPr>
        <w:t>who</w:t>
      </w:r>
      <w:r w:rsidR="00206C73" w:rsidRPr="008C5E76">
        <w:rPr>
          <w:rFonts w:ascii="Arial" w:hAnsi="Arial" w:cs="Arial"/>
          <w:color w:val="010000"/>
          <w:sz w:val="20"/>
        </w:rPr>
        <w:t xml:space="preserve"> are eligible to purchase according </w:t>
      </w:r>
      <w:r w:rsidR="005E0997" w:rsidRPr="008C5E76">
        <w:rPr>
          <w:rFonts w:ascii="Arial" w:hAnsi="Arial" w:cs="Arial"/>
          <w:color w:val="010000"/>
          <w:sz w:val="20"/>
        </w:rPr>
        <w:t xml:space="preserve">to the list of employees in </w:t>
      </w:r>
      <w:r w:rsidR="00206C73" w:rsidRPr="008C5E76">
        <w:rPr>
          <w:rFonts w:ascii="Arial" w:hAnsi="Arial" w:cs="Arial"/>
          <w:color w:val="010000"/>
          <w:sz w:val="20"/>
        </w:rPr>
        <w:t xml:space="preserve">Resolution </w:t>
      </w:r>
      <w:r w:rsidRPr="008C5E76">
        <w:rPr>
          <w:rFonts w:ascii="Arial" w:hAnsi="Arial" w:cs="Arial"/>
          <w:color w:val="010000"/>
          <w:sz w:val="20"/>
        </w:rPr>
        <w:t xml:space="preserve">No. </w:t>
      </w:r>
      <w:r w:rsidR="00206C73" w:rsidRPr="008C5E76">
        <w:rPr>
          <w:rFonts w:ascii="Arial" w:hAnsi="Arial" w:cs="Arial"/>
          <w:color w:val="010000"/>
          <w:sz w:val="20"/>
        </w:rPr>
        <w:t>17.06.2024/NQ-HDQT dated June 17, 2024).</w:t>
      </w:r>
    </w:p>
    <w:p w:rsidR="00627550" w:rsidRPr="008C5E76" w:rsidRDefault="00EB61CF" w:rsidP="005A0FDC">
      <w:pPr>
        <w:widowControl/>
        <w:numPr>
          <w:ilvl w:val="0"/>
          <w:numId w:val="1"/>
        </w:numPr>
        <w:pBdr>
          <w:top w:val="nil"/>
          <w:left w:val="nil"/>
          <w:bottom w:val="nil"/>
          <w:right w:val="nil"/>
          <w:between w:val="nil"/>
        </w:pBdr>
        <w:tabs>
          <w:tab w:val="left" w:pos="321"/>
          <w:tab w:val="left" w:pos="432"/>
        </w:tabs>
        <w:spacing w:after="120" w:line="360" w:lineRule="auto"/>
        <w:ind w:left="0" w:firstLine="0"/>
        <w:jc w:val="both"/>
        <w:rPr>
          <w:rFonts w:ascii="Arial" w:eastAsia="Arial" w:hAnsi="Arial" w:cs="Arial"/>
          <w:color w:val="010000"/>
          <w:sz w:val="20"/>
          <w:szCs w:val="20"/>
        </w:rPr>
      </w:pPr>
      <w:r w:rsidRPr="008C5E76">
        <w:rPr>
          <w:rFonts w:ascii="Arial" w:hAnsi="Arial" w:cs="Arial"/>
          <w:color w:val="010000"/>
          <w:sz w:val="20"/>
        </w:rPr>
        <w:t>The n</w:t>
      </w:r>
      <w:r w:rsidR="00206C73" w:rsidRPr="008C5E76">
        <w:rPr>
          <w:rFonts w:ascii="Arial" w:hAnsi="Arial" w:cs="Arial"/>
          <w:color w:val="010000"/>
          <w:sz w:val="20"/>
        </w:rPr>
        <w:t xml:space="preserve">umbers of employees who </w:t>
      </w:r>
      <w:r w:rsidR="005E0997" w:rsidRPr="008C5E76">
        <w:rPr>
          <w:rFonts w:ascii="Arial" w:hAnsi="Arial" w:cs="Arial"/>
          <w:color w:val="010000"/>
          <w:sz w:val="20"/>
        </w:rPr>
        <w:t>have distributed</w:t>
      </w:r>
      <w:r w:rsidR="00206C73" w:rsidRPr="008C5E76">
        <w:rPr>
          <w:rFonts w:ascii="Arial" w:hAnsi="Arial" w:cs="Arial"/>
          <w:color w:val="010000"/>
          <w:sz w:val="20"/>
        </w:rPr>
        <w:t xml:space="preserve"> shares: 229 people</w:t>
      </w:r>
    </w:p>
    <w:p w:rsidR="00627550" w:rsidRPr="008C5E76" w:rsidRDefault="00206C73" w:rsidP="005A0FDC">
      <w:pPr>
        <w:widowControl/>
        <w:numPr>
          <w:ilvl w:val="0"/>
          <w:numId w:val="1"/>
        </w:numPr>
        <w:pBdr>
          <w:top w:val="nil"/>
          <w:left w:val="nil"/>
          <w:bottom w:val="nil"/>
          <w:right w:val="nil"/>
          <w:between w:val="nil"/>
        </w:pBdr>
        <w:tabs>
          <w:tab w:val="left" w:pos="321"/>
          <w:tab w:val="left" w:pos="432"/>
        </w:tabs>
        <w:spacing w:after="120" w:line="360" w:lineRule="auto"/>
        <w:ind w:left="0" w:firstLine="0"/>
        <w:jc w:val="both"/>
        <w:rPr>
          <w:rFonts w:ascii="Arial" w:eastAsia="Arial" w:hAnsi="Arial" w:cs="Arial"/>
          <w:color w:val="010000"/>
          <w:sz w:val="20"/>
          <w:szCs w:val="20"/>
        </w:rPr>
      </w:pPr>
      <w:r w:rsidRPr="008C5E76">
        <w:rPr>
          <w:rFonts w:ascii="Arial" w:hAnsi="Arial" w:cs="Arial"/>
          <w:color w:val="010000"/>
          <w:sz w:val="20"/>
        </w:rPr>
        <w:t xml:space="preserve">The remaining undistributed shares have been </w:t>
      </w:r>
      <w:r w:rsidR="00EB61CF" w:rsidRPr="008C5E76">
        <w:rPr>
          <w:rFonts w:ascii="Arial" w:hAnsi="Arial" w:cs="Arial"/>
          <w:color w:val="010000"/>
          <w:sz w:val="20"/>
        </w:rPr>
        <w:t>canceled</w:t>
      </w:r>
      <w:r w:rsidRPr="008C5E76">
        <w:rPr>
          <w:rFonts w:ascii="Arial" w:hAnsi="Arial" w:cs="Arial"/>
          <w:color w:val="010000"/>
          <w:sz w:val="20"/>
        </w:rPr>
        <w:t xml:space="preserve">: 4,498,000 </w:t>
      </w:r>
      <w:r w:rsidR="005E0997" w:rsidRPr="008C5E76">
        <w:rPr>
          <w:rFonts w:ascii="Arial" w:hAnsi="Arial" w:cs="Arial"/>
          <w:color w:val="010000"/>
          <w:sz w:val="20"/>
        </w:rPr>
        <w:t>shares</w:t>
      </w:r>
      <w:r w:rsidRPr="008C5E76">
        <w:rPr>
          <w:rFonts w:ascii="Arial" w:hAnsi="Arial" w:cs="Arial"/>
          <w:color w:val="010000"/>
          <w:sz w:val="20"/>
        </w:rPr>
        <w:t>.</w:t>
      </w:r>
    </w:p>
    <w:p w:rsidR="00627550" w:rsidRPr="008C5E76" w:rsidRDefault="00206C73" w:rsidP="005A0FDC">
      <w:pPr>
        <w:widowControl/>
        <w:numPr>
          <w:ilvl w:val="0"/>
          <w:numId w:val="1"/>
        </w:numPr>
        <w:pBdr>
          <w:top w:val="nil"/>
          <w:left w:val="nil"/>
          <w:bottom w:val="nil"/>
          <w:right w:val="nil"/>
          <w:between w:val="nil"/>
        </w:pBdr>
        <w:tabs>
          <w:tab w:val="left" w:pos="321"/>
          <w:tab w:val="left" w:pos="432"/>
        </w:tabs>
        <w:spacing w:after="120" w:line="360" w:lineRule="auto"/>
        <w:ind w:left="0" w:firstLine="0"/>
        <w:jc w:val="both"/>
        <w:rPr>
          <w:rFonts w:ascii="Arial" w:eastAsia="Arial" w:hAnsi="Arial" w:cs="Arial"/>
          <w:color w:val="010000"/>
          <w:sz w:val="20"/>
          <w:szCs w:val="20"/>
        </w:rPr>
      </w:pPr>
      <w:r w:rsidRPr="008C5E76">
        <w:rPr>
          <w:rFonts w:ascii="Arial" w:hAnsi="Arial" w:cs="Arial"/>
          <w:color w:val="010000"/>
          <w:sz w:val="20"/>
        </w:rPr>
        <w:t xml:space="preserve">Total proceeds from the </w:t>
      </w:r>
      <w:r w:rsidR="00EB61CF" w:rsidRPr="008C5E76">
        <w:rPr>
          <w:rFonts w:ascii="Arial" w:hAnsi="Arial" w:cs="Arial"/>
          <w:color w:val="010000"/>
          <w:sz w:val="20"/>
        </w:rPr>
        <w:t>issuance</w:t>
      </w:r>
      <w:r w:rsidRPr="008C5E76">
        <w:rPr>
          <w:rFonts w:ascii="Arial" w:hAnsi="Arial" w:cs="Arial"/>
          <w:color w:val="010000"/>
          <w:sz w:val="20"/>
        </w:rPr>
        <w:t>:</w:t>
      </w:r>
      <w:r w:rsidR="00DC2D02" w:rsidRPr="008C5E76">
        <w:rPr>
          <w:rFonts w:ascii="Arial" w:hAnsi="Arial" w:cs="Arial"/>
          <w:color w:val="010000"/>
          <w:sz w:val="20"/>
        </w:rPr>
        <w:t xml:space="preserve"> </w:t>
      </w:r>
      <w:r w:rsidRPr="008C5E76">
        <w:rPr>
          <w:rFonts w:ascii="Arial" w:hAnsi="Arial" w:cs="Arial"/>
          <w:color w:val="010000"/>
          <w:sz w:val="20"/>
        </w:rPr>
        <w:t>VND26,780,000,000</w:t>
      </w:r>
    </w:p>
    <w:p w:rsidR="00627550" w:rsidRPr="008C5E76" w:rsidRDefault="00206C73" w:rsidP="005A0FDC">
      <w:pPr>
        <w:widowControl/>
        <w:numPr>
          <w:ilvl w:val="0"/>
          <w:numId w:val="1"/>
        </w:numPr>
        <w:pBdr>
          <w:top w:val="nil"/>
          <w:left w:val="nil"/>
          <w:bottom w:val="nil"/>
          <w:right w:val="nil"/>
          <w:between w:val="nil"/>
        </w:pBdr>
        <w:tabs>
          <w:tab w:val="left" w:pos="321"/>
          <w:tab w:val="left" w:pos="432"/>
        </w:tabs>
        <w:spacing w:after="120" w:line="360" w:lineRule="auto"/>
        <w:ind w:left="0" w:firstLine="0"/>
        <w:jc w:val="both"/>
        <w:rPr>
          <w:rFonts w:ascii="Arial" w:eastAsia="Arial" w:hAnsi="Arial" w:cs="Arial"/>
          <w:color w:val="010000"/>
          <w:sz w:val="20"/>
          <w:szCs w:val="20"/>
        </w:rPr>
      </w:pPr>
      <w:r w:rsidRPr="008C5E76">
        <w:rPr>
          <w:rFonts w:ascii="Arial" w:hAnsi="Arial" w:cs="Arial"/>
          <w:color w:val="010000"/>
          <w:sz w:val="20"/>
        </w:rPr>
        <w:t xml:space="preserve">Total expense of the </w:t>
      </w:r>
      <w:r w:rsidR="00EB61CF" w:rsidRPr="008C5E76">
        <w:rPr>
          <w:rFonts w:ascii="Arial" w:hAnsi="Arial" w:cs="Arial"/>
          <w:color w:val="010000"/>
          <w:sz w:val="20"/>
        </w:rPr>
        <w:t>issuance</w:t>
      </w:r>
      <w:r w:rsidRPr="008C5E76">
        <w:rPr>
          <w:rFonts w:ascii="Arial" w:hAnsi="Arial" w:cs="Arial"/>
          <w:color w:val="010000"/>
          <w:sz w:val="20"/>
        </w:rPr>
        <w:t>: VND0</w:t>
      </w:r>
    </w:p>
    <w:p w:rsidR="00627550" w:rsidRPr="008C5E76" w:rsidRDefault="00206C73" w:rsidP="005A0FDC">
      <w:pPr>
        <w:widowControl/>
        <w:numPr>
          <w:ilvl w:val="0"/>
          <w:numId w:val="1"/>
        </w:numPr>
        <w:pBdr>
          <w:top w:val="nil"/>
          <w:left w:val="nil"/>
          <w:bottom w:val="nil"/>
          <w:right w:val="nil"/>
          <w:between w:val="nil"/>
        </w:pBdr>
        <w:tabs>
          <w:tab w:val="left" w:pos="321"/>
          <w:tab w:val="left" w:pos="432"/>
        </w:tabs>
        <w:spacing w:after="120" w:line="360" w:lineRule="auto"/>
        <w:ind w:left="0" w:firstLine="0"/>
        <w:jc w:val="both"/>
        <w:rPr>
          <w:rFonts w:ascii="Arial" w:eastAsia="Arial" w:hAnsi="Arial" w:cs="Arial"/>
          <w:color w:val="010000"/>
          <w:sz w:val="20"/>
          <w:szCs w:val="20"/>
        </w:rPr>
      </w:pPr>
      <w:r w:rsidRPr="008C5E76">
        <w:rPr>
          <w:rFonts w:ascii="Arial" w:hAnsi="Arial" w:cs="Arial"/>
          <w:color w:val="010000"/>
          <w:sz w:val="20"/>
        </w:rPr>
        <w:t>Total net proceeds</w:t>
      </w:r>
      <w:r w:rsidR="00EB61CF" w:rsidRPr="008C5E76">
        <w:rPr>
          <w:rFonts w:ascii="Arial" w:hAnsi="Arial" w:cs="Arial"/>
          <w:color w:val="010000"/>
          <w:sz w:val="20"/>
        </w:rPr>
        <w:t xml:space="preserve"> from the issuance</w:t>
      </w:r>
      <w:r w:rsidRPr="008C5E76">
        <w:rPr>
          <w:rFonts w:ascii="Arial" w:hAnsi="Arial" w:cs="Arial"/>
          <w:color w:val="010000"/>
          <w:sz w:val="20"/>
        </w:rPr>
        <w:t>:</w:t>
      </w:r>
      <w:r w:rsidR="00DC2D02" w:rsidRPr="008C5E76">
        <w:rPr>
          <w:rFonts w:ascii="Arial" w:hAnsi="Arial" w:cs="Arial"/>
          <w:color w:val="010000"/>
          <w:sz w:val="20"/>
        </w:rPr>
        <w:t xml:space="preserve"> </w:t>
      </w:r>
      <w:r w:rsidRPr="008C5E76">
        <w:rPr>
          <w:rFonts w:ascii="Arial" w:hAnsi="Arial" w:cs="Arial"/>
          <w:color w:val="010000"/>
          <w:sz w:val="20"/>
        </w:rPr>
        <w:t>VND26,780,000,000</w:t>
      </w:r>
    </w:p>
    <w:p w:rsidR="00627550" w:rsidRPr="008C5E76" w:rsidRDefault="00EB61CF" w:rsidP="005A0FDC">
      <w:pPr>
        <w:widowControl/>
        <w:numPr>
          <w:ilvl w:val="0"/>
          <w:numId w:val="1"/>
        </w:numPr>
        <w:pBdr>
          <w:top w:val="nil"/>
          <w:left w:val="nil"/>
          <w:bottom w:val="nil"/>
          <w:right w:val="nil"/>
          <w:between w:val="nil"/>
        </w:pBdr>
        <w:tabs>
          <w:tab w:val="left" w:pos="321"/>
          <w:tab w:val="left" w:pos="432"/>
        </w:tabs>
        <w:spacing w:after="120" w:line="360" w:lineRule="auto"/>
        <w:ind w:left="0" w:firstLine="0"/>
        <w:jc w:val="both"/>
        <w:rPr>
          <w:rFonts w:ascii="Arial" w:eastAsia="Arial" w:hAnsi="Arial" w:cs="Arial"/>
          <w:color w:val="010000"/>
          <w:sz w:val="20"/>
          <w:szCs w:val="20"/>
        </w:rPr>
      </w:pPr>
      <w:r w:rsidRPr="008C5E76">
        <w:rPr>
          <w:rFonts w:ascii="Arial" w:hAnsi="Arial" w:cs="Arial"/>
          <w:color w:val="010000"/>
          <w:sz w:val="20"/>
        </w:rPr>
        <w:t>C</w:t>
      </w:r>
      <w:r w:rsidR="00206C73" w:rsidRPr="008C5E76">
        <w:rPr>
          <w:rFonts w:ascii="Arial" w:hAnsi="Arial" w:cs="Arial"/>
          <w:color w:val="010000"/>
          <w:sz w:val="20"/>
        </w:rPr>
        <w:t>ompletion date</w:t>
      </w:r>
      <w:r w:rsidRPr="008C5E76">
        <w:rPr>
          <w:rFonts w:ascii="Arial" w:hAnsi="Arial" w:cs="Arial"/>
          <w:color w:val="010000"/>
          <w:sz w:val="20"/>
        </w:rPr>
        <w:t xml:space="preserve"> of the issuance</w:t>
      </w:r>
      <w:r w:rsidR="00206C73" w:rsidRPr="008C5E76">
        <w:rPr>
          <w:rFonts w:ascii="Arial" w:hAnsi="Arial" w:cs="Arial"/>
          <w:color w:val="010000"/>
          <w:sz w:val="20"/>
        </w:rPr>
        <w:t>: July 02, 2024</w:t>
      </w:r>
    </w:p>
    <w:p w:rsidR="00627550" w:rsidRPr="008C5E76" w:rsidRDefault="00206C73" w:rsidP="005A0FDC">
      <w:pPr>
        <w:widowControl/>
        <w:numPr>
          <w:ilvl w:val="0"/>
          <w:numId w:val="1"/>
        </w:numPr>
        <w:pBdr>
          <w:top w:val="nil"/>
          <w:left w:val="nil"/>
          <w:bottom w:val="nil"/>
          <w:right w:val="nil"/>
          <w:between w:val="nil"/>
        </w:pBdr>
        <w:tabs>
          <w:tab w:val="left" w:pos="301"/>
          <w:tab w:val="left" w:pos="432"/>
        </w:tabs>
        <w:spacing w:after="120" w:line="360" w:lineRule="auto"/>
        <w:ind w:left="0" w:firstLine="0"/>
        <w:jc w:val="both"/>
        <w:rPr>
          <w:rFonts w:ascii="Arial" w:eastAsia="Arial" w:hAnsi="Arial" w:cs="Arial"/>
          <w:color w:val="010000"/>
          <w:sz w:val="20"/>
          <w:szCs w:val="20"/>
        </w:rPr>
      </w:pPr>
      <w:r w:rsidRPr="008C5E76">
        <w:rPr>
          <w:rFonts w:ascii="Arial" w:hAnsi="Arial" w:cs="Arial"/>
          <w:color w:val="010000"/>
          <w:sz w:val="20"/>
        </w:rPr>
        <w:t xml:space="preserve">Transfer restriction time: Issued ESOP shares will be restricted from transfer within 01 year </w:t>
      </w:r>
      <w:r w:rsidR="005E0997" w:rsidRPr="008C5E76">
        <w:rPr>
          <w:rFonts w:ascii="Arial" w:hAnsi="Arial" w:cs="Arial"/>
          <w:color w:val="010000"/>
          <w:sz w:val="20"/>
        </w:rPr>
        <w:t>from</w:t>
      </w:r>
      <w:r w:rsidRPr="008C5E76">
        <w:rPr>
          <w:rFonts w:ascii="Arial" w:hAnsi="Arial" w:cs="Arial"/>
          <w:color w:val="010000"/>
          <w:sz w:val="20"/>
        </w:rPr>
        <w:t xml:space="preserve"> the end of the offering.</w:t>
      </w:r>
    </w:p>
    <w:p w:rsidR="00627550" w:rsidRPr="008C5E76" w:rsidRDefault="00206C73" w:rsidP="005A0FDC">
      <w:pPr>
        <w:widowControl/>
        <w:numPr>
          <w:ilvl w:val="0"/>
          <w:numId w:val="1"/>
        </w:numPr>
        <w:pBdr>
          <w:top w:val="nil"/>
          <w:left w:val="nil"/>
          <w:bottom w:val="nil"/>
          <w:right w:val="nil"/>
          <w:between w:val="nil"/>
        </w:pBdr>
        <w:tabs>
          <w:tab w:val="left" w:pos="364"/>
          <w:tab w:val="left" w:pos="432"/>
        </w:tabs>
        <w:spacing w:after="120" w:line="360" w:lineRule="auto"/>
        <w:ind w:left="0" w:firstLine="0"/>
        <w:jc w:val="both"/>
        <w:rPr>
          <w:rFonts w:ascii="Arial" w:eastAsia="Arial" w:hAnsi="Arial" w:cs="Arial"/>
          <w:color w:val="010000"/>
          <w:sz w:val="20"/>
          <w:szCs w:val="20"/>
        </w:rPr>
      </w:pPr>
      <w:r w:rsidRPr="008C5E76">
        <w:rPr>
          <w:rFonts w:ascii="Arial" w:hAnsi="Arial" w:cs="Arial"/>
          <w:color w:val="010000"/>
          <w:sz w:val="20"/>
        </w:rPr>
        <w:t>Expected share transfer date: Expected in July 2024, after completing procedures for changing securities registration at Vietnam Securities Depository and Clearing Corporation and additional listing at Hochiminh Stock Exchange.</w:t>
      </w:r>
    </w:p>
    <w:p w:rsidR="00627550" w:rsidRPr="008C5E76" w:rsidRDefault="00206C73" w:rsidP="005A0FDC">
      <w:pPr>
        <w:widowControl/>
        <w:tabs>
          <w:tab w:val="left" w:pos="432"/>
        </w:tabs>
        <w:spacing w:after="120" w:line="360" w:lineRule="auto"/>
        <w:jc w:val="both"/>
        <w:rPr>
          <w:rFonts w:ascii="Arial" w:eastAsia="Arial" w:hAnsi="Arial" w:cs="Arial"/>
          <w:color w:val="010000"/>
          <w:sz w:val="20"/>
          <w:szCs w:val="20"/>
        </w:rPr>
      </w:pPr>
      <w:r w:rsidRPr="008C5E76">
        <w:rPr>
          <w:rFonts w:ascii="Arial" w:hAnsi="Arial" w:cs="Arial"/>
          <w:color w:val="010000"/>
          <w:sz w:val="20"/>
        </w:rPr>
        <w:t>Article 3</w:t>
      </w:r>
      <w:r w:rsidR="005E0997" w:rsidRPr="008C5E76">
        <w:rPr>
          <w:rFonts w:ascii="Arial" w:hAnsi="Arial" w:cs="Arial"/>
          <w:color w:val="010000"/>
          <w:sz w:val="20"/>
        </w:rPr>
        <w:t>:</w:t>
      </w:r>
      <w:r w:rsidRPr="008C5E76">
        <w:rPr>
          <w:rFonts w:ascii="Arial" w:hAnsi="Arial" w:cs="Arial"/>
          <w:color w:val="010000"/>
          <w:sz w:val="20"/>
        </w:rPr>
        <w:t xml:space="preserve"> Approve the results of the public offering of additional shares to existing shareholders of BAF Viet Nam Agriculture Joint Stock Company:</w:t>
      </w:r>
    </w:p>
    <w:p w:rsidR="00627550" w:rsidRPr="008C5E76" w:rsidRDefault="00206C73" w:rsidP="005A0FDC">
      <w:pPr>
        <w:widowControl/>
        <w:numPr>
          <w:ilvl w:val="0"/>
          <w:numId w:val="2"/>
        </w:numPr>
        <w:pBdr>
          <w:top w:val="nil"/>
          <w:left w:val="nil"/>
          <w:bottom w:val="nil"/>
          <w:right w:val="nil"/>
          <w:between w:val="nil"/>
        </w:pBdr>
        <w:tabs>
          <w:tab w:val="left" w:pos="272"/>
          <w:tab w:val="left" w:pos="432"/>
        </w:tabs>
        <w:spacing w:after="120" w:line="360" w:lineRule="auto"/>
        <w:ind w:left="0" w:firstLine="0"/>
        <w:jc w:val="both"/>
        <w:rPr>
          <w:rFonts w:ascii="Arial" w:eastAsia="Arial" w:hAnsi="Arial" w:cs="Arial"/>
          <w:color w:val="010000"/>
          <w:sz w:val="20"/>
          <w:szCs w:val="20"/>
        </w:rPr>
      </w:pPr>
      <w:r w:rsidRPr="008C5E76">
        <w:rPr>
          <w:rFonts w:ascii="Arial" w:hAnsi="Arial" w:cs="Arial"/>
          <w:color w:val="010000"/>
          <w:sz w:val="20"/>
        </w:rPr>
        <w:t>Total number of shares expected to be offered: 68,425,600 shares</w:t>
      </w:r>
    </w:p>
    <w:p w:rsidR="00627550" w:rsidRPr="008C5E76" w:rsidRDefault="00206C73" w:rsidP="005A0FDC">
      <w:pPr>
        <w:widowControl/>
        <w:numPr>
          <w:ilvl w:val="0"/>
          <w:numId w:val="2"/>
        </w:numPr>
        <w:pBdr>
          <w:top w:val="nil"/>
          <w:left w:val="nil"/>
          <w:bottom w:val="nil"/>
          <w:right w:val="nil"/>
          <w:between w:val="nil"/>
        </w:pBdr>
        <w:tabs>
          <w:tab w:val="left" w:pos="295"/>
          <w:tab w:val="left" w:pos="432"/>
        </w:tabs>
        <w:spacing w:after="120" w:line="360" w:lineRule="auto"/>
        <w:ind w:left="0" w:firstLine="0"/>
        <w:jc w:val="both"/>
        <w:rPr>
          <w:rFonts w:ascii="Arial" w:eastAsia="Arial" w:hAnsi="Arial" w:cs="Arial"/>
          <w:color w:val="010000"/>
          <w:sz w:val="20"/>
          <w:szCs w:val="20"/>
        </w:rPr>
      </w:pPr>
      <w:r w:rsidRPr="008C5E76">
        <w:rPr>
          <w:rFonts w:ascii="Arial" w:hAnsi="Arial" w:cs="Arial"/>
          <w:color w:val="010000"/>
          <w:sz w:val="20"/>
        </w:rPr>
        <w:t>Total number of shares successfully distributed: 68,425,600 shares, of which:</w:t>
      </w:r>
    </w:p>
    <w:p w:rsidR="00627550" w:rsidRPr="008C5E76" w:rsidRDefault="00EB61CF" w:rsidP="005A0FDC">
      <w:pPr>
        <w:widowControl/>
        <w:numPr>
          <w:ilvl w:val="1"/>
          <w:numId w:val="1"/>
        </w:numPr>
        <w:pBdr>
          <w:top w:val="nil"/>
          <w:left w:val="nil"/>
          <w:bottom w:val="nil"/>
          <w:right w:val="nil"/>
          <w:between w:val="nil"/>
        </w:pBdr>
        <w:tabs>
          <w:tab w:val="left" w:pos="278"/>
          <w:tab w:val="left" w:pos="432"/>
        </w:tabs>
        <w:spacing w:after="120" w:line="360" w:lineRule="auto"/>
        <w:ind w:left="0" w:firstLine="0"/>
        <w:jc w:val="both"/>
        <w:rPr>
          <w:rFonts w:ascii="Arial" w:eastAsia="Arial" w:hAnsi="Arial" w:cs="Arial"/>
          <w:color w:val="010000"/>
          <w:sz w:val="20"/>
          <w:szCs w:val="20"/>
        </w:rPr>
      </w:pPr>
      <w:r w:rsidRPr="008C5E76">
        <w:rPr>
          <w:rFonts w:ascii="Arial" w:hAnsi="Arial" w:cs="Arial"/>
          <w:color w:val="010000"/>
          <w:sz w:val="20"/>
        </w:rPr>
        <w:t>The n</w:t>
      </w:r>
      <w:r w:rsidR="00206C73" w:rsidRPr="008C5E76">
        <w:rPr>
          <w:rFonts w:ascii="Arial" w:hAnsi="Arial" w:cs="Arial"/>
          <w:color w:val="010000"/>
          <w:sz w:val="20"/>
        </w:rPr>
        <w:t xml:space="preserve">umber of shares offered to existing shareholders as of June 17, 2024: 67,722,870 </w:t>
      </w:r>
      <w:r w:rsidR="005E0997" w:rsidRPr="008C5E76">
        <w:rPr>
          <w:rFonts w:ascii="Arial" w:hAnsi="Arial" w:cs="Arial"/>
          <w:color w:val="010000"/>
          <w:sz w:val="20"/>
        </w:rPr>
        <w:t>shares</w:t>
      </w:r>
      <w:r w:rsidR="00206C73" w:rsidRPr="008C5E76">
        <w:rPr>
          <w:rFonts w:ascii="Arial" w:hAnsi="Arial" w:cs="Arial"/>
          <w:color w:val="010000"/>
          <w:sz w:val="20"/>
        </w:rPr>
        <w:t>. All of these shares are not subject to transfer restrictions.</w:t>
      </w:r>
    </w:p>
    <w:p w:rsidR="00627550" w:rsidRPr="008C5E76" w:rsidRDefault="00EB61CF" w:rsidP="005A0FDC">
      <w:pPr>
        <w:widowControl/>
        <w:numPr>
          <w:ilvl w:val="1"/>
          <w:numId w:val="1"/>
        </w:numPr>
        <w:pBdr>
          <w:top w:val="nil"/>
          <w:left w:val="nil"/>
          <w:bottom w:val="nil"/>
          <w:right w:val="nil"/>
          <w:between w:val="nil"/>
        </w:pBdr>
        <w:tabs>
          <w:tab w:val="left" w:pos="278"/>
          <w:tab w:val="left" w:pos="432"/>
        </w:tabs>
        <w:spacing w:after="120" w:line="360" w:lineRule="auto"/>
        <w:ind w:left="0" w:firstLine="0"/>
        <w:jc w:val="both"/>
        <w:rPr>
          <w:rFonts w:ascii="Arial" w:eastAsia="Arial" w:hAnsi="Arial" w:cs="Arial"/>
          <w:color w:val="010000"/>
          <w:sz w:val="20"/>
          <w:szCs w:val="20"/>
        </w:rPr>
      </w:pPr>
      <w:r w:rsidRPr="008C5E76">
        <w:rPr>
          <w:rFonts w:ascii="Arial" w:hAnsi="Arial" w:cs="Arial"/>
          <w:color w:val="010000"/>
          <w:sz w:val="20"/>
        </w:rPr>
        <w:t>The n</w:t>
      </w:r>
      <w:r w:rsidR="00206C73" w:rsidRPr="008C5E76">
        <w:rPr>
          <w:rFonts w:ascii="Arial" w:hAnsi="Arial" w:cs="Arial"/>
          <w:color w:val="010000"/>
          <w:sz w:val="20"/>
        </w:rPr>
        <w:t xml:space="preserve">umber of shares that existing shareholders did not buy and then distributed further: 702,730 </w:t>
      </w:r>
      <w:r w:rsidR="005E0997" w:rsidRPr="008C5E76">
        <w:rPr>
          <w:rFonts w:ascii="Arial" w:hAnsi="Arial" w:cs="Arial"/>
          <w:color w:val="010000"/>
          <w:sz w:val="20"/>
        </w:rPr>
        <w:t>shares</w:t>
      </w:r>
      <w:r w:rsidR="00206C73" w:rsidRPr="008C5E76">
        <w:rPr>
          <w:rFonts w:ascii="Arial" w:hAnsi="Arial" w:cs="Arial"/>
          <w:color w:val="010000"/>
          <w:sz w:val="20"/>
        </w:rPr>
        <w:t>. All of these shares are restricted from transfer within 01 year from the date of completing the offering.</w:t>
      </w:r>
    </w:p>
    <w:p w:rsidR="00627550" w:rsidRPr="008C5E76" w:rsidRDefault="00206C73" w:rsidP="005A0FDC">
      <w:pPr>
        <w:widowControl/>
        <w:numPr>
          <w:ilvl w:val="0"/>
          <w:numId w:val="2"/>
        </w:numPr>
        <w:pBdr>
          <w:top w:val="nil"/>
          <w:left w:val="nil"/>
          <w:bottom w:val="nil"/>
          <w:right w:val="nil"/>
          <w:between w:val="nil"/>
        </w:pBdr>
        <w:tabs>
          <w:tab w:val="left" w:pos="301"/>
          <w:tab w:val="left" w:pos="432"/>
        </w:tabs>
        <w:spacing w:after="120" w:line="360" w:lineRule="auto"/>
        <w:ind w:left="0" w:firstLine="0"/>
        <w:jc w:val="both"/>
        <w:rPr>
          <w:rFonts w:ascii="Arial" w:eastAsia="Arial" w:hAnsi="Arial" w:cs="Arial"/>
          <w:color w:val="010000"/>
          <w:sz w:val="20"/>
          <w:szCs w:val="20"/>
        </w:rPr>
      </w:pPr>
      <w:r w:rsidRPr="008C5E76">
        <w:rPr>
          <w:rFonts w:ascii="Arial" w:hAnsi="Arial" w:cs="Arial"/>
          <w:color w:val="010000"/>
          <w:sz w:val="20"/>
        </w:rPr>
        <w:t>The number of undistributed shares has been cancelled: 0 shares</w:t>
      </w:r>
    </w:p>
    <w:p w:rsidR="00627550" w:rsidRPr="008C5E76" w:rsidRDefault="00206C73" w:rsidP="005A0FDC">
      <w:pPr>
        <w:widowControl/>
        <w:numPr>
          <w:ilvl w:val="0"/>
          <w:numId w:val="2"/>
        </w:numPr>
        <w:pBdr>
          <w:top w:val="nil"/>
          <w:left w:val="nil"/>
          <w:bottom w:val="nil"/>
          <w:right w:val="nil"/>
          <w:between w:val="nil"/>
        </w:pBdr>
        <w:tabs>
          <w:tab w:val="left" w:pos="301"/>
          <w:tab w:val="left" w:pos="432"/>
        </w:tabs>
        <w:spacing w:after="120" w:line="360" w:lineRule="auto"/>
        <w:ind w:left="0" w:firstLine="0"/>
        <w:jc w:val="both"/>
        <w:rPr>
          <w:rFonts w:ascii="Arial" w:eastAsia="Arial" w:hAnsi="Arial" w:cs="Arial"/>
          <w:color w:val="010000"/>
          <w:sz w:val="20"/>
          <w:szCs w:val="20"/>
        </w:rPr>
      </w:pPr>
      <w:r w:rsidRPr="008C5E76">
        <w:rPr>
          <w:rFonts w:ascii="Arial" w:hAnsi="Arial" w:cs="Arial"/>
          <w:color w:val="010000"/>
          <w:sz w:val="20"/>
        </w:rPr>
        <w:t>Total proceeds from the offering: VND684,256,000,000</w:t>
      </w:r>
    </w:p>
    <w:p w:rsidR="00627550" w:rsidRPr="008C5E76" w:rsidRDefault="00206C73" w:rsidP="005A0FDC">
      <w:pPr>
        <w:widowControl/>
        <w:numPr>
          <w:ilvl w:val="0"/>
          <w:numId w:val="2"/>
        </w:numPr>
        <w:pBdr>
          <w:top w:val="nil"/>
          <w:left w:val="nil"/>
          <w:bottom w:val="nil"/>
          <w:right w:val="nil"/>
          <w:between w:val="nil"/>
        </w:pBdr>
        <w:tabs>
          <w:tab w:val="left" w:pos="301"/>
          <w:tab w:val="left" w:pos="432"/>
        </w:tabs>
        <w:spacing w:after="120" w:line="360" w:lineRule="auto"/>
        <w:ind w:left="0" w:firstLine="0"/>
        <w:jc w:val="both"/>
        <w:rPr>
          <w:rFonts w:ascii="Arial" w:eastAsia="Arial" w:hAnsi="Arial" w:cs="Arial"/>
          <w:color w:val="010000"/>
          <w:sz w:val="20"/>
          <w:szCs w:val="20"/>
        </w:rPr>
      </w:pPr>
      <w:r w:rsidRPr="008C5E76">
        <w:rPr>
          <w:rFonts w:ascii="Arial" w:hAnsi="Arial" w:cs="Arial"/>
          <w:color w:val="010000"/>
          <w:sz w:val="20"/>
        </w:rPr>
        <w:t>Total expense of the offering:</w:t>
      </w:r>
      <w:r w:rsidR="00DC2D02" w:rsidRPr="008C5E76">
        <w:rPr>
          <w:rFonts w:ascii="Arial" w:hAnsi="Arial" w:cs="Arial"/>
          <w:color w:val="010000"/>
          <w:sz w:val="20"/>
        </w:rPr>
        <w:t xml:space="preserve"> </w:t>
      </w:r>
      <w:r w:rsidRPr="008C5E76">
        <w:rPr>
          <w:rFonts w:ascii="Arial" w:hAnsi="Arial" w:cs="Arial"/>
          <w:color w:val="010000"/>
          <w:sz w:val="20"/>
        </w:rPr>
        <w:t>VND1,100,000 (Bank transfer fee incurred when VSDC transfers money to the blocked account)</w:t>
      </w:r>
    </w:p>
    <w:p w:rsidR="00627550" w:rsidRPr="008C5E76" w:rsidRDefault="00206C73" w:rsidP="005A0FDC">
      <w:pPr>
        <w:widowControl/>
        <w:numPr>
          <w:ilvl w:val="0"/>
          <w:numId w:val="2"/>
        </w:numPr>
        <w:pBdr>
          <w:top w:val="nil"/>
          <w:left w:val="nil"/>
          <w:bottom w:val="nil"/>
          <w:right w:val="nil"/>
          <w:between w:val="nil"/>
        </w:pBdr>
        <w:tabs>
          <w:tab w:val="left" w:pos="301"/>
          <w:tab w:val="left" w:pos="432"/>
        </w:tabs>
        <w:spacing w:after="120" w:line="360" w:lineRule="auto"/>
        <w:ind w:left="0" w:firstLine="0"/>
        <w:jc w:val="both"/>
        <w:rPr>
          <w:rFonts w:ascii="Arial" w:eastAsia="Arial" w:hAnsi="Arial" w:cs="Arial"/>
          <w:color w:val="010000"/>
          <w:sz w:val="20"/>
          <w:szCs w:val="20"/>
        </w:rPr>
      </w:pPr>
      <w:r w:rsidRPr="008C5E76">
        <w:rPr>
          <w:rFonts w:ascii="Arial" w:hAnsi="Arial" w:cs="Arial"/>
          <w:color w:val="010000"/>
          <w:sz w:val="20"/>
        </w:rPr>
        <w:t>Total net proceeds from the offering: VND684,254,900,000</w:t>
      </w:r>
    </w:p>
    <w:p w:rsidR="00627550" w:rsidRPr="008C5E76" w:rsidRDefault="00206C73" w:rsidP="005A0FDC">
      <w:pPr>
        <w:widowControl/>
        <w:numPr>
          <w:ilvl w:val="0"/>
          <w:numId w:val="2"/>
        </w:numPr>
        <w:pBdr>
          <w:top w:val="nil"/>
          <w:left w:val="nil"/>
          <w:bottom w:val="nil"/>
          <w:right w:val="nil"/>
          <w:between w:val="nil"/>
        </w:pBdr>
        <w:tabs>
          <w:tab w:val="left" w:pos="301"/>
          <w:tab w:val="left" w:pos="432"/>
        </w:tabs>
        <w:spacing w:after="120" w:line="360" w:lineRule="auto"/>
        <w:ind w:left="0" w:firstLine="0"/>
        <w:jc w:val="both"/>
        <w:rPr>
          <w:rFonts w:ascii="Arial" w:eastAsia="Arial" w:hAnsi="Arial" w:cs="Arial"/>
          <w:color w:val="010000"/>
          <w:sz w:val="20"/>
          <w:szCs w:val="20"/>
        </w:rPr>
      </w:pPr>
      <w:r w:rsidRPr="008C5E76">
        <w:rPr>
          <w:rFonts w:ascii="Arial" w:hAnsi="Arial" w:cs="Arial"/>
          <w:color w:val="010000"/>
          <w:sz w:val="20"/>
        </w:rPr>
        <w:lastRenderedPageBreak/>
        <w:t>Completion date of the offering: July 01, 2024</w:t>
      </w:r>
    </w:p>
    <w:p w:rsidR="00627550" w:rsidRPr="008C5E76" w:rsidRDefault="00206C73" w:rsidP="005A0FDC">
      <w:pPr>
        <w:widowControl/>
        <w:numPr>
          <w:ilvl w:val="0"/>
          <w:numId w:val="2"/>
        </w:numPr>
        <w:pBdr>
          <w:top w:val="nil"/>
          <w:left w:val="nil"/>
          <w:bottom w:val="nil"/>
          <w:right w:val="nil"/>
          <w:between w:val="nil"/>
        </w:pBdr>
        <w:tabs>
          <w:tab w:val="left" w:pos="301"/>
          <w:tab w:val="left" w:pos="432"/>
        </w:tabs>
        <w:spacing w:after="120" w:line="360" w:lineRule="auto"/>
        <w:ind w:left="0" w:firstLine="0"/>
        <w:jc w:val="both"/>
        <w:rPr>
          <w:rFonts w:ascii="Arial" w:eastAsia="Arial" w:hAnsi="Arial" w:cs="Arial"/>
          <w:color w:val="010000"/>
          <w:sz w:val="20"/>
          <w:szCs w:val="20"/>
        </w:rPr>
      </w:pPr>
      <w:r w:rsidRPr="008C5E76">
        <w:rPr>
          <w:rFonts w:ascii="Arial" w:hAnsi="Arial" w:cs="Arial"/>
          <w:color w:val="010000"/>
          <w:sz w:val="20"/>
        </w:rPr>
        <w:t>Expected share transfer date: Expected in July 2024, after completing procedures for changing securities registration at Vietnam Securities Depository and Clearing Corporation and additional listing at Hochiminh Stock Exchange.</w:t>
      </w:r>
    </w:p>
    <w:p w:rsidR="00627550" w:rsidRPr="008C5E76" w:rsidRDefault="00206C73" w:rsidP="005A0FDC">
      <w:pPr>
        <w:widowControl/>
        <w:tabs>
          <w:tab w:val="left" w:pos="432"/>
        </w:tabs>
        <w:spacing w:after="120" w:line="360" w:lineRule="auto"/>
        <w:jc w:val="both"/>
        <w:rPr>
          <w:rFonts w:ascii="Arial" w:eastAsia="Arial" w:hAnsi="Arial" w:cs="Arial"/>
          <w:color w:val="010000"/>
          <w:sz w:val="20"/>
          <w:szCs w:val="20"/>
        </w:rPr>
      </w:pPr>
      <w:r w:rsidRPr="008C5E76">
        <w:rPr>
          <w:rFonts w:ascii="Arial" w:hAnsi="Arial" w:cs="Arial"/>
          <w:color w:val="010000"/>
          <w:sz w:val="20"/>
        </w:rPr>
        <w:t>Article 4 Approve on amending and supplementing the Charter of organization and operation of BAF Viet Nam Agriculture Joint Stock Company according to the scale of the new charter capital increased after the offering.</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12"/>
        <w:gridCol w:w="3749"/>
        <w:gridCol w:w="3756"/>
      </w:tblGrid>
      <w:tr w:rsidR="00627550" w:rsidRPr="008C5E76" w:rsidTr="00EB61CF">
        <w:tc>
          <w:tcPr>
            <w:tcW w:w="838" w:type="pct"/>
            <w:shd w:val="clear" w:color="auto" w:fill="auto"/>
            <w:tcMar>
              <w:top w:w="0" w:type="dxa"/>
              <w:left w:w="0" w:type="dxa"/>
              <w:bottom w:w="0" w:type="dxa"/>
              <w:right w:w="0" w:type="dxa"/>
            </w:tcMar>
            <w:vAlign w:val="center"/>
          </w:tcPr>
          <w:p w:rsidR="00627550" w:rsidRPr="008C5E76" w:rsidRDefault="00206C73" w:rsidP="005A0FDC">
            <w:pPr>
              <w:widowControl/>
              <w:tabs>
                <w:tab w:val="left" w:pos="432"/>
              </w:tabs>
              <w:spacing w:after="120" w:line="360" w:lineRule="auto"/>
              <w:jc w:val="both"/>
              <w:rPr>
                <w:rFonts w:ascii="Arial" w:eastAsia="Arial" w:hAnsi="Arial" w:cs="Arial"/>
                <w:color w:val="010000"/>
                <w:sz w:val="20"/>
                <w:szCs w:val="20"/>
              </w:rPr>
            </w:pPr>
            <w:r w:rsidRPr="008C5E76">
              <w:rPr>
                <w:rFonts w:ascii="Arial" w:hAnsi="Arial" w:cs="Arial"/>
                <w:color w:val="010000"/>
                <w:sz w:val="20"/>
              </w:rPr>
              <w:t>Amended terms</w:t>
            </w:r>
          </w:p>
        </w:tc>
        <w:tc>
          <w:tcPr>
            <w:tcW w:w="2079" w:type="pct"/>
            <w:shd w:val="clear" w:color="auto" w:fill="auto"/>
            <w:tcMar>
              <w:top w:w="0" w:type="dxa"/>
              <w:left w:w="0" w:type="dxa"/>
              <w:bottom w:w="0" w:type="dxa"/>
              <w:right w:w="0" w:type="dxa"/>
            </w:tcMar>
            <w:vAlign w:val="center"/>
          </w:tcPr>
          <w:p w:rsidR="00627550" w:rsidRPr="008C5E76" w:rsidRDefault="005E0997" w:rsidP="005A0FDC">
            <w:pPr>
              <w:widowControl/>
              <w:tabs>
                <w:tab w:val="left" w:pos="432"/>
              </w:tabs>
              <w:spacing w:after="120" w:line="360" w:lineRule="auto"/>
              <w:jc w:val="both"/>
              <w:rPr>
                <w:rFonts w:ascii="Arial" w:eastAsia="Arial" w:hAnsi="Arial" w:cs="Arial"/>
                <w:color w:val="010000"/>
                <w:sz w:val="20"/>
                <w:szCs w:val="20"/>
              </w:rPr>
            </w:pPr>
            <w:r w:rsidRPr="008C5E76">
              <w:rPr>
                <w:rFonts w:ascii="Arial" w:hAnsi="Arial" w:cs="Arial"/>
                <w:color w:val="010000"/>
                <w:sz w:val="20"/>
              </w:rPr>
              <w:t>The previous</w:t>
            </w:r>
            <w:r w:rsidR="00206C73" w:rsidRPr="008C5E76">
              <w:rPr>
                <w:rFonts w:ascii="Arial" w:hAnsi="Arial" w:cs="Arial"/>
                <w:color w:val="010000"/>
                <w:sz w:val="20"/>
              </w:rPr>
              <w:t xml:space="preserve"> content is recorded in the current Charter</w:t>
            </w:r>
          </w:p>
        </w:tc>
        <w:tc>
          <w:tcPr>
            <w:tcW w:w="2083" w:type="pct"/>
            <w:shd w:val="clear" w:color="auto" w:fill="auto"/>
            <w:tcMar>
              <w:top w:w="0" w:type="dxa"/>
              <w:left w:w="0" w:type="dxa"/>
              <w:bottom w:w="0" w:type="dxa"/>
              <w:right w:w="0" w:type="dxa"/>
            </w:tcMar>
            <w:vAlign w:val="center"/>
          </w:tcPr>
          <w:p w:rsidR="00627550" w:rsidRPr="008C5E76" w:rsidRDefault="00206C73" w:rsidP="005A0FDC">
            <w:pPr>
              <w:widowControl/>
              <w:tabs>
                <w:tab w:val="left" w:pos="432"/>
              </w:tabs>
              <w:spacing w:after="120" w:line="360" w:lineRule="auto"/>
              <w:jc w:val="both"/>
              <w:rPr>
                <w:rFonts w:ascii="Arial" w:eastAsia="Arial" w:hAnsi="Arial" w:cs="Arial"/>
                <w:color w:val="010000"/>
                <w:sz w:val="20"/>
                <w:szCs w:val="20"/>
              </w:rPr>
            </w:pPr>
            <w:r w:rsidRPr="008C5E76">
              <w:rPr>
                <w:rFonts w:ascii="Arial" w:hAnsi="Arial" w:cs="Arial"/>
                <w:color w:val="010000"/>
                <w:sz w:val="20"/>
              </w:rPr>
              <w:t xml:space="preserve">New content after </w:t>
            </w:r>
            <w:r w:rsidR="005E0997" w:rsidRPr="008C5E76">
              <w:rPr>
                <w:rFonts w:ascii="Arial" w:hAnsi="Arial" w:cs="Arial"/>
                <w:color w:val="010000"/>
                <w:sz w:val="20"/>
              </w:rPr>
              <w:t>amending</w:t>
            </w:r>
            <w:r w:rsidR="005E0997" w:rsidRPr="008C5E76">
              <w:rPr>
                <w:rFonts w:ascii="Arial" w:eastAsia="Arial" w:hAnsi="Arial" w:cs="Arial"/>
                <w:color w:val="010000"/>
                <w:sz w:val="20"/>
                <w:szCs w:val="20"/>
              </w:rPr>
              <w:t xml:space="preserve"> the </w:t>
            </w:r>
            <w:r w:rsidRPr="008C5E76">
              <w:rPr>
                <w:rFonts w:ascii="Arial" w:hAnsi="Arial" w:cs="Arial"/>
                <w:color w:val="010000"/>
                <w:sz w:val="20"/>
              </w:rPr>
              <w:t>Charter</w:t>
            </w:r>
          </w:p>
        </w:tc>
      </w:tr>
      <w:tr w:rsidR="00627550" w:rsidRPr="008C5E76" w:rsidTr="00EB61CF">
        <w:tc>
          <w:tcPr>
            <w:tcW w:w="838" w:type="pct"/>
            <w:shd w:val="clear" w:color="auto" w:fill="auto"/>
            <w:tcMar>
              <w:top w:w="0" w:type="dxa"/>
              <w:left w:w="0" w:type="dxa"/>
              <w:bottom w:w="0" w:type="dxa"/>
              <w:right w:w="0" w:type="dxa"/>
            </w:tcMar>
            <w:vAlign w:val="center"/>
          </w:tcPr>
          <w:p w:rsidR="00627550" w:rsidRPr="008C5E76" w:rsidRDefault="00206C73" w:rsidP="005A0FDC">
            <w:pPr>
              <w:widowControl/>
              <w:tabs>
                <w:tab w:val="left" w:pos="432"/>
              </w:tabs>
              <w:spacing w:after="120" w:line="360" w:lineRule="auto"/>
              <w:jc w:val="both"/>
              <w:rPr>
                <w:rFonts w:ascii="Arial" w:eastAsia="Arial" w:hAnsi="Arial" w:cs="Arial"/>
                <w:color w:val="010000"/>
                <w:sz w:val="20"/>
                <w:szCs w:val="20"/>
              </w:rPr>
            </w:pPr>
            <w:r w:rsidRPr="008C5E76">
              <w:rPr>
                <w:rFonts w:ascii="Arial" w:hAnsi="Arial" w:cs="Arial"/>
                <w:color w:val="010000"/>
                <w:sz w:val="20"/>
              </w:rPr>
              <w:t>Clause 1, Article 6 “Charter capital, shares, founding shareholders”</w:t>
            </w:r>
          </w:p>
        </w:tc>
        <w:tc>
          <w:tcPr>
            <w:tcW w:w="2079" w:type="pct"/>
            <w:shd w:val="clear" w:color="auto" w:fill="auto"/>
            <w:tcMar>
              <w:top w:w="0" w:type="dxa"/>
              <w:left w:w="0" w:type="dxa"/>
              <w:bottom w:w="0" w:type="dxa"/>
              <w:right w:w="0" w:type="dxa"/>
            </w:tcMar>
            <w:vAlign w:val="center"/>
          </w:tcPr>
          <w:p w:rsidR="00627550" w:rsidRPr="008C5E76" w:rsidRDefault="00206C73" w:rsidP="005A0FDC">
            <w:pPr>
              <w:widowControl/>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C5E76">
              <w:rPr>
                <w:rFonts w:ascii="Arial" w:hAnsi="Arial" w:cs="Arial"/>
                <w:color w:val="010000"/>
                <w:sz w:val="20"/>
              </w:rPr>
              <w:t xml:space="preserve">The Company’s charter capital is VND1,679,180,420,000. </w:t>
            </w:r>
          </w:p>
          <w:p w:rsidR="00627550" w:rsidRPr="008C5E76" w:rsidRDefault="00206C73" w:rsidP="005A0FDC">
            <w:pPr>
              <w:widowControl/>
              <w:tabs>
                <w:tab w:val="left" w:pos="432"/>
              </w:tabs>
              <w:spacing w:after="120" w:line="360" w:lineRule="auto"/>
              <w:jc w:val="both"/>
              <w:rPr>
                <w:rFonts w:ascii="Arial" w:eastAsia="Arial" w:hAnsi="Arial" w:cs="Arial"/>
                <w:color w:val="010000"/>
                <w:sz w:val="20"/>
                <w:szCs w:val="20"/>
              </w:rPr>
            </w:pPr>
            <w:r w:rsidRPr="008C5E76">
              <w:rPr>
                <w:rFonts w:ascii="Arial" w:hAnsi="Arial" w:cs="Arial"/>
                <w:color w:val="010000"/>
                <w:sz w:val="20"/>
              </w:rPr>
              <w:t xml:space="preserve">The Company's total charter capital is divided into 167,918,042 shares with </w:t>
            </w:r>
            <w:r w:rsidR="005E0997" w:rsidRPr="008C5E76">
              <w:rPr>
                <w:rFonts w:ascii="Arial" w:hAnsi="Arial" w:cs="Arial"/>
                <w:color w:val="010000"/>
                <w:sz w:val="20"/>
              </w:rPr>
              <w:t xml:space="preserve">a </w:t>
            </w:r>
            <w:r w:rsidRPr="008C5E76">
              <w:rPr>
                <w:rFonts w:ascii="Arial" w:hAnsi="Arial" w:cs="Arial"/>
                <w:color w:val="010000"/>
                <w:sz w:val="20"/>
              </w:rPr>
              <w:t xml:space="preserve">par value of </w:t>
            </w:r>
            <w:r w:rsidR="005E0997" w:rsidRPr="008C5E76">
              <w:rPr>
                <w:rFonts w:ascii="Arial" w:hAnsi="Arial" w:cs="Arial"/>
                <w:color w:val="010000"/>
                <w:sz w:val="20"/>
              </w:rPr>
              <w:t>VND</w:t>
            </w:r>
            <w:r w:rsidRPr="008C5E76">
              <w:rPr>
                <w:rFonts w:ascii="Arial" w:hAnsi="Arial" w:cs="Arial"/>
                <w:color w:val="010000"/>
                <w:sz w:val="20"/>
              </w:rPr>
              <w:t>10,000/share.</w:t>
            </w:r>
          </w:p>
        </w:tc>
        <w:tc>
          <w:tcPr>
            <w:tcW w:w="2083" w:type="pct"/>
            <w:shd w:val="clear" w:color="auto" w:fill="auto"/>
            <w:tcMar>
              <w:top w:w="0" w:type="dxa"/>
              <w:left w:w="0" w:type="dxa"/>
              <w:bottom w:w="0" w:type="dxa"/>
              <w:right w:w="0" w:type="dxa"/>
            </w:tcMar>
            <w:vAlign w:val="center"/>
          </w:tcPr>
          <w:p w:rsidR="00627550" w:rsidRPr="008C5E76" w:rsidRDefault="00206C73" w:rsidP="005A0FDC">
            <w:pPr>
              <w:widowControl/>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C5E76">
              <w:rPr>
                <w:rFonts w:ascii="Arial" w:hAnsi="Arial" w:cs="Arial"/>
                <w:color w:val="010000"/>
                <w:sz w:val="20"/>
              </w:rPr>
              <w:t xml:space="preserve">The Company’s charter capital is VND2,390,216,420,000. </w:t>
            </w:r>
          </w:p>
          <w:p w:rsidR="00627550" w:rsidRPr="008C5E76" w:rsidRDefault="00206C73" w:rsidP="005A0FDC">
            <w:pPr>
              <w:widowControl/>
              <w:tabs>
                <w:tab w:val="left" w:pos="432"/>
              </w:tabs>
              <w:spacing w:after="120" w:line="360" w:lineRule="auto"/>
              <w:jc w:val="both"/>
              <w:rPr>
                <w:rFonts w:ascii="Arial" w:eastAsia="Arial" w:hAnsi="Arial" w:cs="Arial"/>
                <w:color w:val="010000"/>
                <w:sz w:val="20"/>
                <w:szCs w:val="20"/>
              </w:rPr>
            </w:pPr>
            <w:r w:rsidRPr="008C5E76">
              <w:rPr>
                <w:rFonts w:ascii="Arial" w:hAnsi="Arial" w:cs="Arial"/>
                <w:color w:val="010000"/>
                <w:sz w:val="20"/>
              </w:rPr>
              <w:t xml:space="preserve">The Company's total charter capital is divided into 239,021,642 shares with </w:t>
            </w:r>
            <w:r w:rsidR="005E0997" w:rsidRPr="008C5E76">
              <w:rPr>
                <w:rFonts w:ascii="Arial" w:hAnsi="Arial" w:cs="Arial"/>
                <w:color w:val="010000"/>
                <w:sz w:val="20"/>
              </w:rPr>
              <w:t xml:space="preserve">a </w:t>
            </w:r>
            <w:r w:rsidRPr="008C5E76">
              <w:rPr>
                <w:rFonts w:ascii="Arial" w:hAnsi="Arial" w:cs="Arial"/>
                <w:color w:val="010000"/>
                <w:sz w:val="20"/>
              </w:rPr>
              <w:t xml:space="preserve">par value of </w:t>
            </w:r>
            <w:r w:rsidR="005E0997" w:rsidRPr="008C5E76">
              <w:rPr>
                <w:rFonts w:ascii="Arial" w:hAnsi="Arial" w:cs="Arial"/>
                <w:color w:val="010000"/>
                <w:sz w:val="20"/>
              </w:rPr>
              <w:t>VND</w:t>
            </w:r>
            <w:r w:rsidRPr="008C5E76">
              <w:rPr>
                <w:rFonts w:ascii="Arial" w:hAnsi="Arial" w:cs="Arial"/>
                <w:color w:val="010000"/>
                <w:sz w:val="20"/>
              </w:rPr>
              <w:t>10,000/share.</w:t>
            </w:r>
          </w:p>
        </w:tc>
      </w:tr>
      <w:tr w:rsidR="00627550" w:rsidRPr="008C5E76" w:rsidTr="00EB61CF">
        <w:tc>
          <w:tcPr>
            <w:tcW w:w="838" w:type="pct"/>
            <w:shd w:val="clear" w:color="auto" w:fill="auto"/>
            <w:tcMar>
              <w:top w:w="0" w:type="dxa"/>
              <w:left w:w="0" w:type="dxa"/>
              <w:bottom w:w="0" w:type="dxa"/>
              <w:right w:w="0" w:type="dxa"/>
            </w:tcMar>
            <w:vAlign w:val="center"/>
          </w:tcPr>
          <w:p w:rsidR="00627550" w:rsidRPr="008C5E76" w:rsidRDefault="00206C73" w:rsidP="005A0FDC">
            <w:pPr>
              <w:widowControl/>
              <w:tabs>
                <w:tab w:val="left" w:pos="432"/>
              </w:tabs>
              <w:spacing w:after="120" w:line="360" w:lineRule="auto"/>
              <w:jc w:val="both"/>
              <w:rPr>
                <w:rFonts w:ascii="Arial" w:eastAsia="Arial" w:hAnsi="Arial" w:cs="Arial"/>
                <w:color w:val="010000"/>
                <w:sz w:val="20"/>
                <w:szCs w:val="20"/>
              </w:rPr>
            </w:pPr>
            <w:r w:rsidRPr="008C5E76">
              <w:rPr>
                <w:rFonts w:ascii="Arial" w:hAnsi="Arial" w:cs="Arial"/>
                <w:color w:val="010000"/>
                <w:sz w:val="20"/>
              </w:rPr>
              <w:t>Clause 1, Article 59 “Effective date”</w:t>
            </w:r>
          </w:p>
        </w:tc>
        <w:tc>
          <w:tcPr>
            <w:tcW w:w="2079" w:type="pct"/>
            <w:shd w:val="clear" w:color="auto" w:fill="auto"/>
            <w:tcMar>
              <w:top w:w="0" w:type="dxa"/>
              <w:left w:w="0" w:type="dxa"/>
              <w:bottom w:w="0" w:type="dxa"/>
              <w:right w:w="0" w:type="dxa"/>
            </w:tcMar>
            <w:vAlign w:val="center"/>
          </w:tcPr>
          <w:p w:rsidR="00627550" w:rsidRPr="008C5E76" w:rsidRDefault="00206C73" w:rsidP="005A0FDC">
            <w:pPr>
              <w:widowControl/>
              <w:tabs>
                <w:tab w:val="left" w:pos="432"/>
              </w:tabs>
              <w:spacing w:after="120" w:line="360" w:lineRule="auto"/>
              <w:jc w:val="both"/>
              <w:rPr>
                <w:rFonts w:ascii="Arial" w:eastAsia="Arial" w:hAnsi="Arial" w:cs="Arial"/>
                <w:color w:val="010000"/>
                <w:sz w:val="20"/>
                <w:szCs w:val="20"/>
              </w:rPr>
            </w:pPr>
            <w:r w:rsidRPr="008C5E76">
              <w:rPr>
                <w:rFonts w:ascii="Arial" w:hAnsi="Arial" w:cs="Arial"/>
                <w:color w:val="010000"/>
                <w:sz w:val="20"/>
              </w:rPr>
              <w:t>This charter includes 21 sections and 59 articles approved by the General Meeting of Shareholders of BAF Viet Nam Agriculture Joint Stock Company on December 7, 2023</w:t>
            </w:r>
            <w:r w:rsidR="005E0997" w:rsidRPr="008C5E76">
              <w:rPr>
                <w:rFonts w:ascii="Arial" w:hAnsi="Arial" w:cs="Arial"/>
                <w:color w:val="010000"/>
                <w:sz w:val="20"/>
              </w:rPr>
              <w:t>,</w:t>
            </w:r>
            <w:r w:rsidRPr="008C5E76">
              <w:rPr>
                <w:rFonts w:ascii="Arial" w:hAnsi="Arial" w:cs="Arial"/>
                <w:color w:val="010000"/>
                <w:sz w:val="20"/>
              </w:rPr>
              <w:t xml:space="preserve"> and amended according to the </w:t>
            </w:r>
            <w:r w:rsidR="005E0997" w:rsidRPr="008C5E76">
              <w:rPr>
                <w:rFonts w:ascii="Arial" w:hAnsi="Arial" w:cs="Arial"/>
                <w:color w:val="010000"/>
                <w:sz w:val="20"/>
              </w:rPr>
              <w:t>Decision dated</w:t>
            </w:r>
            <w:r w:rsidR="00EB61CF" w:rsidRPr="008C5E76">
              <w:rPr>
                <w:rFonts w:ascii="Arial" w:hAnsi="Arial" w:cs="Arial"/>
                <w:color w:val="010000"/>
                <w:sz w:val="20"/>
              </w:rPr>
              <w:t xml:space="preserve"> </w:t>
            </w:r>
            <w:r w:rsidRPr="008C5E76">
              <w:rPr>
                <w:rFonts w:ascii="Arial" w:hAnsi="Arial" w:cs="Arial"/>
                <w:color w:val="010000"/>
                <w:sz w:val="20"/>
              </w:rPr>
              <w:t>May 28, 2024.</w:t>
            </w:r>
          </w:p>
        </w:tc>
        <w:tc>
          <w:tcPr>
            <w:tcW w:w="2083" w:type="pct"/>
            <w:shd w:val="clear" w:color="auto" w:fill="auto"/>
            <w:tcMar>
              <w:top w:w="0" w:type="dxa"/>
              <w:left w:w="0" w:type="dxa"/>
              <w:bottom w:w="0" w:type="dxa"/>
              <w:right w:w="0" w:type="dxa"/>
            </w:tcMar>
            <w:vAlign w:val="center"/>
          </w:tcPr>
          <w:p w:rsidR="00627550" w:rsidRPr="008C5E76" w:rsidRDefault="00206C73" w:rsidP="005A0FDC">
            <w:pPr>
              <w:widowControl/>
              <w:tabs>
                <w:tab w:val="left" w:pos="432"/>
              </w:tabs>
              <w:spacing w:after="120" w:line="360" w:lineRule="auto"/>
              <w:jc w:val="both"/>
              <w:rPr>
                <w:rFonts w:ascii="Arial" w:eastAsia="Arial" w:hAnsi="Arial" w:cs="Arial"/>
                <w:color w:val="010000"/>
                <w:sz w:val="20"/>
                <w:szCs w:val="20"/>
              </w:rPr>
            </w:pPr>
            <w:r w:rsidRPr="008C5E76">
              <w:rPr>
                <w:rFonts w:ascii="Arial" w:hAnsi="Arial" w:cs="Arial"/>
                <w:color w:val="010000"/>
                <w:sz w:val="20"/>
              </w:rPr>
              <w:t>This charter includes 21 sections and 59 articles approved by the General Meeting of Shareholders of BAF Viet Nam Agriculture Joint Stock Company on December 7, 2023</w:t>
            </w:r>
            <w:r w:rsidR="005E0997" w:rsidRPr="008C5E76">
              <w:rPr>
                <w:rFonts w:ascii="Arial" w:hAnsi="Arial" w:cs="Arial"/>
                <w:color w:val="010000"/>
                <w:sz w:val="20"/>
              </w:rPr>
              <w:t>,</w:t>
            </w:r>
            <w:r w:rsidRPr="008C5E76">
              <w:rPr>
                <w:rFonts w:ascii="Arial" w:hAnsi="Arial" w:cs="Arial"/>
                <w:color w:val="010000"/>
                <w:sz w:val="20"/>
              </w:rPr>
              <w:t xml:space="preserve"> and amended according to the </w:t>
            </w:r>
            <w:r w:rsidR="005E0997" w:rsidRPr="008C5E76">
              <w:rPr>
                <w:rFonts w:ascii="Arial" w:hAnsi="Arial" w:cs="Arial"/>
                <w:color w:val="010000"/>
                <w:sz w:val="20"/>
              </w:rPr>
              <w:t>Decision</w:t>
            </w:r>
            <w:r w:rsidRPr="008C5E76">
              <w:rPr>
                <w:rFonts w:ascii="Arial" w:hAnsi="Arial" w:cs="Arial"/>
                <w:color w:val="010000"/>
                <w:sz w:val="20"/>
              </w:rPr>
              <w:t xml:space="preserve"> </w:t>
            </w:r>
            <w:r w:rsidR="005E0997" w:rsidRPr="008C5E76">
              <w:rPr>
                <w:rFonts w:ascii="Arial" w:hAnsi="Arial" w:cs="Arial"/>
                <w:color w:val="010000"/>
                <w:sz w:val="20"/>
              </w:rPr>
              <w:t>dated</w:t>
            </w:r>
            <w:r w:rsidRPr="008C5E76">
              <w:rPr>
                <w:rFonts w:ascii="Arial" w:hAnsi="Arial" w:cs="Arial"/>
                <w:color w:val="010000"/>
                <w:sz w:val="20"/>
              </w:rPr>
              <w:t xml:space="preserve"> July 03, 2024.</w:t>
            </w:r>
          </w:p>
        </w:tc>
      </w:tr>
    </w:tbl>
    <w:p w:rsidR="00627550" w:rsidRPr="008C5E76" w:rsidRDefault="00206C73" w:rsidP="005A0FDC">
      <w:pPr>
        <w:widowControl/>
        <w:numPr>
          <w:ilvl w:val="1"/>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C5E76">
        <w:rPr>
          <w:rFonts w:ascii="Arial" w:hAnsi="Arial" w:cs="Arial"/>
          <w:color w:val="010000"/>
          <w:sz w:val="20"/>
        </w:rPr>
        <w:t>Carry out necessary procedures with the Department of Planning and Investment</w:t>
      </w:r>
      <w:r w:rsidR="005E0997" w:rsidRPr="008C5E76">
        <w:rPr>
          <w:rFonts w:ascii="Arial" w:hAnsi="Arial" w:cs="Arial"/>
          <w:color w:val="010000"/>
          <w:sz w:val="20"/>
        </w:rPr>
        <w:t xml:space="preserve"> of Ho Chi Minh City and</w:t>
      </w:r>
      <w:r w:rsidRPr="008C5E76">
        <w:rPr>
          <w:rFonts w:ascii="Arial" w:hAnsi="Arial" w:cs="Arial"/>
          <w:color w:val="010000"/>
          <w:sz w:val="20"/>
        </w:rPr>
        <w:t xml:space="preserve"> relevant functional uni</w:t>
      </w:r>
      <w:r w:rsidR="005E0997" w:rsidRPr="008C5E76">
        <w:rPr>
          <w:rFonts w:ascii="Arial" w:hAnsi="Arial" w:cs="Arial"/>
          <w:color w:val="010000"/>
          <w:sz w:val="20"/>
        </w:rPr>
        <w:t xml:space="preserve">ts to change the </w:t>
      </w:r>
      <w:r w:rsidRPr="008C5E76">
        <w:rPr>
          <w:rFonts w:ascii="Arial" w:hAnsi="Arial" w:cs="Arial"/>
          <w:color w:val="010000"/>
          <w:sz w:val="20"/>
        </w:rPr>
        <w:t xml:space="preserve">Business Registration </w:t>
      </w:r>
      <w:r w:rsidR="005E0997" w:rsidRPr="008C5E76">
        <w:rPr>
          <w:rFonts w:ascii="Arial" w:hAnsi="Arial" w:cs="Arial"/>
          <w:color w:val="010000"/>
          <w:sz w:val="20"/>
        </w:rPr>
        <w:t xml:space="preserve">Certificate </w:t>
      </w:r>
      <w:r w:rsidRPr="008C5E76">
        <w:rPr>
          <w:rFonts w:ascii="Arial" w:hAnsi="Arial" w:cs="Arial"/>
          <w:color w:val="010000"/>
          <w:sz w:val="20"/>
        </w:rPr>
        <w:t>with the new charter capital of</w:t>
      </w:r>
      <w:r w:rsidR="00DC2D02" w:rsidRPr="008C5E76">
        <w:rPr>
          <w:rFonts w:ascii="Arial" w:hAnsi="Arial" w:cs="Arial"/>
          <w:color w:val="010000"/>
          <w:sz w:val="20"/>
        </w:rPr>
        <w:t xml:space="preserve"> </w:t>
      </w:r>
      <w:r w:rsidRPr="008C5E76">
        <w:rPr>
          <w:rFonts w:ascii="Arial" w:hAnsi="Arial" w:cs="Arial"/>
          <w:color w:val="010000"/>
          <w:sz w:val="20"/>
        </w:rPr>
        <w:t>VND2,390,216,420,000 equivalent to 239,021,642 outstanding shares.</w:t>
      </w:r>
    </w:p>
    <w:p w:rsidR="00627550" w:rsidRPr="008C5E76" w:rsidRDefault="00206C73" w:rsidP="005A0FDC">
      <w:pPr>
        <w:widowControl/>
        <w:tabs>
          <w:tab w:val="left" w:pos="432"/>
        </w:tabs>
        <w:spacing w:after="120" w:line="360" w:lineRule="auto"/>
        <w:jc w:val="both"/>
        <w:rPr>
          <w:rFonts w:ascii="Arial" w:eastAsia="Arial" w:hAnsi="Arial" w:cs="Arial"/>
          <w:color w:val="010000"/>
          <w:sz w:val="20"/>
          <w:szCs w:val="20"/>
        </w:rPr>
      </w:pPr>
      <w:r w:rsidRPr="008C5E76">
        <w:rPr>
          <w:rFonts w:ascii="Arial" w:hAnsi="Arial" w:cs="Arial"/>
          <w:color w:val="010000"/>
          <w:sz w:val="20"/>
        </w:rPr>
        <w:t>Article 5</w:t>
      </w:r>
      <w:r w:rsidR="00792B5D" w:rsidRPr="008C5E76">
        <w:rPr>
          <w:rFonts w:ascii="Arial" w:hAnsi="Arial" w:cs="Arial"/>
          <w:color w:val="010000"/>
          <w:sz w:val="20"/>
        </w:rPr>
        <w:t>:</w:t>
      </w:r>
      <w:r w:rsidRPr="008C5E76">
        <w:rPr>
          <w:rFonts w:ascii="Arial" w:hAnsi="Arial" w:cs="Arial"/>
          <w:color w:val="010000"/>
          <w:sz w:val="20"/>
        </w:rPr>
        <w:t xml:space="preserve"> Assign and authorize the Company's Manager to be responsible for completing documents and procedures related to reporting and disclosing information on the offering results, </w:t>
      </w:r>
      <w:r w:rsidR="008C5E76" w:rsidRPr="008C5E76">
        <w:rPr>
          <w:rFonts w:ascii="Arial" w:hAnsi="Arial" w:cs="Arial"/>
          <w:color w:val="010000"/>
          <w:sz w:val="20"/>
        </w:rPr>
        <w:t xml:space="preserve">additional </w:t>
      </w:r>
      <w:r w:rsidRPr="008C5E76">
        <w:rPr>
          <w:rFonts w:ascii="Arial" w:hAnsi="Arial" w:cs="Arial"/>
          <w:color w:val="010000"/>
          <w:sz w:val="20"/>
        </w:rPr>
        <w:t xml:space="preserve">depository, and listing registration of shares </w:t>
      </w:r>
      <w:r w:rsidR="008C5E76" w:rsidRPr="008C5E76">
        <w:rPr>
          <w:rFonts w:ascii="Arial" w:hAnsi="Arial" w:cs="Arial"/>
          <w:color w:val="010000"/>
          <w:sz w:val="20"/>
        </w:rPr>
        <w:t>additionally issued</w:t>
      </w:r>
      <w:r w:rsidRPr="008C5E76">
        <w:rPr>
          <w:rFonts w:ascii="Arial" w:hAnsi="Arial" w:cs="Arial"/>
          <w:color w:val="010000"/>
          <w:sz w:val="20"/>
        </w:rPr>
        <w:t xml:space="preserve">, registration to change the content of the Company's </w:t>
      </w:r>
      <w:r w:rsidR="00792B5D" w:rsidRPr="008C5E76">
        <w:rPr>
          <w:rFonts w:ascii="Arial" w:hAnsi="Arial" w:cs="Arial"/>
          <w:color w:val="010000"/>
          <w:sz w:val="20"/>
        </w:rPr>
        <w:t xml:space="preserve">Business Registration Certificate </w:t>
      </w:r>
      <w:r w:rsidRPr="008C5E76">
        <w:rPr>
          <w:rFonts w:ascii="Arial" w:hAnsi="Arial" w:cs="Arial"/>
          <w:color w:val="010000"/>
          <w:sz w:val="20"/>
        </w:rPr>
        <w:t>and other related tasks and procedures according to the provisions of law for implementation.</w:t>
      </w:r>
    </w:p>
    <w:p w:rsidR="00627550" w:rsidRPr="008C5E76" w:rsidRDefault="00206C73" w:rsidP="005A0FDC">
      <w:pPr>
        <w:widowControl/>
        <w:tabs>
          <w:tab w:val="left" w:pos="432"/>
        </w:tabs>
        <w:spacing w:after="120" w:line="360" w:lineRule="auto"/>
        <w:jc w:val="both"/>
        <w:rPr>
          <w:rFonts w:ascii="Arial" w:eastAsia="Arial" w:hAnsi="Arial" w:cs="Arial"/>
          <w:color w:val="010000"/>
          <w:sz w:val="20"/>
          <w:szCs w:val="20"/>
        </w:rPr>
      </w:pPr>
      <w:r w:rsidRPr="008C5E76">
        <w:rPr>
          <w:rFonts w:ascii="Arial" w:hAnsi="Arial" w:cs="Arial"/>
          <w:color w:val="010000"/>
          <w:sz w:val="20"/>
        </w:rPr>
        <w:t xml:space="preserve">Article 6: Members of the Board of Directors, the General Manager and related </w:t>
      </w:r>
      <w:r w:rsidR="00792B5D" w:rsidRPr="008C5E76">
        <w:rPr>
          <w:rFonts w:ascii="Arial" w:hAnsi="Arial" w:cs="Arial"/>
          <w:color w:val="010000"/>
          <w:sz w:val="20"/>
        </w:rPr>
        <w:t>Units</w:t>
      </w:r>
      <w:r w:rsidRPr="008C5E76">
        <w:rPr>
          <w:rFonts w:ascii="Arial" w:hAnsi="Arial" w:cs="Arial"/>
          <w:color w:val="010000"/>
          <w:sz w:val="20"/>
        </w:rPr>
        <w:t>/individuals are responsible for the implementation of this Resolution.</w:t>
      </w:r>
    </w:p>
    <w:p w:rsidR="00627550" w:rsidRPr="008C5E76" w:rsidRDefault="00206C73" w:rsidP="005A0FDC">
      <w:pPr>
        <w:widowControl/>
        <w:tabs>
          <w:tab w:val="left" w:pos="432"/>
        </w:tabs>
        <w:spacing w:after="120" w:line="360" w:lineRule="auto"/>
        <w:jc w:val="both"/>
        <w:rPr>
          <w:rFonts w:ascii="Arial" w:eastAsia="Arial" w:hAnsi="Arial" w:cs="Arial"/>
          <w:color w:val="010000"/>
          <w:sz w:val="20"/>
          <w:szCs w:val="20"/>
        </w:rPr>
      </w:pPr>
      <w:r w:rsidRPr="008C5E76">
        <w:rPr>
          <w:rFonts w:ascii="Arial" w:hAnsi="Arial" w:cs="Arial"/>
          <w:color w:val="010000"/>
          <w:sz w:val="20"/>
        </w:rPr>
        <w:t>This Resolution takes effect from the date of its signing.</w:t>
      </w:r>
      <w:bookmarkEnd w:id="0"/>
    </w:p>
    <w:sectPr w:rsidR="00627550" w:rsidRPr="008C5E76" w:rsidSect="00EB61C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A36B1"/>
    <w:multiLevelType w:val="multilevel"/>
    <w:tmpl w:val="DEA4B4FC"/>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DD7341"/>
    <w:multiLevelType w:val="multilevel"/>
    <w:tmpl w:val="97D8D8DA"/>
    <w:lvl w:ilvl="0">
      <w:start w:val="1"/>
      <w:numFmt w:val="decimal"/>
      <w:lvlText w:val="%1."/>
      <w:lvlJc w:val="left"/>
      <w:pPr>
        <w:ind w:left="720" w:hanging="360"/>
      </w:pPr>
      <w:rPr>
        <w:b w:val="0"/>
        <w:i w:val="0"/>
        <w:sz w:val="20"/>
        <w:szCs w:val="20"/>
      </w:rPr>
    </w:lvl>
    <w:lvl w:ilvl="1">
      <w:start w:val="2"/>
      <w:numFmt w:val="bullet"/>
      <w:lvlText w:val="-"/>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B54A52"/>
    <w:multiLevelType w:val="multilevel"/>
    <w:tmpl w:val="D6A8975C"/>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89578E"/>
    <w:multiLevelType w:val="multilevel"/>
    <w:tmpl w:val="72685848"/>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50"/>
    <w:rsid w:val="000628EE"/>
    <w:rsid w:val="00206C73"/>
    <w:rsid w:val="003B6C03"/>
    <w:rsid w:val="00581EF9"/>
    <w:rsid w:val="005A0FDC"/>
    <w:rsid w:val="005E0997"/>
    <w:rsid w:val="00627550"/>
    <w:rsid w:val="00792B5D"/>
    <w:rsid w:val="00816D26"/>
    <w:rsid w:val="008C5E76"/>
    <w:rsid w:val="00DA7DE7"/>
    <w:rsid w:val="00DC2D02"/>
    <w:rsid w:val="00EB6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5A165B-AC69-4F90-81DA-2AE401E8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ahoma" w:eastAsia="Tahoma" w:hAnsi="Tahoma" w:cs="Tahoma"/>
      <w:b w:val="0"/>
      <w:bCs w:val="0"/>
      <w:i w:val="0"/>
      <w:iCs w:val="0"/>
      <w:smallCaps w:val="0"/>
      <w:strike w:val="0"/>
      <w:color w:val="E56B74"/>
      <w:sz w:val="15"/>
      <w:szCs w:val="15"/>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8"/>
      <w:szCs w:val="8"/>
      <w:u w:val="none"/>
      <w:shd w:val="clear" w:color="auto" w:fill="auto"/>
    </w:rPr>
  </w:style>
  <w:style w:type="paragraph" w:styleId="BodyText">
    <w:name w:val="Body Text"/>
    <w:basedOn w:val="Normal"/>
    <w:link w:val="BodyTextChar"/>
    <w:qFormat/>
    <w:pPr>
      <w:spacing w:line="314" w:lineRule="auto"/>
    </w:pPr>
    <w:rPr>
      <w:rFonts w:ascii="Times New Roman" w:eastAsia="Times New Roman" w:hAnsi="Times New Roman" w:cs="Times New Roman"/>
    </w:rPr>
  </w:style>
  <w:style w:type="paragraph" w:customStyle="1" w:styleId="Bodytext20">
    <w:name w:val="Body text (2)"/>
    <w:basedOn w:val="Normal"/>
    <w:link w:val="Bodytext2"/>
    <w:pPr>
      <w:spacing w:line="271" w:lineRule="auto"/>
      <w:ind w:firstLine="80"/>
    </w:pPr>
    <w:rPr>
      <w:rFonts w:ascii="Tahoma" w:eastAsia="Tahoma" w:hAnsi="Tahoma" w:cs="Tahoma"/>
      <w:color w:val="E56B74"/>
      <w:sz w:val="15"/>
      <w:szCs w:val="15"/>
    </w:rPr>
  </w:style>
  <w:style w:type="paragraph" w:customStyle="1" w:styleId="Heading11">
    <w:name w:val="Heading #1"/>
    <w:basedOn w:val="Normal"/>
    <w:link w:val="Heading10"/>
    <w:pPr>
      <w:spacing w:line="305" w:lineRule="auto"/>
      <w:ind w:firstLine="510"/>
      <w:outlineLvl w:val="0"/>
    </w:pPr>
    <w:rPr>
      <w:rFonts w:ascii="Times New Roman" w:eastAsia="Times New Roman" w:hAnsi="Times New Roman" w:cs="Times New Roman"/>
      <w:b/>
      <w:bCs/>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pPr>
      <w:spacing w:line="314" w:lineRule="auto"/>
    </w:pPr>
    <w:rPr>
      <w:rFonts w:ascii="Times New Roman" w:eastAsia="Times New Roman" w:hAnsi="Times New Roman" w:cs="Times New Roman"/>
    </w:rPr>
  </w:style>
  <w:style w:type="paragraph" w:customStyle="1" w:styleId="Bodytext30">
    <w:name w:val="Body text (3)"/>
    <w:basedOn w:val="Normal"/>
    <w:link w:val="Bodytext3"/>
    <w:pPr>
      <w:jc w:val="center"/>
    </w:pPr>
    <w:rPr>
      <w:rFonts w:ascii="Arial" w:eastAsia="Arial" w:hAnsi="Arial" w:cs="Arial"/>
      <w:b/>
      <w:bCs/>
      <w:sz w:val="8"/>
      <w:szCs w:val="8"/>
    </w:rPr>
  </w:style>
  <w:style w:type="paragraph" w:styleId="ListParagraph">
    <w:name w:val="List Paragraph"/>
    <w:basedOn w:val="Normal"/>
    <w:uiPriority w:val="34"/>
    <w:qFormat/>
    <w:rsid w:val="00B141D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DZ90a6W0/wHexcCnl7vHOrj0kA==">CgMxLjAyCGguZ2pkZ3hzOAByITFFMWNtZ3k5NkVKT2hMeUN2dmg0U2N4aXNRLVAya1pmZQ==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2024-07-05T03:36:00Z</dcterms:created>
  <dcterms:modified xsi:type="dcterms:W3CDTF">2024-07-08T02:06:00Z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df689206c445d2eb2d7d8b858af77be5f245ade20976045220938cb7e29c27a8</vt:lpwstr>
  </property>
</Properties>
</file>