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9A85" w14:textId="0A44B6D7" w:rsidR="008C3818" w:rsidRPr="001A550F" w:rsidRDefault="00612659" w:rsidP="00C47497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32D02">
        <w:rPr>
          <w:rFonts w:ascii="Arial" w:hAnsi="Arial" w:cs="Arial"/>
          <w:b/>
          <w:color w:val="010000"/>
          <w:sz w:val="20"/>
        </w:rPr>
        <w:t xml:space="preserve">ICC: </w:t>
      </w:r>
      <w:r w:rsidR="00C47497">
        <w:rPr>
          <w:rFonts w:ascii="Arial" w:hAnsi="Arial" w:cs="Arial"/>
          <w:b/>
          <w:color w:val="010000"/>
          <w:sz w:val="20"/>
        </w:rPr>
        <w:t>Official Dispatch on</w:t>
      </w:r>
      <w:r w:rsidR="00532D02" w:rsidRPr="00532D02">
        <w:rPr>
          <w:rFonts w:ascii="Arial" w:hAnsi="Arial" w:cs="Arial"/>
          <w:b/>
          <w:color w:val="010000"/>
          <w:sz w:val="20"/>
        </w:rPr>
        <w:t xml:space="preserve"> c</w:t>
      </w:r>
      <w:r w:rsidRPr="00532D02">
        <w:rPr>
          <w:rFonts w:ascii="Arial" w:hAnsi="Arial" w:cs="Arial"/>
          <w:b/>
          <w:color w:val="010000"/>
          <w:sz w:val="20"/>
        </w:rPr>
        <w:t>orrection</w:t>
      </w:r>
      <w:r w:rsidRPr="001A550F">
        <w:rPr>
          <w:rFonts w:ascii="Arial" w:hAnsi="Arial" w:cs="Arial"/>
          <w:b/>
          <w:color w:val="010000"/>
          <w:sz w:val="20"/>
        </w:rPr>
        <w:t xml:space="preserve"> of Board Resolution </w:t>
      </w:r>
      <w:r w:rsidR="00DB36DF" w:rsidRPr="001A550F">
        <w:rPr>
          <w:rFonts w:ascii="Arial" w:hAnsi="Arial" w:cs="Arial"/>
          <w:b/>
          <w:color w:val="010000"/>
          <w:sz w:val="20"/>
        </w:rPr>
        <w:t xml:space="preserve">No. </w:t>
      </w:r>
      <w:r w:rsidRPr="001A550F">
        <w:rPr>
          <w:rFonts w:ascii="Arial" w:hAnsi="Arial" w:cs="Arial"/>
          <w:b/>
          <w:color w:val="010000"/>
          <w:sz w:val="20"/>
        </w:rPr>
        <w:t xml:space="preserve">2 </w:t>
      </w:r>
    </w:p>
    <w:p w14:paraId="1CEDD80E" w14:textId="2DB5A618" w:rsidR="008C3818" w:rsidRPr="001A550F" w:rsidRDefault="00612659" w:rsidP="00C47497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50F">
        <w:rPr>
          <w:rFonts w:ascii="Arial" w:hAnsi="Arial" w:cs="Arial"/>
          <w:color w:val="010000"/>
          <w:sz w:val="20"/>
        </w:rPr>
        <w:t xml:space="preserve">On July </w:t>
      </w:r>
      <w:r w:rsidR="001A550F" w:rsidRPr="001A550F">
        <w:rPr>
          <w:rFonts w:ascii="Arial" w:hAnsi="Arial" w:cs="Arial"/>
          <w:color w:val="010000"/>
          <w:sz w:val="20"/>
        </w:rPr>
        <w:t>0</w:t>
      </w:r>
      <w:r w:rsidRPr="001A550F">
        <w:rPr>
          <w:rFonts w:ascii="Arial" w:hAnsi="Arial" w:cs="Arial"/>
          <w:color w:val="010000"/>
          <w:sz w:val="20"/>
        </w:rPr>
        <w:t xml:space="preserve">1, 2024, Industrial Construction Joint Stock Company announced Official Dispatch </w:t>
      </w:r>
      <w:r w:rsidR="00DB36DF" w:rsidRPr="001A550F">
        <w:rPr>
          <w:rFonts w:ascii="Arial" w:hAnsi="Arial" w:cs="Arial"/>
          <w:color w:val="010000"/>
          <w:sz w:val="20"/>
        </w:rPr>
        <w:t xml:space="preserve">No. </w:t>
      </w:r>
      <w:r w:rsidRPr="001A550F">
        <w:rPr>
          <w:rFonts w:ascii="Arial" w:hAnsi="Arial" w:cs="Arial"/>
          <w:color w:val="010000"/>
          <w:sz w:val="20"/>
        </w:rPr>
        <w:t>67/TB-XDCN/2024 as follows:</w:t>
      </w:r>
    </w:p>
    <w:p w14:paraId="1A8248A8" w14:textId="6DDBD006" w:rsidR="008C3818" w:rsidRPr="001A550F" w:rsidRDefault="00612659" w:rsidP="00C474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50F">
        <w:rPr>
          <w:rFonts w:ascii="Arial" w:hAnsi="Arial" w:cs="Arial"/>
          <w:color w:val="010000"/>
          <w:sz w:val="20"/>
        </w:rPr>
        <w:t xml:space="preserve">The Company disclosed information of Resolution </w:t>
      </w:r>
      <w:r w:rsidR="00DB36DF" w:rsidRPr="001A550F">
        <w:rPr>
          <w:rFonts w:ascii="Arial" w:hAnsi="Arial" w:cs="Arial"/>
          <w:color w:val="010000"/>
          <w:sz w:val="20"/>
        </w:rPr>
        <w:t xml:space="preserve">No. </w:t>
      </w:r>
      <w:r w:rsidRPr="001A550F">
        <w:rPr>
          <w:rFonts w:ascii="Arial" w:hAnsi="Arial" w:cs="Arial"/>
          <w:color w:val="010000"/>
          <w:sz w:val="20"/>
        </w:rPr>
        <w:t xml:space="preserve">02/NQ-HDQT dated June 24, 2024. Due to negligence during the drafting process, </w:t>
      </w:r>
      <w:r w:rsidR="001A550F" w:rsidRPr="001A550F">
        <w:rPr>
          <w:rFonts w:ascii="Arial" w:hAnsi="Arial" w:cs="Arial"/>
          <w:color w:val="010000"/>
          <w:sz w:val="20"/>
        </w:rPr>
        <w:t xml:space="preserve">the </w:t>
      </w:r>
      <w:r w:rsidRPr="001A550F">
        <w:rPr>
          <w:rFonts w:ascii="Arial" w:hAnsi="Arial" w:cs="Arial"/>
          <w:color w:val="010000"/>
          <w:sz w:val="20"/>
        </w:rPr>
        <w:t>content</w:t>
      </w:r>
      <w:r w:rsidR="00C47497">
        <w:rPr>
          <w:rFonts w:ascii="Arial" w:hAnsi="Arial" w:cs="Arial"/>
          <w:color w:val="010000"/>
          <w:sz w:val="20"/>
        </w:rPr>
        <w:t>s</w:t>
      </w:r>
      <w:r w:rsidRPr="001A550F">
        <w:rPr>
          <w:rFonts w:ascii="Arial" w:hAnsi="Arial" w:cs="Arial"/>
          <w:color w:val="010000"/>
          <w:sz w:val="20"/>
        </w:rPr>
        <w:t xml:space="preserve"> announced in Resolution </w:t>
      </w:r>
      <w:r w:rsidR="00DB36DF" w:rsidRPr="001A550F">
        <w:rPr>
          <w:rFonts w:ascii="Arial" w:hAnsi="Arial" w:cs="Arial"/>
          <w:color w:val="010000"/>
          <w:sz w:val="20"/>
        </w:rPr>
        <w:t xml:space="preserve">No. </w:t>
      </w:r>
      <w:r w:rsidR="00C47497">
        <w:rPr>
          <w:rFonts w:ascii="Arial" w:hAnsi="Arial" w:cs="Arial"/>
          <w:color w:val="010000"/>
          <w:sz w:val="20"/>
        </w:rPr>
        <w:t>02/NQ-HDQT prove inappropriate.</w:t>
      </w:r>
      <w:r w:rsidRPr="001A550F">
        <w:rPr>
          <w:rFonts w:ascii="Arial" w:hAnsi="Arial" w:cs="Arial"/>
          <w:color w:val="010000"/>
          <w:sz w:val="20"/>
        </w:rPr>
        <w:t xml:space="preserve"> </w:t>
      </w:r>
      <w:r w:rsidR="00C47497">
        <w:rPr>
          <w:rFonts w:ascii="Arial" w:hAnsi="Arial" w:cs="Arial"/>
          <w:color w:val="010000"/>
          <w:sz w:val="20"/>
        </w:rPr>
        <w:t>T</w:t>
      </w:r>
      <w:bookmarkStart w:id="0" w:name="_GoBack"/>
      <w:bookmarkEnd w:id="0"/>
      <w:r w:rsidRPr="001A550F">
        <w:rPr>
          <w:rFonts w:ascii="Arial" w:hAnsi="Arial" w:cs="Arial"/>
          <w:color w:val="010000"/>
          <w:sz w:val="20"/>
        </w:rPr>
        <w:t>he Company would</w:t>
      </w:r>
      <w:r w:rsidR="00C47497">
        <w:rPr>
          <w:rFonts w:ascii="Arial" w:hAnsi="Arial" w:cs="Arial"/>
          <w:color w:val="010000"/>
          <w:sz w:val="20"/>
        </w:rPr>
        <w:t xml:space="preserve"> thus</w:t>
      </w:r>
      <w:r w:rsidRPr="001A550F">
        <w:rPr>
          <w:rFonts w:ascii="Arial" w:hAnsi="Arial" w:cs="Arial"/>
          <w:color w:val="010000"/>
          <w:sz w:val="20"/>
        </w:rPr>
        <w:t xml:space="preserve"> like to correct the information in Resolution </w:t>
      </w:r>
      <w:r w:rsidR="00DB36DF" w:rsidRPr="001A550F">
        <w:rPr>
          <w:rFonts w:ascii="Arial" w:hAnsi="Arial" w:cs="Arial"/>
          <w:color w:val="010000"/>
          <w:sz w:val="20"/>
        </w:rPr>
        <w:t xml:space="preserve">No. </w:t>
      </w:r>
      <w:r w:rsidRPr="001A550F">
        <w:rPr>
          <w:rFonts w:ascii="Arial" w:hAnsi="Arial" w:cs="Arial"/>
          <w:color w:val="010000"/>
          <w:sz w:val="20"/>
        </w:rPr>
        <w:t>02/NQ-H</w:t>
      </w:r>
      <w:r w:rsidR="001A550F" w:rsidRPr="001A550F">
        <w:rPr>
          <w:rFonts w:ascii="Arial" w:hAnsi="Arial" w:cs="Arial"/>
          <w:color w:val="010000"/>
          <w:sz w:val="20"/>
        </w:rPr>
        <w:t>D</w:t>
      </w:r>
      <w:r w:rsidRPr="001A550F">
        <w:rPr>
          <w:rFonts w:ascii="Arial" w:hAnsi="Arial" w:cs="Arial"/>
          <w:color w:val="010000"/>
          <w:sz w:val="20"/>
        </w:rPr>
        <w:t>QT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13"/>
        <w:gridCol w:w="4503"/>
      </w:tblGrid>
      <w:tr w:rsidR="008C3818" w:rsidRPr="001A550F" w14:paraId="40B8F3B5" w14:textId="77777777" w:rsidTr="00DB36DF">
        <w:tc>
          <w:tcPr>
            <w:tcW w:w="2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A1F4A" w14:textId="611F48C2" w:rsidR="008C3818" w:rsidRPr="001A550F" w:rsidRDefault="00612659" w:rsidP="00DB3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50F">
              <w:rPr>
                <w:rFonts w:ascii="Arial" w:hAnsi="Arial" w:cs="Arial"/>
                <w:color w:val="010000"/>
                <w:sz w:val="20"/>
              </w:rPr>
              <w:t>Information bef</w:t>
            </w:r>
            <w:r w:rsidR="00C47497">
              <w:rPr>
                <w:rFonts w:ascii="Arial" w:hAnsi="Arial" w:cs="Arial"/>
                <w:color w:val="010000"/>
                <w:sz w:val="20"/>
              </w:rPr>
              <w:t xml:space="preserve">ore </w:t>
            </w:r>
            <w:r w:rsidRPr="001A550F">
              <w:rPr>
                <w:rFonts w:ascii="Arial" w:hAnsi="Arial" w:cs="Arial"/>
                <w:color w:val="010000"/>
                <w:sz w:val="20"/>
              </w:rPr>
              <w:t>correction:</w:t>
            </w:r>
          </w:p>
        </w:tc>
        <w:tc>
          <w:tcPr>
            <w:tcW w:w="24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F0D95" w14:textId="147B5A62" w:rsidR="008C3818" w:rsidRPr="001A550F" w:rsidRDefault="00C47497" w:rsidP="00DB3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Information after </w:t>
            </w:r>
            <w:r w:rsidR="00612659" w:rsidRPr="001A550F">
              <w:rPr>
                <w:rFonts w:ascii="Arial" w:hAnsi="Arial" w:cs="Arial"/>
                <w:color w:val="010000"/>
                <w:sz w:val="20"/>
              </w:rPr>
              <w:t>correction:</w:t>
            </w:r>
          </w:p>
        </w:tc>
      </w:tr>
      <w:tr w:rsidR="008C3818" w:rsidRPr="001A550F" w14:paraId="3D50C0EA" w14:textId="77777777" w:rsidTr="00DB36DF">
        <w:tc>
          <w:tcPr>
            <w:tcW w:w="2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A33C9" w14:textId="77777777" w:rsidR="008C3818" w:rsidRPr="001A550F" w:rsidRDefault="00612659" w:rsidP="00DB3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50F">
              <w:rPr>
                <w:rFonts w:ascii="Arial" w:hAnsi="Arial" w:cs="Arial"/>
                <w:color w:val="010000"/>
                <w:sz w:val="20"/>
              </w:rPr>
              <w:t>Content sent to collect shareholders' opinions: Update and supplement business lines in accordance with the provisions of law and production and business activities of Industrial Construction Joint Stock Company</w:t>
            </w:r>
          </w:p>
        </w:tc>
        <w:tc>
          <w:tcPr>
            <w:tcW w:w="24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14F02" w14:textId="77777777" w:rsidR="008C3818" w:rsidRPr="001A550F" w:rsidRDefault="00612659" w:rsidP="00DB3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50F">
              <w:rPr>
                <w:rFonts w:ascii="Arial" w:hAnsi="Arial" w:cs="Arial"/>
                <w:color w:val="010000"/>
                <w:sz w:val="20"/>
              </w:rPr>
              <w:t>Contents of collecting shareholders' opinions: Issues under the authorities of the General Meeting of Shareholders</w:t>
            </w:r>
          </w:p>
        </w:tc>
      </w:tr>
    </w:tbl>
    <w:p w14:paraId="5E05ABE5" w14:textId="25582161" w:rsidR="008C3818" w:rsidRPr="001A550F" w:rsidRDefault="00612659" w:rsidP="00C474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50F">
        <w:rPr>
          <w:rFonts w:ascii="Arial" w:hAnsi="Arial" w:cs="Arial"/>
          <w:color w:val="010000"/>
          <w:sz w:val="20"/>
        </w:rPr>
        <w:t xml:space="preserve">This correction does not affect the content of </w:t>
      </w:r>
      <w:r w:rsidR="001A550F" w:rsidRPr="001A550F">
        <w:rPr>
          <w:rFonts w:ascii="Arial" w:hAnsi="Arial" w:cs="Arial"/>
          <w:color w:val="010000"/>
          <w:sz w:val="20"/>
        </w:rPr>
        <w:t>the Board</w:t>
      </w:r>
      <w:r w:rsidRPr="001A550F">
        <w:rPr>
          <w:rFonts w:ascii="Arial" w:hAnsi="Arial" w:cs="Arial"/>
          <w:color w:val="010000"/>
          <w:sz w:val="20"/>
        </w:rPr>
        <w:t xml:space="preserve"> Resolution </w:t>
      </w:r>
      <w:r w:rsidR="00DB36DF" w:rsidRPr="001A550F">
        <w:rPr>
          <w:rFonts w:ascii="Arial" w:hAnsi="Arial" w:cs="Arial"/>
          <w:color w:val="010000"/>
          <w:sz w:val="20"/>
        </w:rPr>
        <w:t xml:space="preserve">No. </w:t>
      </w:r>
      <w:r w:rsidRPr="001A550F">
        <w:rPr>
          <w:rFonts w:ascii="Arial" w:hAnsi="Arial" w:cs="Arial"/>
          <w:color w:val="010000"/>
          <w:sz w:val="20"/>
        </w:rPr>
        <w:t>02/NQ-HDQT dated June 24, 2024.</w:t>
      </w:r>
    </w:p>
    <w:sectPr w:rsidR="008C3818" w:rsidRPr="001A550F" w:rsidSect="00DB36D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18"/>
    <w:rsid w:val="001A550F"/>
    <w:rsid w:val="004E663E"/>
    <w:rsid w:val="00532D02"/>
    <w:rsid w:val="00612659"/>
    <w:rsid w:val="008C3818"/>
    <w:rsid w:val="00B068EF"/>
    <w:rsid w:val="00C47497"/>
    <w:rsid w:val="00DB36DF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A7CAD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color w:val="A81241"/>
      <w:sz w:val="15"/>
      <w:szCs w:val="15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81241"/>
      <w:w w:val="7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701231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color w:val="701231"/>
      <w:w w:val="10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i/>
      <w:iCs/>
      <w:color w:val="A81241"/>
      <w:sz w:val="15"/>
      <w:szCs w:val="15"/>
      <w:u w:val="single"/>
    </w:rPr>
  </w:style>
  <w:style w:type="paragraph" w:customStyle="1" w:styleId="Bodytext20">
    <w:name w:val="Body text (2)"/>
    <w:basedOn w:val="Normal"/>
    <w:link w:val="Bodytext2"/>
    <w:pPr>
      <w:spacing w:line="228" w:lineRule="auto"/>
      <w:jc w:val="center"/>
    </w:pPr>
    <w:rPr>
      <w:rFonts w:ascii="Arial" w:eastAsia="Arial" w:hAnsi="Arial" w:cs="Arial"/>
      <w:color w:val="A81241"/>
      <w:w w:val="70"/>
      <w:sz w:val="30"/>
      <w:szCs w:val="3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701231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Cambria" w:eastAsia="Cambria" w:hAnsi="Cambria" w:cs="Cambria"/>
      <w:b/>
      <w:bCs/>
      <w:color w:val="701231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line="394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12F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p3/VVCsGYmIECT4IIQ9AAZC/Tw==">CgMxLjA4AHIhMWNhM19BVTRpTWVLa3JGcTlCOWwweWg1amhabVJxZFJD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2024-07-08T02:20:00Z</dcterms:created>
  <dcterms:modified xsi:type="dcterms:W3CDTF">2024-07-08T02:20:00Z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aa61ee084acf2fee756ecd9e49df3f9e70676f6ef03f115575f61670d56cbd2b</vt:lpwstr>
  </property>
</Properties>
</file>