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60969" w:rsidRPr="00F82D15" w:rsidRDefault="0038598F" w:rsidP="00BC018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r w:rsidRPr="00F82D15">
        <w:rPr>
          <w:rFonts w:ascii="Arial" w:hAnsi="Arial" w:cs="Arial"/>
          <w:b/>
          <w:color w:val="010000"/>
          <w:sz w:val="20"/>
        </w:rPr>
        <w:t>VST: Board Resolution</w:t>
      </w:r>
    </w:p>
    <w:p w14:paraId="00000002" w14:textId="114270A2" w:rsidR="00360969" w:rsidRPr="00F82D15" w:rsidRDefault="0038598F" w:rsidP="00BC01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82D15">
        <w:rPr>
          <w:rFonts w:ascii="Arial" w:hAnsi="Arial" w:cs="Arial"/>
          <w:color w:val="010000"/>
          <w:sz w:val="20"/>
        </w:rPr>
        <w:t xml:space="preserve">On July </w:t>
      </w:r>
      <w:r w:rsidR="00F82D15" w:rsidRPr="00F82D15">
        <w:rPr>
          <w:rFonts w:ascii="Arial" w:hAnsi="Arial" w:cs="Arial"/>
          <w:color w:val="010000"/>
          <w:sz w:val="20"/>
        </w:rPr>
        <w:t>0</w:t>
      </w:r>
      <w:r w:rsidRPr="00F82D15">
        <w:rPr>
          <w:rFonts w:ascii="Arial" w:hAnsi="Arial" w:cs="Arial"/>
          <w:color w:val="010000"/>
          <w:sz w:val="20"/>
        </w:rPr>
        <w:t xml:space="preserve">2, 2024, Vietnam Sea Transport and Chartering Joint Stock Company announced Resolution </w:t>
      </w:r>
      <w:r w:rsidR="00BC018A" w:rsidRPr="00F82D15">
        <w:rPr>
          <w:rFonts w:ascii="Arial" w:hAnsi="Arial" w:cs="Arial"/>
          <w:color w:val="010000"/>
          <w:sz w:val="20"/>
        </w:rPr>
        <w:t xml:space="preserve">No. </w:t>
      </w:r>
      <w:r w:rsidRPr="00F82D15">
        <w:rPr>
          <w:rFonts w:ascii="Arial" w:hAnsi="Arial" w:cs="Arial"/>
          <w:color w:val="010000"/>
          <w:sz w:val="20"/>
        </w:rPr>
        <w:t>19/NQ-HDQT on signing a contract between Vietnam Sea Transport and Chartering Joint Stock Company with affiliated persons as follows:</w:t>
      </w:r>
    </w:p>
    <w:p w14:paraId="00000003" w14:textId="29B5F31F" w:rsidR="00360969" w:rsidRPr="00F82D15" w:rsidRDefault="0038598F" w:rsidP="00BC01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2D15">
        <w:rPr>
          <w:rFonts w:ascii="Arial" w:hAnsi="Arial" w:cs="Arial"/>
          <w:color w:val="010000"/>
          <w:sz w:val="20"/>
        </w:rPr>
        <w:t>‎‎Article 1. The Board of Directors of Vietnam Sea Transport and Chartering Joint Stock Compa</w:t>
      </w:r>
      <w:r w:rsidR="00F82D15" w:rsidRPr="00F82D15">
        <w:rPr>
          <w:rFonts w:ascii="Arial" w:hAnsi="Arial" w:cs="Arial"/>
          <w:color w:val="010000"/>
          <w:sz w:val="20"/>
        </w:rPr>
        <w:t>ny (</w:t>
      </w:r>
      <w:r w:rsidRPr="00F82D15">
        <w:rPr>
          <w:rFonts w:ascii="Arial" w:hAnsi="Arial" w:cs="Arial"/>
          <w:color w:val="010000"/>
          <w:sz w:val="20"/>
        </w:rPr>
        <w:t xml:space="preserve">referred to as Vitranschart) approves the signing of contracts between Vitranschart and the following </w:t>
      </w:r>
      <w:r w:rsidR="00F82D15" w:rsidRPr="00F82D15">
        <w:rPr>
          <w:rFonts w:ascii="Arial" w:hAnsi="Arial" w:cs="Arial"/>
          <w:color w:val="010000"/>
          <w:sz w:val="20"/>
        </w:rPr>
        <w:t>affiliated</w:t>
      </w:r>
      <w:r w:rsidRPr="00F82D15">
        <w:rPr>
          <w:rFonts w:ascii="Arial" w:hAnsi="Arial" w:cs="Arial"/>
          <w:color w:val="010000"/>
          <w:sz w:val="20"/>
        </w:rPr>
        <w:t xml:space="preserve"> persons:</w:t>
      </w:r>
    </w:p>
    <w:p w14:paraId="00000004" w14:textId="77777777" w:rsidR="00360969" w:rsidRPr="00F82D15" w:rsidRDefault="0038598F" w:rsidP="00BC018A">
      <w:pPr>
        <w:numPr>
          <w:ilvl w:val="0"/>
          <w:numId w:val="1"/>
        </w:numPr>
        <w:pBdr>
          <w:top w:val="nil"/>
          <w:left w:val="nil"/>
          <w:bottom w:val="nil"/>
          <w:right w:val="nil"/>
          <w:between w:val="nil"/>
        </w:pBdr>
        <w:tabs>
          <w:tab w:val="left" w:pos="432"/>
          <w:tab w:val="left" w:pos="986"/>
        </w:tabs>
        <w:spacing w:after="120" w:line="360" w:lineRule="auto"/>
        <w:jc w:val="both"/>
        <w:rPr>
          <w:rFonts w:ascii="Arial" w:eastAsia="Arial" w:hAnsi="Arial" w:cs="Arial"/>
          <w:color w:val="010000"/>
          <w:sz w:val="20"/>
          <w:szCs w:val="20"/>
        </w:rPr>
      </w:pPr>
      <w:r w:rsidRPr="00F82D15">
        <w:rPr>
          <w:rFonts w:ascii="Arial" w:hAnsi="Arial" w:cs="Arial"/>
          <w:color w:val="010000"/>
          <w:sz w:val="20"/>
        </w:rPr>
        <w:t>The office rental contract was signed between Vitranschart and Vietnam Maritime Corp (shareholders holding over 10% of Vitranschart's common shares).</w:t>
      </w:r>
    </w:p>
    <w:p w14:paraId="00000005" w14:textId="77777777" w:rsidR="00360969" w:rsidRPr="00F82D15" w:rsidRDefault="0038598F" w:rsidP="00BC018A">
      <w:pPr>
        <w:numPr>
          <w:ilvl w:val="0"/>
          <w:numId w:val="1"/>
        </w:numPr>
        <w:pBdr>
          <w:top w:val="nil"/>
          <w:left w:val="nil"/>
          <w:bottom w:val="nil"/>
          <w:right w:val="nil"/>
          <w:between w:val="nil"/>
        </w:pBdr>
        <w:tabs>
          <w:tab w:val="left" w:pos="432"/>
          <w:tab w:val="left" w:pos="990"/>
        </w:tabs>
        <w:spacing w:after="120" w:line="360" w:lineRule="auto"/>
        <w:jc w:val="both"/>
        <w:rPr>
          <w:rFonts w:ascii="Arial" w:eastAsia="Arial" w:hAnsi="Arial" w:cs="Arial"/>
          <w:color w:val="010000"/>
          <w:sz w:val="20"/>
          <w:szCs w:val="20"/>
        </w:rPr>
      </w:pPr>
      <w:r w:rsidRPr="00F82D15">
        <w:rPr>
          <w:rFonts w:ascii="Arial" w:hAnsi="Arial" w:cs="Arial"/>
          <w:color w:val="010000"/>
          <w:sz w:val="20"/>
        </w:rPr>
        <w:t>The office rental contract was signed between Vitranschart and SCC Crew Manning Company Limited (referred to as SCCM - Vitranschart's 100% capital company).</w:t>
      </w:r>
    </w:p>
    <w:p w14:paraId="00000006" w14:textId="77777777" w:rsidR="00360969" w:rsidRPr="00F82D15" w:rsidRDefault="0038598F" w:rsidP="00BC01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2D15">
        <w:rPr>
          <w:rFonts w:ascii="Arial" w:hAnsi="Arial" w:cs="Arial"/>
          <w:color w:val="010000"/>
          <w:sz w:val="20"/>
        </w:rPr>
        <w:t>‎‎Article 2. Assign the General Manager to implement transactions, negotiate, and sign contracts with the above units to ensure the legitimate interests of the Company as well as comply with the provisions of law.</w:t>
      </w:r>
    </w:p>
    <w:p w14:paraId="00000007" w14:textId="77777777" w:rsidR="00360969" w:rsidRPr="00F82D15" w:rsidRDefault="0038598F" w:rsidP="00BC01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2D15">
        <w:rPr>
          <w:rFonts w:ascii="Arial" w:hAnsi="Arial" w:cs="Arial"/>
          <w:color w:val="010000"/>
          <w:sz w:val="20"/>
        </w:rPr>
        <w:t>‎‎Article 3. During the implementation process, the General Manager has the right to proactively negotiate and sign appendices amending and supplementing contract terms in accordance with market developments, exchange rate fluctuations, etc., but must ensure the contract value is less than 35% of the total asset value of the Company according to the most recent Financial Statements, and at the same time report to the Board of Directors of the Company.</w:t>
      </w:r>
    </w:p>
    <w:p w14:paraId="00000008" w14:textId="77777777" w:rsidR="00360969" w:rsidRPr="00F82D15" w:rsidRDefault="0038598F" w:rsidP="00BC018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82D15">
        <w:rPr>
          <w:rFonts w:ascii="Arial" w:hAnsi="Arial" w:cs="Arial"/>
          <w:color w:val="010000"/>
          <w:sz w:val="20"/>
        </w:rPr>
        <w:t>‎‎Article 4. This Resolution takes effect from the date of its signing.</w:t>
      </w:r>
    </w:p>
    <w:p w14:paraId="00000009" w14:textId="77777777" w:rsidR="00360969" w:rsidRPr="00F82D15" w:rsidRDefault="0038598F" w:rsidP="00BC018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2D15">
        <w:rPr>
          <w:rFonts w:ascii="Arial" w:hAnsi="Arial" w:cs="Arial"/>
          <w:color w:val="010000"/>
          <w:sz w:val="20"/>
        </w:rPr>
        <w:t>The Board of Management of Vietnam Sea Transport and Chartering Joint Stock Company, the representative of Vitranschart capital at SCCM and relevant departments pursuant to the Resolution for the Implementation.</w:t>
      </w:r>
      <w:bookmarkEnd w:id="0"/>
    </w:p>
    <w:sectPr w:rsidR="00360969" w:rsidRPr="00F82D15" w:rsidSect="00BC018A">
      <w:pgSz w:w="11907" w:h="16839"/>
      <w:pgMar w:top="1440" w:right="1440" w:bottom="1440" w:left="1440" w:header="251"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C3D93"/>
    <w:multiLevelType w:val="multilevel"/>
    <w:tmpl w:val="CCB488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69"/>
    <w:rsid w:val="00360969"/>
    <w:rsid w:val="0038598F"/>
    <w:rsid w:val="00BC018A"/>
    <w:rsid w:val="00F8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C6599"/>
  <w15:docId w15:val="{3140ACF7-409C-4ECA-918E-D7391A67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after="80" w:line="286"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after="140" w:line="252" w:lineRule="auto"/>
      <w:jc w:val="center"/>
    </w:pPr>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pPr>
      <w:spacing w:after="4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9+W7GBjHEwUUgTfRJ045f/v3sA==">CgMxLjA4AHIhMWN2d3R5bFlPQnViblVUc0dNVnZ6ekxhQW52VmI3aWIw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1477</Characters>
  <Application>Microsoft Office Word</Application>
  <DocSecurity>0</DocSecurity>
  <Lines>23</Lines>
  <Paragraphs>10</Paragraphs>
  <ScaleCrop>false</ScaleCrop>
  <Company>Microsoft</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4</cp:revision>
  <dcterms:created xsi:type="dcterms:W3CDTF">2024-07-05T03:50:00Z</dcterms:created>
  <dcterms:modified xsi:type="dcterms:W3CDTF">2024-07-06T01:22:00Z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4a02ab5b172a1e7e581dd4abbb557f21670c904362a117ef3f71340d52dd7141</vt:lpwstr>
  </property>
</Properties>
</file>