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C39FE" w:rsidRPr="00103F40" w:rsidRDefault="0073191F" w:rsidP="00D95E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31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03F40">
        <w:rPr>
          <w:rFonts w:ascii="Arial" w:hAnsi="Arial" w:cs="Arial"/>
          <w:b/>
          <w:color w:val="010000"/>
          <w:sz w:val="20"/>
        </w:rPr>
        <w:t>AAV: Board Resolution</w:t>
      </w:r>
    </w:p>
    <w:p w14:paraId="00000002" w14:textId="76985D5D" w:rsidR="00DC39FE" w:rsidRPr="00103F40" w:rsidRDefault="0073191F" w:rsidP="00D95E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On July 29</w:t>
      </w:r>
      <w:r w:rsidR="005719DE" w:rsidRPr="00103F40">
        <w:rPr>
          <w:rFonts w:ascii="Arial" w:hAnsi="Arial" w:cs="Arial"/>
          <w:color w:val="010000"/>
          <w:sz w:val="20"/>
        </w:rPr>
        <w:t>,</w:t>
      </w:r>
      <w:r w:rsidR="00103F40" w:rsidRPr="00103F40">
        <w:rPr>
          <w:rFonts w:ascii="Arial" w:hAnsi="Arial" w:cs="Arial"/>
          <w:color w:val="010000"/>
          <w:sz w:val="20"/>
        </w:rPr>
        <w:t xml:space="preserve"> </w:t>
      </w:r>
      <w:r w:rsidRPr="00103F40">
        <w:rPr>
          <w:rFonts w:ascii="Arial" w:hAnsi="Arial" w:cs="Arial"/>
          <w:color w:val="010000"/>
          <w:sz w:val="20"/>
        </w:rPr>
        <w:t xml:space="preserve">2024, AAV Group JSC announced Resolution </w:t>
      </w:r>
      <w:r w:rsidR="00103F40" w:rsidRPr="00103F40">
        <w:rPr>
          <w:rFonts w:ascii="Arial" w:hAnsi="Arial" w:cs="Arial"/>
          <w:color w:val="010000"/>
          <w:sz w:val="20"/>
        </w:rPr>
        <w:t xml:space="preserve">No. </w:t>
      </w:r>
      <w:r w:rsidRPr="00103F40">
        <w:rPr>
          <w:rFonts w:ascii="Arial" w:hAnsi="Arial" w:cs="Arial"/>
          <w:color w:val="010000"/>
          <w:sz w:val="20"/>
        </w:rPr>
        <w:t xml:space="preserve">2907/2024/NQ/HDQT-AAV on approving the capital contribution to establish AAV </w:t>
      </w:r>
      <w:r w:rsidR="005719DE" w:rsidRPr="00103F40">
        <w:rPr>
          <w:rFonts w:ascii="Arial" w:hAnsi="Arial" w:cs="Arial"/>
          <w:color w:val="010000"/>
          <w:sz w:val="20"/>
        </w:rPr>
        <w:t>Afforestation Joint Stock Company</w:t>
      </w:r>
      <w:r w:rsidRPr="00103F40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4E42B34B" w:rsidR="00DC39FE" w:rsidRPr="00103F40" w:rsidRDefault="0073191F" w:rsidP="00D95E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 xml:space="preserve">Article 1: Approve the capital contribution to establish </w:t>
      </w:r>
      <w:r w:rsidR="005719DE" w:rsidRPr="00103F40">
        <w:rPr>
          <w:rFonts w:ascii="Arial" w:hAnsi="Arial" w:cs="Arial"/>
          <w:color w:val="010000"/>
          <w:sz w:val="20"/>
        </w:rPr>
        <w:t>AAV Afforestation Joint Stock Company</w:t>
      </w:r>
      <w:r w:rsidRPr="00103F40">
        <w:rPr>
          <w:rFonts w:ascii="Arial" w:hAnsi="Arial" w:cs="Arial"/>
          <w:color w:val="010000"/>
          <w:sz w:val="20"/>
        </w:rPr>
        <w:t>, with the following contents:</w:t>
      </w:r>
    </w:p>
    <w:p w14:paraId="00000004" w14:textId="77777777" w:rsidR="00DC39FE" w:rsidRPr="00103F40" w:rsidRDefault="0073191F" w:rsidP="00D95E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Information on the Company contributing capital:</w:t>
      </w:r>
    </w:p>
    <w:p w14:paraId="00000005" w14:textId="741F7A01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 xml:space="preserve">Vietnamese name: </w:t>
      </w:r>
      <w:r w:rsidR="005719DE" w:rsidRPr="00103F40">
        <w:rPr>
          <w:rFonts w:ascii="Arial" w:hAnsi="Arial" w:cs="Arial"/>
          <w:color w:val="010000"/>
          <w:sz w:val="20"/>
        </w:rPr>
        <w:t>C</w:t>
      </w:r>
      <w:r w:rsidR="00103F40" w:rsidRPr="00103F40">
        <w:rPr>
          <w:rFonts w:ascii="Arial" w:hAnsi="Arial" w:cs="Arial"/>
          <w:color w:val="010000"/>
          <w:sz w:val="20"/>
        </w:rPr>
        <w:t>ô</w:t>
      </w:r>
      <w:r w:rsidR="005719DE" w:rsidRPr="00103F40">
        <w:rPr>
          <w:rFonts w:ascii="Arial" w:hAnsi="Arial" w:cs="Arial"/>
          <w:color w:val="010000"/>
          <w:sz w:val="20"/>
        </w:rPr>
        <w:t>ng ty Cổ phần Trồng rừng AAV</w:t>
      </w:r>
    </w:p>
    <w:p w14:paraId="00000006" w14:textId="70703496" w:rsidR="00DC39FE" w:rsidRPr="00103F40" w:rsidRDefault="005719DE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English name: AAV Afforestation Joint Stock Company</w:t>
      </w:r>
    </w:p>
    <w:p w14:paraId="00000007" w14:textId="092DA5EE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 xml:space="preserve">Abbreviated name: AAV </w:t>
      </w:r>
      <w:r w:rsidR="005719DE" w:rsidRPr="00103F40">
        <w:rPr>
          <w:rFonts w:ascii="Arial" w:hAnsi="Arial" w:cs="Arial"/>
          <w:color w:val="010000"/>
          <w:sz w:val="20"/>
        </w:rPr>
        <w:t>Afforestation</w:t>
      </w:r>
      <w:r w:rsidRPr="00103F40">
        <w:rPr>
          <w:rFonts w:ascii="Arial" w:hAnsi="Arial" w:cs="Arial"/>
          <w:color w:val="010000"/>
          <w:sz w:val="20"/>
        </w:rPr>
        <w:t>., JSC</w:t>
      </w:r>
    </w:p>
    <w:p w14:paraId="00000008" w14:textId="43A904B3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Headquarters’ address: No</w:t>
      </w:r>
      <w:r w:rsidR="00103F40" w:rsidRPr="00103F40">
        <w:rPr>
          <w:rFonts w:ascii="Arial" w:hAnsi="Arial" w:cs="Arial"/>
          <w:color w:val="010000"/>
          <w:sz w:val="20"/>
        </w:rPr>
        <w:t>.</w:t>
      </w:r>
      <w:r w:rsidRPr="00103F40">
        <w:rPr>
          <w:rFonts w:ascii="Arial" w:hAnsi="Arial" w:cs="Arial"/>
          <w:color w:val="010000"/>
          <w:sz w:val="20"/>
        </w:rPr>
        <w:t xml:space="preserve">85 Nguyen Khang, Yen Hoa Ward, Cau Giay District, Hanoi City, Vietnam. </w:t>
      </w:r>
    </w:p>
    <w:p w14:paraId="00000009" w14:textId="359DFD42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Business lines</w:t>
      </w:r>
      <w:r w:rsidR="005719DE" w:rsidRPr="00103F40">
        <w:rPr>
          <w:rFonts w:ascii="Arial" w:hAnsi="Arial" w:cs="Arial"/>
          <w:color w:val="010000"/>
          <w:sz w:val="20"/>
        </w:rPr>
        <w:t>: C</w:t>
      </w:r>
      <w:r w:rsidRPr="00103F40">
        <w:rPr>
          <w:rFonts w:ascii="Arial" w:hAnsi="Arial" w:cs="Arial"/>
          <w:color w:val="010000"/>
          <w:sz w:val="20"/>
        </w:rPr>
        <w:t>ode (0210)</w:t>
      </w:r>
      <w:r w:rsidR="005719DE" w:rsidRPr="00103F40">
        <w:rPr>
          <w:rFonts w:ascii="Arial" w:hAnsi="Arial" w:cs="Arial"/>
          <w:color w:val="010000"/>
          <w:sz w:val="20"/>
        </w:rPr>
        <w:t>:</w:t>
      </w:r>
      <w:r w:rsidRPr="00103F40">
        <w:rPr>
          <w:rFonts w:ascii="Arial" w:hAnsi="Arial" w:cs="Arial"/>
          <w:color w:val="010000"/>
          <w:sz w:val="20"/>
        </w:rPr>
        <w:t xml:space="preserve"> Planting forests, taking care of forests and nurturing forestry trees</w:t>
      </w:r>
    </w:p>
    <w:p w14:paraId="0000000A" w14:textId="77777777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Charter capital: VND50,000,000,000</w:t>
      </w:r>
    </w:p>
    <w:p w14:paraId="0000000B" w14:textId="196B5DD5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Number of shares: 5,000,000 share</w:t>
      </w:r>
      <w:r w:rsidR="005719DE" w:rsidRPr="00103F40">
        <w:rPr>
          <w:rFonts w:ascii="Arial" w:hAnsi="Arial" w:cs="Arial"/>
          <w:color w:val="010000"/>
          <w:sz w:val="20"/>
        </w:rPr>
        <w:t>s</w:t>
      </w:r>
    </w:p>
    <w:p w14:paraId="0000000C" w14:textId="77777777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1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Par value: VND10,000/share</w:t>
      </w:r>
    </w:p>
    <w:p w14:paraId="0000000D" w14:textId="673E15F6" w:rsidR="00DC39FE" w:rsidRPr="00103F40" w:rsidRDefault="0073191F" w:rsidP="00D95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2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 xml:space="preserve">AAV Group JSC contributes capital: VND20,000,000,000, accounting for 40% of </w:t>
      </w:r>
      <w:r w:rsidR="005719DE" w:rsidRPr="00103F40">
        <w:rPr>
          <w:rFonts w:ascii="Arial" w:hAnsi="Arial" w:cs="Arial"/>
          <w:color w:val="010000"/>
          <w:sz w:val="20"/>
        </w:rPr>
        <w:t>AAV Afforestation Joint Stock Company</w:t>
      </w:r>
      <w:r w:rsidRPr="00103F40">
        <w:rPr>
          <w:rFonts w:ascii="Arial" w:hAnsi="Arial" w:cs="Arial"/>
          <w:color w:val="010000"/>
          <w:sz w:val="20"/>
        </w:rPr>
        <w:t>.</w:t>
      </w:r>
    </w:p>
    <w:p w14:paraId="0000000E" w14:textId="09CB83EB" w:rsidR="00DC39FE" w:rsidRPr="00103F40" w:rsidRDefault="0073191F" w:rsidP="00D95E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Approve on assign</w:t>
      </w:r>
      <w:r w:rsidR="005719DE" w:rsidRPr="00103F40">
        <w:rPr>
          <w:rFonts w:ascii="Arial" w:hAnsi="Arial" w:cs="Arial"/>
          <w:color w:val="010000"/>
          <w:sz w:val="20"/>
        </w:rPr>
        <w:t>ing</w:t>
      </w:r>
      <w:r w:rsidRPr="00103F40">
        <w:rPr>
          <w:rFonts w:ascii="Arial" w:hAnsi="Arial" w:cs="Arial"/>
          <w:color w:val="010000"/>
          <w:sz w:val="20"/>
        </w:rPr>
        <w:t xml:space="preserve"> Mr. Pham Thanh Tung (</w:t>
      </w:r>
      <w:r w:rsidR="00103F40" w:rsidRPr="00103F40">
        <w:rPr>
          <w:rFonts w:ascii="Arial" w:hAnsi="Arial" w:cs="Arial"/>
          <w:color w:val="010000"/>
          <w:sz w:val="20"/>
        </w:rPr>
        <w:t xml:space="preserve">Citizen </w:t>
      </w:r>
      <w:r w:rsidRPr="00103F40">
        <w:rPr>
          <w:rFonts w:ascii="Arial" w:hAnsi="Arial" w:cs="Arial"/>
          <w:color w:val="010000"/>
          <w:sz w:val="20"/>
        </w:rPr>
        <w:t xml:space="preserve">ID Card </w:t>
      </w:r>
      <w:r w:rsidR="00103F40" w:rsidRPr="00103F40">
        <w:rPr>
          <w:rFonts w:ascii="Arial" w:hAnsi="Arial" w:cs="Arial"/>
          <w:color w:val="010000"/>
          <w:sz w:val="20"/>
        </w:rPr>
        <w:t xml:space="preserve">No. </w:t>
      </w:r>
      <w:r w:rsidRPr="00103F40">
        <w:rPr>
          <w:rFonts w:ascii="Arial" w:hAnsi="Arial" w:cs="Arial"/>
          <w:color w:val="010000"/>
          <w:sz w:val="20"/>
        </w:rPr>
        <w:t xml:space="preserve">030089009252, </w:t>
      </w:r>
      <w:r w:rsidR="005719DE" w:rsidRPr="00103F40">
        <w:rPr>
          <w:rFonts w:ascii="Arial" w:hAnsi="Arial" w:cs="Arial"/>
          <w:color w:val="010000"/>
          <w:sz w:val="20"/>
        </w:rPr>
        <w:t>d</w:t>
      </w:r>
      <w:r w:rsidRPr="00103F40">
        <w:rPr>
          <w:rFonts w:ascii="Arial" w:hAnsi="Arial" w:cs="Arial"/>
          <w:color w:val="010000"/>
          <w:sz w:val="20"/>
        </w:rPr>
        <w:t>ate of issue: July 10, 2021;</w:t>
      </w:r>
      <w:r w:rsidR="005719DE" w:rsidRPr="00103F40">
        <w:rPr>
          <w:rFonts w:ascii="Arial" w:hAnsi="Arial" w:cs="Arial"/>
          <w:color w:val="010000"/>
          <w:sz w:val="20"/>
        </w:rPr>
        <w:t xml:space="preserve"> p</w:t>
      </w:r>
      <w:r w:rsidRPr="00103F40">
        <w:rPr>
          <w:rFonts w:ascii="Arial" w:hAnsi="Arial" w:cs="Arial"/>
          <w:color w:val="010000"/>
          <w:sz w:val="20"/>
        </w:rPr>
        <w:t xml:space="preserve">lace of issue: </w:t>
      </w:r>
      <w:r w:rsidR="005719DE" w:rsidRPr="00103F40">
        <w:rPr>
          <w:rFonts w:ascii="Arial" w:hAnsi="Arial" w:cs="Arial"/>
          <w:color w:val="010000"/>
          <w:sz w:val="20"/>
        </w:rPr>
        <w:t>Police Department for Administrative Management of Social Order, e</w:t>
      </w:r>
      <w:r w:rsidRPr="00103F40">
        <w:rPr>
          <w:rFonts w:ascii="Arial" w:hAnsi="Arial" w:cs="Arial"/>
          <w:color w:val="010000"/>
          <w:sz w:val="20"/>
        </w:rPr>
        <w:t xml:space="preserve">xpiration </w:t>
      </w:r>
      <w:r w:rsidR="005719DE" w:rsidRPr="00103F40">
        <w:rPr>
          <w:rFonts w:ascii="Arial" w:hAnsi="Arial" w:cs="Arial"/>
          <w:color w:val="010000"/>
          <w:sz w:val="20"/>
        </w:rPr>
        <w:t>d</w:t>
      </w:r>
      <w:r w:rsidRPr="00103F40">
        <w:rPr>
          <w:rFonts w:ascii="Arial" w:hAnsi="Arial" w:cs="Arial"/>
          <w:color w:val="010000"/>
          <w:sz w:val="20"/>
        </w:rPr>
        <w:t xml:space="preserve">ate: March 15, 2029, </w:t>
      </w:r>
      <w:r w:rsidR="005719DE" w:rsidRPr="00103F40">
        <w:rPr>
          <w:rFonts w:ascii="Arial" w:hAnsi="Arial" w:cs="Arial"/>
          <w:color w:val="010000"/>
          <w:sz w:val="20"/>
        </w:rPr>
        <w:t>p</w:t>
      </w:r>
      <w:r w:rsidRPr="00103F40">
        <w:rPr>
          <w:rFonts w:ascii="Arial" w:hAnsi="Arial" w:cs="Arial"/>
          <w:color w:val="010000"/>
          <w:sz w:val="20"/>
        </w:rPr>
        <w:t xml:space="preserve">ermanent address: TV Tower Building, Duc Thuong Commune, Hoai Duc District, Hanoi City, Vietnam) on behalf of the Company authorized to representatively manage shares of AAV GROUP JSC at </w:t>
      </w:r>
      <w:r w:rsidR="005719DE" w:rsidRPr="00103F40">
        <w:rPr>
          <w:rFonts w:ascii="Arial" w:hAnsi="Arial" w:cs="Arial"/>
          <w:color w:val="010000"/>
          <w:sz w:val="20"/>
        </w:rPr>
        <w:t>AAV Afforestation Joint Stock Company</w:t>
      </w:r>
      <w:r w:rsidRPr="00103F40">
        <w:rPr>
          <w:rFonts w:ascii="Arial" w:hAnsi="Arial" w:cs="Arial"/>
          <w:color w:val="010000"/>
          <w:sz w:val="20"/>
        </w:rPr>
        <w:t xml:space="preserve">. The number of representatively managed shares is 2,000,000 shares, equivalent to VND20,000,000,000, accounting for 40% of </w:t>
      </w:r>
      <w:r w:rsidR="00103F40" w:rsidRPr="00103F40">
        <w:rPr>
          <w:rFonts w:ascii="Arial" w:hAnsi="Arial" w:cs="Arial"/>
          <w:color w:val="010000"/>
          <w:sz w:val="20"/>
        </w:rPr>
        <w:t xml:space="preserve">the </w:t>
      </w:r>
      <w:r w:rsidRPr="00103F40">
        <w:rPr>
          <w:rFonts w:ascii="Arial" w:hAnsi="Arial" w:cs="Arial"/>
          <w:color w:val="010000"/>
          <w:sz w:val="20"/>
        </w:rPr>
        <w:t xml:space="preserve">total charter capital of </w:t>
      </w:r>
      <w:r w:rsidR="005719DE" w:rsidRPr="00103F40">
        <w:rPr>
          <w:rFonts w:ascii="Arial" w:hAnsi="Arial" w:cs="Arial"/>
          <w:color w:val="010000"/>
          <w:sz w:val="20"/>
        </w:rPr>
        <w:t>AAV Afforestation Joint Stock Company</w:t>
      </w:r>
      <w:r w:rsidRPr="00103F40">
        <w:rPr>
          <w:rFonts w:ascii="Arial" w:hAnsi="Arial" w:cs="Arial"/>
          <w:color w:val="010000"/>
          <w:sz w:val="20"/>
        </w:rPr>
        <w:t>.</w:t>
      </w:r>
    </w:p>
    <w:p w14:paraId="0000000F" w14:textId="77777777" w:rsidR="00DC39FE" w:rsidRPr="00103F40" w:rsidRDefault="0073191F" w:rsidP="00D95EB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Article 2: Terms of enforcement</w:t>
      </w:r>
    </w:p>
    <w:p w14:paraId="00000010" w14:textId="77777777" w:rsidR="00DC39FE" w:rsidRPr="00103F40" w:rsidRDefault="0073191F" w:rsidP="00D95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This Resolution takes effect from the date of its signing</w:t>
      </w:r>
    </w:p>
    <w:p w14:paraId="00000011" w14:textId="46FB768A" w:rsidR="00DC39FE" w:rsidRPr="00103F40" w:rsidRDefault="0073191F" w:rsidP="00D95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03F40">
        <w:rPr>
          <w:rFonts w:ascii="Arial" w:hAnsi="Arial" w:cs="Arial"/>
          <w:color w:val="010000"/>
          <w:sz w:val="20"/>
        </w:rPr>
        <w:t>Members of the Board of Directors, the Board of Management</w:t>
      </w:r>
      <w:r w:rsidR="005719DE" w:rsidRPr="00103F40">
        <w:rPr>
          <w:rFonts w:ascii="Arial" w:hAnsi="Arial" w:cs="Arial"/>
          <w:color w:val="010000"/>
          <w:sz w:val="20"/>
        </w:rPr>
        <w:t>,</w:t>
      </w:r>
      <w:r w:rsidRPr="00103F40">
        <w:rPr>
          <w:rFonts w:ascii="Arial" w:hAnsi="Arial" w:cs="Arial"/>
          <w:color w:val="010000"/>
          <w:sz w:val="20"/>
        </w:rPr>
        <w:t xml:space="preserve"> and the Heads of related departments, individuals are responsible for implementing this Resolution./.</w:t>
      </w:r>
      <w:bookmarkEnd w:id="0"/>
    </w:p>
    <w:sectPr w:rsidR="00DC39FE" w:rsidRPr="00103F40" w:rsidSect="00103F40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B860" w14:textId="77777777" w:rsidR="000A7692" w:rsidRDefault="000A7692" w:rsidP="005719DE">
      <w:r>
        <w:separator/>
      </w:r>
    </w:p>
  </w:endnote>
  <w:endnote w:type="continuationSeparator" w:id="0">
    <w:p w14:paraId="1D7B9E17" w14:textId="77777777" w:rsidR="000A7692" w:rsidRDefault="000A7692" w:rsidP="0057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43B3" w14:textId="77777777" w:rsidR="000A7692" w:rsidRDefault="000A7692" w:rsidP="005719DE">
      <w:r>
        <w:separator/>
      </w:r>
    </w:p>
  </w:footnote>
  <w:footnote w:type="continuationSeparator" w:id="0">
    <w:p w14:paraId="27DCDA54" w14:textId="77777777" w:rsidR="000A7692" w:rsidRDefault="000A7692" w:rsidP="0057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E46"/>
    <w:multiLevelType w:val="multilevel"/>
    <w:tmpl w:val="7F3CC1C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3F1AAC"/>
    <w:multiLevelType w:val="multilevel"/>
    <w:tmpl w:val="EF94C56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0341DA5"/>
    <w:multiLevelType w:val="multilevel"/>
    <w:tmpl w:val="EE84F7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FE"/>
    <w:rsid w:val="000A7692"/>
    <w:rsid w:val="00103F40"/>
    <w:rsid w:val="005719DE"/>
    <w:rsid w:val="0073191F"/>
    <w:rsid w:val="00832C1A"/>
    <w:rsid w:val="00D95EBD"/>
    <w:rsid w:val="00DC39FE"/>
    <w:rsid w:val="00F6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22664"/>
  <w15:docId w15:val="{CE236285-196E-4611-B4A9-9E5AA978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ED7F7A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5D4143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57" w:lineRule="auto"/>
      <w:ind w:left="3120" w:firstLine="3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pacing w:line="298" w:lineRule="auto"/>
      <w:ind w:left="5240"/>
    </w:pPr>
    <w:rPr>
      <w:rFonts w:ascii="Arial" w:eastAsia="Arial" w:hAnsi="Arial" w:cs="Arial"/>
      <w:color w:val="ED7F7A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left="5360"/>
    </w:pPr>
    <w:rPr>
      <w:rFonts w:ascii="Arial" w:eastAsia="Arial" w:hAnsi="Arial" w:cs="Arial"/>
      <w:b/>
      <w:bCs/>
      <w:color w:val="5D4143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1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D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1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m5qZO3bXVEYnH9rvZIGs9y/Tw==">CgMxLjA4AHIhMXd2dEtGa0ZSSkdnR0RUZ2x1TFUxdDF2Si1OVVNUZk51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2024-07-31T03:26:00Z</dcterms:created>
  <dcterms:modified xsi:type="dcterms:W3CDTF">2024-08-01T02:30:00Z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4d2d0a92d9618a2558a56a125b642d8aed5b31569a6052f1f8693d416faa5e36</vt:lpwstr>
  </property>
</Properties>
</file>