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418AE" w:rsidRPr="00BA1C95" w:rsidRDefault="00BA1C95" w:rsidP="00CC4325">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BA1C95">
        <w:rPr>
          <w:rFonts w:ascii="Arial" w:hAnsi="Arial" w:cs="Arial"/>
          <w:b/>
          <w:bCs/>
          <w:color w:val="010000"/>
          <w:sz w:val="20"/>
        </w:rPr>
        <w:t>GEG121022:</w:t>
      </w:r>
      <w:r w:rsidRPr="00BA1C95">
        <w:rPr>
          <w:rFonts w:ascii="Arial" w:hAnsi="Arial" w:cs="Arial"/>
          <w:b/>
          <w:color w:val="010000"/>
          <w:sz w:val="20"/>
        </w:rPr>
        <w:t xml:space="preserve"> Board Resolution</w:t>
      </w:r>
    </w:p>
    <w:p w14:paraId="00000002" w14:textId="1C72F41B" w:rsidR="00E418AE" w:rsidRPr="00BA1C95" w:rsidRDefault="00BA1C95" w:rsidP="00CC432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A1C95">
        <w:rPr>
          <w:rFonts w:ascii="Arial" w:hAnsi="Arial" w:cs="Arial"/>
          <w:color w:val="010000"/>
          <w:sz w:val="20"/>
        </w:rPr>
        <w:t>On July 26, 2024, Corporate bond of Gia Lai Electricity Joint Stock Company announced Resolution No. 20/2024/NQ-HDQT on approving the implementation of the plan on share issuance to pay dividends 2023 as follows:</w:t>
      </w:r>
    </w:p>
    <w:p w14:paraId="00000003" w14:textId="77777777" w:rsidR="00E418AE" w:rsidRPr="00BA1C95" w:rsidRDefault="00BA1C95" w:rsidP="00CC4325">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A1C95">
        <w:rPr>
          <w:rFonts w:ascii="Arial" w:hAnsi="Arial" w:cs="Arial"/>
          <w:color w:val="010000"/>
          <w:sz w:val="20"/>
        </w:rPr>
        <w:t>‎‎Article 1. Approve the implementation of the plan on share is</w:t>
      </w:r>
      <w:bookmarkStart w:id="0" w:name="_GoBack"/>
      <w:bookmarkEnd w:id="0"/>
      <w:r w:rsidRPr="00BA1C95">
        <w:rPr>
          <w:rFonts w:ascii="Arial" w:hAnsi="Arial" w:cs="Arial"/>
          <w:color w:val="010000"/>
          <w:sz w:val="20"/>
        </w:rPr>
        <w:t>suance to pay dividends 2023</w:t>
      </w:r>
    </w:p>
    <w:p w14:paraId="00000004" w14:textId="77777777" w:rsidR="00E418AE" w:rsidRPr="00BA1C95" w:rsidRDefault="00BA1C95" w:rsidP="00CC4325">
      <w:pPr>
        <w:keepNext/>
        <w:numPr>
          <w:ilvl w:val="0"/>
          <w:numId w:val="1"/>
        </w:numPr>
        <w:pBdr>
          <w:top w:val="nil"/>
          <w:left w:val="nil"/>
          <w:bottom w:val="nil"/>
          <w:right w:val="nil"/>
          <w:between w:val="nil"/>
        </w:pBdr>
        <w:tabs>
          <w:tab w:val="left" w:pos="326"/>
          <w:tab w:val="left" w:pos="432"/>
        </w:tabs>
        <w:spacing w:after="120" w:line="360" w:lineRule="auto"/>
        <w:ind w:left="0" w:firstLine="0"/>
        <w:jc w:val="both"/>
        <w:rPr>
          <w:rFonts w:ascii="Arial" w:eastAsia="Arial" w:hAnsi="Arial" w:cs="Arial"/>
          <w:color w:val="010000"/>
          <w:sz w:val="20"/>
          <w:szCs w:val="20"/>
        </w:rPr>
      </w:pPr>
      <w:r w:rsidRPr="00BA1C95">
        <w:rPr>
          <w:rFonts w:ascii="Arial" w:hAnsi="Arial" w:cs="Arial"/>
          <w:color w:val="010000"/>
          <w:sz w:val="20"/>
        </w:rPr>
        <w:t>Plan on share issuance to pay dividends</w:t>
      </w:r>
    </w:p>
    <w:p w14:paraId="00000005" w14:textId="010B7D37" w:rsidR="00E418AE" w:rsidRPr="00BA1C95" w:rsidRDefault="00BA1C95" w:rsidP="00CC4325">
      <w:pPr>
        <w:keepNext/>
        <w:numPr>
          <w:ilvl w:val="0"/>
          <w:numId w:val="4"/>
        </w:numPr>
        <w:pBdr>
          <w:top w:val="nil"/>
          <w:left w:val="nil"/>
          <w:bottom w:val="nil"/>
          <w:right w:val="nil"/>
          <w:between w:val="nil"/>
        </w:pBdr>
        <w:tabs>
          <w:tab w:val="left" w:pos="326"/>
          <w:tab w:val="left" w:pos="432"/>
        </w:tabs>
        <w:spacing w:after="120" w:line="360" w:lineRule="auto"/>
        <w:jc w:val="both"/>
        <w:rPr>
          <w:rFonts w:ascii="Arial" w:eastAsia="Arial" w:hAnsi="Arial" w:cs="Arial"/>
          <w:color w:val="010000"/>
          <w:sz w:val="20"/>
          <w:szCs w:val="20"/>
        </w:rPr>
      </w:pPr>
      <w:r w:rsidRPr="00BA1C95">
        <w:rPr>
          <w:rFonts w:ascii="Arial" w:hAnsi="Arial" w:cs="Arial"/>
          <w:color w:val="010000"/>
          <w:sz w:val="20"/>
        </w:rPr>
        <w:t xml:space="preserve">Share name: Shares of </w:t>
      </w:r>
      <w:r w:rsidR="0074388D" w:rsidRPr="00BA1C95">
        <w:rPr>
          <w:rFonts w:ascii="Arial" w:hAnsi="Arial" w:cs="Arial"/>
          <w:color w:val="010000"/>
          <w:sz w:val="20"/>
        </w:rPr>
        <w:t>Gia Lai Electricity Joint Stock Company</w:t>
      </w:r>
    </w:p>
    <w:p w14:paraId="00000006" w14:textId="77777777" w:rsidR="00E418AE" w:rsidRPr="00BA1C95" w:rsidRDefault="00BA1C95" w:rsidP="00CC4325">
      <w:pPr>
        <w:keepNext/>
        <w:numPr>
          <w:ilvl w:val="0"/>
          <w:numId w:val="4"/>
        </w:numPr>
        <w:pBdr>
          <w:top w:val="nil"/>
          <w:left w:val="nil"/>
          <w:bottom w:val="nil"/>
          <w:right w:val="nil"/>
          <w:between w:val="nil"/>
        </w:pBdr>
        <w:tabs>
          <w:tab w:val="left" w:pos="326"/>
          <w:tab w:val="left" w:pos="432"/>
        </w:tabs>
        <w:spacing w:after="120" w:line="360" w:lineRule="auto"/>
        <w:jc w:val="both"/>
        <w:rPr>
          <w:rFonts w:ascii="Arial" w:eastAsia="Arial" w:hAnsi="Arial" w:cs="Arial"/>
          <w:color w:val="010000"/>
          <w:sz w:val="20"/>
          <w:szCs w:val="20"/>
        </w:rPr>
      </w:pPr>
      <w:r w:rsidRPr="00BA1C95">
        <w:rPr>
          <w:rFonts w:ascii="Arial" w:hAnsi="Arial" w:cs="Arial"/>
          <w:color w:val="010000"/>
          <w:sz w:val="20"/>
        </w:rPr>
        <w:t>Type of shares: Common shares</w:t>
      </w:r>
    </w:p>
    <w:p w14:paraId="00000007" w14:textId="77777777" w:rsidR="00E418AE" w:rsidRPr="00BA1C95" w:rsidRDefault="00BA1C95" w:rsidP="00CC4325">
      <w:pPr>
        <w:keepNext/>
        <w:numPr>
          <w:ilvl w:val="0"/>
          <w:numId w:val="4"/>
        </w:numPr>
        <w:pBdr>
          <w:top w:val="nil"/>
          <w:left w:val="nil"/>
          <w:bottom w:val="nil"/>
          <w:right w:val="nil"/>
          <w:between w:val="nil"/>
        </w:pBdr>
        <w:tabs>
          <w:tab w:val="left" w:pos="326"/>
          <w:tab w:val="left" w:pos="432"/>
        </w:tabs>
        <w:spacing w:after="120" w:line="360" w:lineRule="auto"/>
        <w:jc w:val="both"/>
        <w:rPr>
          <w:rFonts w:ascii="Arial" w:eastAsia="Arial" w:hAnsi="Arial" w:cs="Arial"/>
          <w:color w:val="010000"/>
          <w:sz w:val="20"/>
          <w:szCs w:val="20"/>
        </w:rPr>
      </w:pPr>
      <w:r w:rsidRPr="00BA1C95">
        <w:rPr>
          <w:rFonts w:ascii="Arial" w:hAnsi="Arial" w:cs="Arial"/>
          <w:color w:val="010000"/>
          <w:sz w:val="20"/>
        </w:rPr>
        <w:t>Par value of shares: VND10,000/share</w:t>
      </w:r>
    </w:p>
    <w:p w14:paraId="00000008" w14:textId="77777777" w:rsidR="00E418AE" w:rsidRPr="00BA1C95" w:rsidRDefault="00BA1C95" w:rsidP="00CC4325">
      <w:pPr>
        <w:keepNext/>
        <w:numPr>
          <w:ilvl w:val="0"/>
          <w:numId w:val="4"/>
        </w:numPr>
        <w:pBdr>
          <w:top w:val="nil"/>
          <w:left w:val="nil"/>
          <w:bottom w:val="nil"/>
          <w:right w:val="nil"/>
          <w:between w:val="nil"/>
        </w:pBdr>
        <w:tabs>
          <w:tab w:val="left" w:pos="326"/>
          <w:tab w:val="left" w:pos="432"/>
        </w:tabs>
        <w:spacing w:after="120" w:line="360" w:lineRule="auto"/>
        <w:jc w:val="both"/>
        <w:rPr>
          <w:rFonts w:ascii="Arial" w:eastAsia="Arial" w:hAnsi="Arial" w:cs="Arial"/>
          <w:color w:val="010000"/>
          <w:sz w:val="20"/>
          <w:szCs w:val="20"/>
        </w:rPr>
      </w:pPr>
      <w:r w:rsidRPr="00BA1C95">
        <w:rPr>
          <w:rFonts w:ascii="Arial" w:hAnsi="Arial" w:cs="Arial"/>
          <w:color w:val="010000"/>
          <w:sz w:val="20"/>
        </w:rPr>
        <w:t>Current registered charter capital: VND4,054,494,010,000.</w:t>
      </w:r>
    </w:p>
    <w:p w14:paraId="00000009" w14:textId="77777777" w:rsidR="00E418AE" w:rsidRPr="00BA1C95" w:rsidRDefault="00BA1C95" w:rsidP="00CC4325">
      <w:pPr>
        <w:keepNext/>
        <w:numPr>
          <w:ilvl w:val="0"/>
          <w:numId w:val="4"/>
        </w:numPr>
        <w:pBdr>
          <w:top w:val="nil"/>
          <w:left w:val="nil"/>
          <w:bottom w:val="nil"/>
          <w:right w:val="nil"/>
          <w:between w:val="nil"/>
        </w:pBdr>
        <w:tabs>
          <w:tab w:val="left" w:pos="326"/>
          <w:tab w:val="left" w:pos="432"/>
        </w:tabs>
        <w:spacing w:after="120" w:line="360" w:lineRule="auto"/>
        <w:jc w:val="both"/>
        <w:rPr>
          <w:rFonts w:ascii="Arial" w:eastAsia="Arial" w:hAnsi="Arial" w:cs="Arial"/>
          <w:color w:val="010000"/>
          <w:sz w:val="20"/>
          <w:szCs w:val="20"/>
        </w:rPr>
      </w:pPr>
      <w:r w:rsidRPr="00BA1C95">
        <w:rPr>
          <w:rFonts w:ascii="Arial" w:hAnsi="Arial" w:cs="Arial"/>
          <w:color w:val="010000"/>
          <w:sz w:val="20"/>
        </w:rPr>
        <w:t>Number of outstanding shares: 405,449,401 shares.</w:t>
      </w:r>
    </w:p>
    <w:p w14:paraId="0000000A" w14:textId="77777777" w:rsidR="00E418AE" w:rsidRPr="00BA1C95" w:rsidRDefault="00BA1C95" w:rsidP="00CC4325">
      <w:pPr>
        <w:keepNext/>
        <w:numPr>
          <w:ilvl w:val="0"/>
          <w:numId w:val="2"/>
        </w:numPr>
        <w:pBdr>
          <w:top w:val="nil"/>
          <w:left w:val="nil"/>
          <w:bottom w:val="nil"/>
          <w:right w:val="nil"/>
          <w:between w:val="nil"/>
        </w:pBdr>
        <w:tabs>
          <w:tab w:val="left" w:pos="326"/>
          <w:tab w:val="left" w:pos="432"/>
        </w:tabs>
        <w:spacing w:after="120" w:line="360" w:lineRule="auto"/>
        <w:ind w:left="0" w:firstLine="0"/>
        <w:jc w:val="both"/>
        <w:rPr>
          <w:rFonts w:ascii="Arial" w:eastAsia="Arial" w:hAnsi="Arial" w:cs="Arial"/>
          <w:color w:val="010000"/>
          <w:sz w:val="20"/>
          <w:szCs w:val="20"/>
        </w:rPr>
      </w:pPr>
      <w:r w:rsidRPr="00BA1C95">
        <w:rPr>
          <w:rFonts w:ascii="Arial" w:hAnsi="Arial" w:cs="Arial"/>
          <w:color w:val="010000"/>
          <w:sz w:val="20"/>
        </w:rPr>
        <w:t>Common shares: 341,249,401 shares</w:t>
      </w:r>
    </w:p>
    <w:p w14:paraId="0000000B" w14:textId="77777777" w:rsidR="00E418AE" w:rsidRPr="00BA1C95" w:rsidRDefault="00BA1C95" w:rsidP="00CC4325">
      <w:pPr>
        <w:keepNext/>
        <w:numPr>
          <w:ilvl w:val="0"/>
          <w:numId w:val="2"/>
        </w:numPr>
        <w:pBdr>
          <w:top w:val="nil"/>
          <w:left w:val="nil"/>
          <w:bottom w:val="nil"/>
          <w:right w:val="nil"/>
          <w:between w:val="nil"/>
        </w:pBdr>
        <w:tabs>
          <w:tab w:val="left" w:pos="326"/>
          <w:tab w:val="left" w:pos="432"/>
        </w:tabs>
        <w:spacing w:after="120" w:line="360" w:lineRule="auto"/>
        <w:ind w:left="0" w:firstLine="0"/>
        <w:jc w:val="both"/>
        <w:rPr>
          <w:rFonts w:ascii="Arial" w:eastAsia="Arial" w:hAnsi="Arial" w:cs="Arial"/>
          <w:color w:val="010000"/>
          <w:sz w:val="20"/>
          <w:szCs w:val="20"/>
        </w:rPr>
      </w:pPr>
      <w:r w:rsidRPr="00BA1C95">
        <w:rPr>
          <w:rFonts w:ascii="Arial" w:hAnsi="Arial" w:cs="Arial"/>
          <w:color w:val="010000"/>
          <w:sz w:val="20"/>
        </w:rPr>
        <w:t>Convertible dividend preferred shares: 64,200,000 shares</w:t>
      </w:r>
    </w:p>
    <w:p w14:paraId="0000000C" w14:textId="77777777" w:rsidR="00E418AE" w:rsidRPr="00BA1C95" w:rsidRDefault="00BA1C95" w:rsidP="00CC4325">
      <w:pPr>
        <w:keepNext/>
        <w:numPr>
          <w:ilvl w:val="0"/>
          <w:numId w:val="4"/>
        </w:numPr>
        <w:pBdr>
          <w:top w:val="nil"/>
          <w:left w:val="nil"/>
          <w:bottom w:val="nil"/>
          <w:right w:val="nil"/>
          <w:between w:val="nil"/>
        </w:pBdr>
        <w:tabs>
          <w:tab w:val="left" w:pos="326"/>
          <w:tab w:val="left" w:pos="432"/>
        </w:tabs>
        <w:spacing w:after="120" w:line="360" w:lineRule="auto"/>
        <w:jc w:val="both"/>
        <w:rPr>
          <w:rFonts w:ascii="Arial" w:eastAsia="Arial" w:hAnsi="Arial" w:cs="Arial"/>
          <w:color w:val="010000"/>
          <w:sz w:val="20"/>
          <w:szCs w:val="20"/>
        </w:rPr>
      </w:pPr>
      <w:r w:rsidRPr="00BA1C95">
        <w:rPr>
          <w:rFonts w:ascii="Arial" w:hAnsi="Arial" w:cs="Arial"/>
          <w:color w:val="010000"/>
          <w:sz w:val="20"/>
        </w:rPr>
        <w:t>Total number of shares expected to be issued: 17,062,470 shares</w:t>
      </w:r>
    </w:p>
    <w:p w14:paraId="0000000D" w14:textId="77777777" w:rsidR="00E418AE" w:rsidRPr="00BA1C95" w:rsidRDefault="00BA1C95" w:rsidP="00CC4325">
      <w:pPr>
        <w:keepNext/>
        <w:numPr>
          <w:ilvl w:val="0"/>
          <w:numId w:val="4"/>
        </w:numPr>
        <w:pBdr>
          <w:top w:val="nil"/>
          <w:left w:val="nil"/>
          <w:bottom w:val="nil"/>
          <w:right w:val="nil"/>
          <w:between w:val="nil"/>
        </w:pBdr>
        <w:tabs>
          <w:tab w:val="left" w:pos="326"/>
          <w:tab w:val="left" w:pos="432"/>
        </w:tabs>
        <w:spacing w:after="120" w:line="360" w:lineRule="auto"/>
        <w:jc w:val="both"/>
        <w:rPr>
          <w:rFonts w:ascii="Arial" w:eastAsia="Arial" w:hAnsi="Arial" w:cs="Arial"/>
          <w:color w:val="010000"/>
          <w:sz w:val="20"/>
          <w:szCs w:val="20"/>
        </w:rPr>
      </w:pPr>
      <w:r w:rsidRPr="00BA1C95">
        <w:rPr>
          <w:rFonts w:ascii="Arial" w:hAnsi="Arial" w:cs="Arial"/>
          <w:color w:val="010000"/>
          <w:sz w:val="20"/>
        </w:rPr>
        <w:t>Total issuance value at par value (expected): VND170,624,700,000.</w:t>
      </w:r>
    </w:p>
    <w:p w14:paraId="0000000E" w14:textId="6C6C0653" w:rsidR="00E418AE" w:rsidRPr="00BA1C95" w:rsidRDefault="00BA1C95" w:rsidP="00CC4325">
      <w:pPr>
        <w:keepNext/>
        <w:numPr>
          <w:ilvl w:val="0"/>
          <w:numId w:val="4"/>
        </w:numPr>
        <w:pBdr>
          <w:top w:val="nil"/>
          <w:left w:val="nil"/>
          <w:bottom w:val="nil"/>
          <w:right w:val="nil"/>
          <w:between w:val="nil"/>
        </w:pBdr>
        <w:tabs>
          <w:tab w:val="left" w:pos="326"/>
          <w:tab w:val="left" w:pos="432"/>
        </w:tabs>
        <w:spacing w:after="120" w:line="360" w:lineRule="auto"/>
        <w:jc w:val="both"/>
        <w:rPr>
          <w:rFonts w:ascii="Arial" w:eastAsia="Arial" w:hAnsi="Arial" w:cs="Arial"/>
          <w:color w:val="010000"/>
          <w:sz w:val="20"/>
          <w:szCs w:val="20"/>
        </w:rPr>
      </w:pPr>
      <w:r w:rsidRPr="00BA1C95">
        <w:rPr>
          <w:rFonts w:ascii="Arial" w:hAnsi="Arial" w:cs="Arial"/>
          <w:color w:val="010000"/>
          <w:sz w:val="20"/>
        </w:rPr>
        <w:t>Subject of the issuance: Existing shareholders holding common shares on the list on the record date for the list of shareholders to exercise the rights to receive issued shares to pay dividends. Treasury shares and convertible dividend preferred shares (if any) will not be able to exercise their rights.</w:t>
      </w:r>
    </w:p>
    <w:p w14:paraId="0000000F" w14:textId="77777777" w:rsidR="00E418AE" w:rsidRPr="00BA1C95" w:rsidRDefault="00BA1C95" w:rsidP="00CC4325">
      <w:pPr>
        <w:keepNext/>
        <w:numPr>
          <w:ilvl w:val="0"/>
          <w:numId w:val="4"/>
        </w:numPr>
        <w:pBdr>
          <w:top w:val="nil"/>
          <w:left w:val="nil"/>
          <w:bottom w:val="nil"/>
          <w:right w:val="nil"/>
          <w:between w:val="nil"/>
        </w:pBdr>
        <w:tabs>
          <w:tab w:val="left" w:pos="326"/>
          <w:tab w:val="left" w:pos="432"/>
        </w:tabs>
        <w:spacing w:after="120" w:line="360" w:lineRule="auto"/>
        <w:jc w:val="both"/>
        <w:rPr>
          <w:rFonts w:ascii="Arial" w:eastAsia="Arial" w:hAnsi="Arial" w:cs="Arial"/>
          <w:color w:val="010000"/>
          <w:sz w:val="20"/>
          <w:szCs w:val="20"/>
        </w:rPr>
      </w:pPr>
      <w:r w:rsidRPr="00BA1C95">
        <w:rPr>
          <w:rFonts w:ascii="Arial" w:hAnsi="Arial" w:cs="Arial"/>
          <w:color w:val="010000"/>
          <w:sz w:val="20"/>
        </w:rPr>
        <w:t>Issuance method: Shares issued to existing shareholders will be distributed according to the method of exercising rights.</w:t>
      </w:r>
    </w:p>
    <w:p w14:paraId="00000010" w14:textId="317B4A48" w:rsidR="00E418AE" w:rsidRPr="00BA1C95" w:rsidRDefault="00BA1C95" w:rsidP="00CC4325">
      <w:pPr>
        <w:keepNext/>
        <w:numPr>
          <w:ilvl w:val="0"/>
          <w:numId w:val="4"/>
        </w:numPr>
        <w:pBdr>
          <w:top w:val="nil"/>
          <w:left w:val="nil"/>
          <w:bottom w:val="nil"/>
          <w:right w:val="nil"/>
          <w:between w:val="nil"/>
        </w:pBdr>
        <w:tabs>
          <w:tab w:val="left" w:pos="326"/>
          <w:tab w:val="left" w:pos="432"/>
        </w:tabs>
        <w:spacing w:after="120" w:line="360" w:lineRule="auto"/>
        <w:jc w:val="both"/>
        <w:rPr>
          <w:rFonts w:ascii="Arial" w:eastAsia="Arial" w:hAnsi="Arial" w:cs="Arial"/>
          <w:color w:val="010000"/>
          <w:sz w:val="20"/>
          <w:szCs w:val="20"/>
        </w:rPr>
      </w:pPr>
      <w:r w:rsidRPr="00BA1C95">
        <w:rPr>
          <w:rFonts w:ascii="Arial" w:hAnsi="Arial" w:cs="Arial"/>
          <w:color w:val="010000"/>
          <w:sz w:val="20"/>
        </w:rPr>
        <w:t>Right exercise rate: 100:5. At the time of recording the list of shareholders to exercise their rights, shareholders owning 1 common share will receive 1 right to receive additional issued shares and for every 100 rights, they will receive 05 additional issued shares.</w:t>
      </w:r>
    </w:p>
    <w:p w14:paraId="00000011" w14:textId="073B9CC9" w:rsidR="00E418AE" w:rsidRPr="00BA1C95" w:rsidRDefault="00BA1C95" w:rsidP="00CC4325">
      <w:pPr>
        <w:keepNext/>
        <w:numPr>
          <w:ilvl w:val="0"/>
          <w:numId w:val="4"/>
        </w:numPr>
        <w:pBdr>
          <w:top w:val="nil"/>
          <w:left w:val="nil"/>
          <w:bottom w:val="nil"/>
          <w:right w:val="nil"/>
          <w:between w:val="nil"/>
        </w:pBdr>
        <w:tabs>
          <w:tab w:val="left" w:pos="326"/>
          <w:tab w:val="left" w:pos="432"/>
        </w:tabs>
        <w:spacing w:after="120" w:line="360" w:lineRule="auto"/>
        <w:jc w:val="both"/>
        <w:rPr>
          <w:rFonts w:ascii="Arial" w:eastAsia="Arial" w:hAnsi="Arial" w:cs="Arial"/>
          <w:color w:val="010000"/>
          <w:sz w:val="20"/>
          <w:szCs w:val="20"/>
        </w:rPr>
      </w:pPr>
      <w:r w:rsidRPr="00BA1C95">
        <w:rPr>
          <w:rFonts w:ascii="Arial" w:hAnsi="Arial" w:cs="Arial"/>
          <w:color w:val="010000"/>
          <w:sz w:val="20"/>
        </w:rPr>
        <w:t>Plan on handling fractional shares incurred: The number of shares received by shareholders will be rounded to the unit, and the decimal part (if any) will be canceled.</w:t>
      </w:r>
    </w:p>
    <w:p w14:paraId="00000012" w14:textId="68B1215C" w:rsidR="00E418AE" w:rsidRPr="00BA1C95" w:rsidRDefault="00BA1C95" w:rsidP="00CC4325">
      <w:pPr>
        <w:keepNext/>
        <w:numPr>
          <w:ilvl w:val="0"/>
          <w:numId w:val="4"/>
        </w:numPr>
        <w:pBdr>
          <w:top w:val="nil"/>
          <w:left w:val="nil"/>
          <w:bottom w:val="nil"/>
          <w:right w:val="nil"/>
          <w:between w:val="nil"/>
        </w:pBdr>
        <w:tabs>
          <w:tab w:val="left" w:pos="326"/>
          <w:tab w:val="left" w:pos="432"/>
        </w:tabs>
        <w:spacing w:after="120" w:line="360" w:lineRule="auto"/>
        <w:jc w:val="both"/>
        <w:rPr>
          <w:rFonts w:ascii="Arial" w:eastAsia="Arial" w:hAnsi="Arial" w:cs="Arial"/>
          <w:color w:val="010000"/>
          <w:sz w:val="20"/>
          <w:szCs w:val="20"/>
        </w:rPr>
      </w:pPr>
      <w:r w:rsidRPr="00BA1C95">
        <w:rPr>
          <w:rFonts w:ascii="Arial" w:hAnsi="Arial" w:cs="Arial"/>
          <w:color w:val="010000"/>
          <w:sz w:val="20"/>
        </w:rPr>
        <w:t>Shares with transfer restrictions (if any) are still entitled to receive additional issued shares. Additionally issued shares are not subject to transfer restrictions.</w:t>
      </w:r>
    </w:p>
    <w:p w14:paraId="00000013" w14:textId="77777777" w:rsidR="00E418AE" w:rsidRPr="00BA1C95" w:rsidRDefault="00BA1C95" w:rsidP="00CC4325">
      <w:pPr>
        <w:keepNext/>
        <w:numPr>
          <w:ilvl w:val="0"/>
          <w:numId w:val="4"/>
        </w:numPr>
        <w:pBdr>
          <w:top w:val="nil"/>
          <w:left w:val="nil"/>
          <w:bottom w:val="nil"/>
          <w:right w:val="nil"/>
          <w:between w:val="nil"/>
        </w:pBdr>
        <w:tabs>
          <w:tab w:val="left" w:pos="326"/>
          <w:tab w:val="left" w:pos="432"/>
        </w:tabs>
        <w:spacing w:after="120" w:line="360" w:lineRule="auto"/>
        <w:jc w:val="both"/>
        <w:rPr>
          <w:rFonts w:ascii="Arial" w:eastAsia="Arial" w:hAnsi="Arial" w:cs="Arial"/>
          <w:color w:val="010000"/>
          <w:sz w:val="20"/>
          <w:szCs w:val="20"/>
        </w:rPr>
      </w:pPr>
      <w:r w:rsidRPr="00BA1C95">
        <w:rPr>
          <w:rFonts w:ascii="Arial" w:hAnsi="Arial" w:cs="Arial"/>
          <w:color w:val="010000"/>
          <w:sz w:val="20"/>
        </w:rPr>
        <w:t>The rights to receive additional issued shares to pay dividends are not transferable.</w:t>
      </w:r>
    </w:p>
    <w:p w14:paraId="00000014" w14:textId="77777777" w:rsidR="00E418AE" w:rsidRPr="00BA1C95" w:rsidRDefault="00BA1C95" w:rsidP="00CC4325">
      <w:pPr>
        <w:keepNext/>
        <w:numPr>
          <w:ilvl w:val="0"/>
          <w:numId w:val="4"/>
        </w:numPr>
        <w:pBdr>
          <w:top w:val="nil"/>
          <w:left w:val="nil"/>
          <w:bottom w:val="nil"/>
          <w:right w:val="nil"/>
          <w:between w:val="nil"/>
        </w:pBdr>
        <w:tabs>
          <w:tab w:val="left" w:pos="326"/>
          <w:tab w:val="left" w:pos="432"/>
        </w:tabs>
        <w:spacing w:after="120" w:line="360" w:lineRule="auto"/>
        <w:jc w:val="both"/>
        <w:rPr>
          <w:rFonts w:ascii="Arial" w:eastAsia="Arial" w:hAnsi="Arial" w:cs="Arial"/>
          <w:color w:val="010000"/>
          <w:sz w:val="20"/>
          <w:szCs w:val="20"/>
        </w:rPr>
      </w:pPr>
      <w:r w:rsidRPr="00BA1C95">
        <w:rPr>
          <w:rFonts w:ascii="Arial" w:hAnsi="Arial" w:cs="Arial"/>
          <w:color w:val="010000"/>
          <w:sz w:val="20"/>
        </w:rPr>
        <w:t>Source of capital for the share issuance to pay dividends: Undistributed profit after tax according to the Audited Financial Statements 2023.</w:t>
      </w:r>
    </w:p>
    <w:p w14:paraId="00000015" w14:textId="06E6A1CB" w:rsidR="00E418AE" w:rsidRPr="00BA1C95" w:rsidRDefault="00BA1C95" w:rsidP="00CC4325">
      <w:pPr>
        <w:keepNext/>
        <w:numPr>
          <w:ilvl w:val="0"/>
          <w:numId w:val="4"/>
        </w:numPr>
        <w:pBdr>
          <w:top w:val="nil"/>
          <w:left w:val="nil"/>
          <w:bottom w:val="nil"/>
          <w:right w:val="nil"/>
          <w:between w:val="nil"/>
        </w:pBdr>
        <w:tabs>
          <w:tab w:val="left" w:pos="326"/>
          <w:tab w:val="left" w:pos="432"/>
        </w:tabs>
        <w:spacing w:after="120" w:line="360" w:lineRule="auto"/>
        <w:jc w:val="both"/>
        <w:rPr>
          <w:rFonts w:ascii="Arial" w:eastAsia="Arial" w:hAnsi="Arial" w:cs="Arial"/>
          <w:color w:val="010000"/>
          <w:sz w:val="20"/>
          <w:szCs w:val="20"/>
        </w:rPr>
      </w:pPr>
      <w:r w:rsidRPr="00BA1C95">
        <w:rPr>
          <w:rFonts w:ascii="Arial" w:hAnsi="Arial" w:cs="Arial"/>
          <w:color w:val="010000"/>
          <w:sz w:val="20"/>
        </w:rPr>
        <w:t xml:space="preserve">Expected implementation time: Expected to issue in 2024; </w:t>
      </w:r>
      <w:r w:rsidR="0074388D" w:rsidRPr="00BA1C95">
        <w:rPr>
          <w:rFonts w:ascii="Arial" w:hAnsi="Arial" w:cs="Arial"/>
          <w:color w:val="010000"/>
          <w:sz w:val="20"/>
        </w:rPr>
        <w:t>a</w:t>
      </w:r>
      <w:r w:rsidRPr="00BA1C95">
        <w:rPr>
          <w:rFonts w:ascii="Arial" w:hAnsi="Arial" w:cs="Arial"/>
          <w:color w:val="010000"/>
          <w:sz w:val="20"/>
        </w:rPr>
        <w:t xml:space="preserve">fter the Company is approved by the </w:t>
      </w:r>
      <w:r w:rsidRPr="00BA1C95">
        <w:rPr>
          <w:rFonts w:ascii="Arial" w:hAnsi="Arial" w:cs="Arial"/>
          <w:color w:val="010000"/>
          <w:sz w:val="20"/>
        </w:rPr>
        <w:lastRenderedPageBreak/>
        <w:t>State Securities Commission to implement the share issuance to pay dividends.</w:t>
      </w:r>
    </w:p>
    <w:p w14:paraId="00000016" w14:textId="33D0FA63" w:rsidR="00E418AE" w:rsidRPr="00BA1C95" w:rsidRDefault="00BA1C95" w:rsidP="00CC4325">
      <w:pPr>
        <w:keepNext/>
        <w:numPr>
          <w:ilvl w:val="0"/>
          <w:numId w:val="4"/>
        </w:numPr>
        <w:pBdr>
          <w:top w:val="nil"/>
          <w:left w:val="nil"/>
          <w:bottom w:val="nil"/>
          <w:right w:val="nil"/>
          <w:between w:val="nil"/>
        </w:pBdr>
        <w:tabs>
          <w:tab w:val="left" w:pos="326"/>
          <w:tab w:val="left" w:pos="432"/>
        </w:tabs>
        <w:spacing w:after="120" w:line="360" w:lineRule="auto"/>
        <w:jc w:val="both"/>
        <w:rPr>
          <w:rFonts w:ascii="Arial" w:eastAsia="Arial" w:hAnsi="Arial" w:cs="Arial"/>
          <w:color w:val="010000"/>
          <w:sz w:val="20"/>
          <w:szCs w:val="20"/>
        </w:rPr>
      </w:pPr>
      <w:r w:rsidRPr="00BA1C95">
        <w:rPr>
          <w:rFonts w:ascii="Arial" w:hAnsi="Arial" w:cs="Arial"/>
          <w:color w:val="010000"/>
          <w:sz w:val="20"/>
        </w:rPr>
        <w:t xml:space="preserve">Expected actual contributed charter capital after </w:t>
      </w:r>
      <w:r w:rsidR="0074388D" w:rsidRPr="00BA1C95">
        <w:rPr>
          <w:rFonts w:ascii="Arial" w:hAnsi="Arial" w:cs="Arial"/>
          <w:color w:val="010000"/>
          <w:sz w:val="20"/>
        </w:rPr>
        <w:t>the share issuance to pay dividends</w:t>
      </w:r>
      <w:r w:rsidRPr="00BA1C95">
        <w:rPr>
          <w:rFonts w:ascii="Arial" w:hAnsi="Arial" w:cs="Arial"/>
          <w:color w:val="010000"/>
          <w:sz w:val="20"/>
        </w:rPr>
        <w:t>: VND4,225,118,710,000.</w:t>
      </w:r>
    </w:p>
    <w:p w14:paraId="00000017" w14:textId="77777777" w:rsidR="00E418AE" w:rsidRPr="00BA1C95" w:rsidRDefault="00BA1C95" w:rsidP="00CC4325">
      <w:pPr>
        <w:keepNext/>
        <w:numPr>
          <w:ilvl w:val="0"/>
          <w:numId w:val="1"/>
        </w:numPr>
        <w:pBdr>
          <w:top w:val="nil"/>
          <w:left w:val="nil"/>
          <w:bottom w:val="nil"/>
          <w:right w:val="nil"/>
          <w:between w:val="nil"/>
        </w:pBdr>
        <w:tabs>
          <w:tab w:val="left" w:pos="326"/>
          <w:tab w:val="left" w:pos="432"/>
        </w:tabs>
        <w:spacing w:after="120" w:line="360" w:lineRule="auto"/>
        <w:ind w:left="0" w:firstLine="0"/>
        <w:jc w:val="both"/>
        <w:rPr>
          <w:rFonts w:ascii="Arial" w:eastAsia="Arial" w:hAnsi="Arial" w:cs="Arial"/>
          <w:color w:val="010000"/>
          <w:sz w:val="20"/>
          <w:szCs w:val="20"/>
        </w:rPr>
      </w:pPr>
      <w:r w:rsidRPr="00BA1C95">
        <w:rPr>
          <w:rFonts w:ascii="Arial" w:hAnsi="Arial" w:cs="Arial"/>
          <w:color w:val="010000"/>
          <w:sz w:val="20"/>
        </w:rPr>
        <w:t>Dossier on the share issuance to pay dividends</w:t>
      </w:r>
    </w:p>
    <w:p w14:paraId="00000018" w14:textId="77777777" w:rsidR="00E418AE" w:rsidRPr="00BA1C95" w:rsidRDefault="00BA1C95" w:rsidP="00CC4325">
      <w:pPr>
        <w:keepNext/>
        <w:pBdr>
          <w:top w:val="nil"/>
          <w:left w:val="nil"/>
          <w:bottom w:val="nil"/>
          <w:right w:val="nil"/>
          <w:between w:val="nil"/>
        </w:pBdr>
        <w:tabs>
          <w:tab w:val="left" w:pos="326"/>
          <w:tab w:val="left" w:pos="432"/>
        </w:tabs>
        <w:spacing w:after="120" w:line="360" w:lineRule="auto"/>
        <w:jc w:val="both"/>
        <w:rPr>
          <w:rFonts w:ascii="Arial" w:eastAsia="Arial" w:hAnsi="Arial" w:cs="Arial"/>
          <w:color w:val="010000"/>
          <w:sz w:val="20"/>
          <w:szCs w:val="20"/>
        </w:rPr>
      </w:pPr>
      <w:r w:rsidRPr="00BA1C95">
        <w:rPr>
          <w:rFonts w:ascii="Arial" w:hAnsi="Arial" w:cs="Arial"/>
          <w:color w:val="010000"/>
          <w:sz w:val="20"/>
        </w:rPr>
        <w:t>Approve the dossier on the share issuance to pay dividends, details are as follows:</w:t>
      </w:r>
    </w:p>
    <w:p w14:paraId="00000019" w14:textId="5B468712" w:rsidR="00E418AE" w:rsidRPr="00BA1C95" w:rsidRDefault="0074388D" w:rsidP="00CC4325">
      <w:pPr>
        <w:keepNext/>
        <w:numPr>
          <w:ilvl w:val="0"/>
          <w:numId w:val="3"/>
        </w:numPr>
        <w:pBdr>
          <w:top w:val="nil"/>
          <w:left w:val="nil"/>
          <w:bottom w:val="nil"/>
          <w:right w:val="nil"/>
          <w:between w:val="nil"/>
        </w:pBdr>
        <w:tabs>
          <w:tab w:val="left" w:pos="326"/>
          <w:tab w:val="left" w:pos="432"/>
        </w:tabs>
        <w:spacing w:after="120" w:line="360" w:lineRule="auto"/>
        <w:ind w:left="0" w:firstLine="0"/>
        <w:jc w:val="both"/>
        <w:rPr>
          <w:rFonts w:ascii="Arial" w:eastAsia="Arial" w:hAnsi="Arial" w:cs="Arial"/>
          <w:color w:val="010000"/>
          <w:sz w:val="20"/>
          <w:szCs w:val="20"/>
        </w:rPr>
      </w:pPr>
      <w:r w:rsidRPr="00BA1C95">
        <w:rPr>
          <w:rFonts w:ascii="Arial" w:hAnsi="Arial" w:cs="Arial"/>
          <w:color w:val="010000"/>
          <w:sz w:val="20"/>
        </w:rPr>
        <w:t>The Report on the share issuance to pay dividends</w:t>
      </w:r>
    </w:p>
    <w:p w14:paraId="0000001A" w14:textId="5A03089A" w:rsidR="00E418AE" w:rsidRPr="00BA1C95" w:rsidRDefault="0074388D" w:rsidP="00CC4325">
      <w:pPr>
        <w:keepNext/>
        <w:numPr>
          <w:ilvl w:val="0"/>
          <w:numId w:val="3"/>
        </w:numPr>
        <w:pBdr>
          <w:top w:val="nil"/>
          <w:left w:val="nil"/>
          <w:bottom w:val="nil"/>
          <w:right w:val="nil"/>
          <w:between w:val="nil"/>
        </w:pBdr>
        <w:tabs>
          <w:tab w:val="left" w:pos="326"/>
          <w:tab w:val="left" w:pos="432"/>
        </w:tabs>
        <w:spacing w:after="120" w:line="360" w:lineRule="auto"/>
        <w:ind w:left="0" w:firstLine="0"/>
        <w:jc w:val="both"/>
        <w:rPr>
          <w:rFonts w:ascii="Arial" w:eastAsia="Arial" w:hAnsi="Arial" w:cs="Arial"/>
          <w:color w:val="010000"/>
          <w:sz w:val="20"/>
          <w:szCs w:val="20"/>
        </w:rPr>
      </w:pPr>
      <w:r w:rsidRPr="00BA1C95">
        <w:rPr>
          <w:rFonts w:ascii="Arial" w:hAnsi="Arial" w:cs="Arial"/>
          <w:color w:val="010000"/>
          <w:sz w:val="20"/>
        </w:rPr>
        <w:t>The Audited Consolidated Financial Statements 2023 and the Audited Separate Financial Statements 2023</w:t>
      </w:r>
    </w:p>
    <w:p w14:paraId="0000001B" w14:textId="66ACF663" w:rsidR="00E418AE" w:rsidRPr="00BA1C95" w:rsidRDefault="0074388D" w:rsidP="00CC4325">
      <w:pPr>
        <w:keepNext/>
        <w:numPr>
          <w:ilvl w:val="0"/>
          <w:numId w:val="3"/>
        </w:numPr>
        <w:pBdr>
          <w:top w:val="nil"/>
          <w:left w:val="nil"/>
          <w:bottom w:val="nil"/>
          <w:right w:val="nil"/>
          <w:between w:val="nil"/>
        </w:pBdr>
        <w:tabs>
          <w:tab w:val="left" w:pos="326"/>
          <w:tab w:val="left" w:pos="432"/>
        </w:tabs>
        <w:spacing w:after="120" w:line="360" w:lineRule="auto"/>
        <w:ind w:left="0" w:firstLine="0"/>
        <w:jc w:val="both"/>
        <w:rPr>
          <w:rFonts w:ascii="Arial" w:eastAsia="Arial" w:hAnsi="Arial" w:cs="Arial"/>
          <w:color w:val="010000"/>
          <w:sz w:val="20"/>
          <w:szCs w:val="20"/>
        </w:rPr>
      </w:pPr>
      <w:r w:rsidRPr="00BA1C95">
        <w:rPr>
          <w:rFonts w:ascii="Arial" w:hAnsi="Arial" w:cs="Arial"/>
          <w:color w:val="010000"/>
          <w:sz w:val="20"/>
        </w:rPr>
        <w:t>The Consolidated Financial Statements of Q1/2024 and the Separate Financial Statements of Q1/2024</w:t>
      </w:r>
    </w:p>
    <w:p w14:paraId="0A2FB1C1" w14:textId="77777777" w:rsidR="0074388D" w:rsidRPr="00BA1C95" w:rsidRDefault="0074388D" w:rsidP="00CC4325">
      <w:pPr>
        <w:keepNext/>
        <w:numPr>
          <w:ilvl w:val="0"/>
          <w:numId w:val="3"/>
        </w:numPr>
        <w:pBdr>
          <w:top w:val="nil"/>
          <w:left w:val="nil"/>
          <w:bottom w:val="nil"/>
          <w:right w:val="nil"/>
          <w:between w:val="nil"/>
        </w:pBdr>
        <w:tabs>
          <w:tab w:val="left" w:pos="326"/>
          <w:tab w:val="left" w:pos="432"/>
        </w:tabs>
        <w:spacing w:after="120" w:line="360" w:lineRule="auto"/>
        <w:ind w:left="0" w:firstLine="0"/>
        <w:jc w:val="both"/>
        <w:rPr>
          <w:rFonts w:ascii="Arial" w:eastAsia="Arial" w:hAnsi="Arial" w:cs="Arial"/>
          <w:color w:val="010000"/>
          <w:sz w:val="20"/>
          <w:szCs w:val="20"/>
        </w:rPr>
      </w:pPr>
      <w:r w:rsidRPr="00BA1C95">
        <w:rPr>
          <w:rFonts w:ascii="Arial" w:hAnsi="Arial" w:cs="Arial"/>
          <w:color w:val="010000"/>
          <w:sz w:val="20"/>
        </w:rPr>
        <w:t>The Annual General Mandate of the fiscal year 2023 on approving the plan on share issuance to pay dividends</w:t>
      </w:r>
    </w:p>
    <w:p w14:paraId="0000001D" w14:textId="49603074" w:rsidR="00E418AE" w:rsidRPr="00BA1C95" w:rsidRDefault="00BA1C95" w:rsidP="00CC4325">
      <w:pPr>
        <w:keepNext/>
        <w:numPr>
          <w:ilvl w:val="0"/>
          <w:numId w:val="3"/>
        </w:numPr>
        <w:pBdr>
          <w:top w:val="nil"/>
          <w:left w:val="nil"/>
          <w:bottom w:val="nil"/>
          <w:right w:val="nil"/>
          <w:between w:val="nil"/>
        </w:pBdr>
        <w:tabs>
          <w:tab w:val="left" w:pos="326"/>
          <w:tab w:val="left" w:pos="432"/>
        </w:tabs>
        <w:spacing w:after="120" w:line="360" w:lineRule="auto"/>
        <w:ind w:left="0" w:firstLine="0"/>
        <w:jc w:val="both"/>
        <w:rPr>
          <w:rFonts w:ascii="Arial" w:eastAsia="Arial" w:hAnsi="Arial" w:cs="Arial"/>
          <w:color w:val="010000"/>
          <w:sz w:val="20"/>
          <w:szCs w:val="20"/>
        </w:rPr>
      </w:pPr>
      <w:r w:rsidRPr="00BA1C95">
        <w:rPr>
          <w:rFonts w:ascii="Arial" w:hAnsi="Arial" w:cs="Arial"/>
          <w:color w:val="010000"/>
          <w:sz w:val="20"/>
        </w:rPr>
        <w:t>Resolution on approving the implementation of the plan on share issuance to pay dividends</w:t>
      </w:r>
    </w:p>
    <w:p w14:paraId="0000001E" w14:textId="77777777" w:rsidR="00E418AE" w:rsidRPr="00BA1C95" w:rsidRDefault="00BA1C95" w:rsidP="00CC4325">
      <w:pPr>
        <w:keepNext/>
        <w:numPr>
          <w:ilvl w:val="0"/>
          <w:numId w:val="3"/>
        </w:numPr>
        <w:pBdr>
          <w:top w:val="nil"/>
          <w:left w:val="nil"/>
          <w:bottom w:val="nil"/>
          <w:right w:val="nil"/>
          <w:between w:val="nil"/>
        </w:pBdr>
        <w:tabs>
          <w:tab w:val="left" w:pos="326"/>
          <w:tab w:val="left" w:pos="432"/>
        </w:tabs>
        <w:spacing w:after="120" w:line="360" w:lineRule="auto"/>
        <w:ind w:left="0" w:firstLine="0"/>
        <w:jc w:val="both"/>
        <w:rPr>
          <w:rFonts w:ascii="Arial" w:eastAsia="Arial" w:hAnsi="Arial" w:cs="Arial"/>
          <w:color w:val="010000"/>
          <w:sz w:val="20"/>
          <w:szCs w:val="20"/>
        </w:rPr>
      </w:pPr>
      <w:r w:rsidRPr="00BA1C95">
        <w:rPr>
          <w:rFonts w:ascii="Arial" w:hAnsi="Arial" w:cs="Arial"/>
          <w:color w:val="010000"/>
          <w:sz w:val="20"/>
        </w:rPr>
        <w:t>Other related documents</w:t>
      </w:r>
    </w:p>
    <w:p w14:paraId="0000001F" w14:textId="77777777" w:rsidR="00E418AE" w:rsidRPr="00BA1C95" w:rsidRDefault="00BA1C95" w:rsidP="00CC4325">
      <w:pPr>
        <w:keepNext/>
        <w:numPr>
          <w:ilvl w:val="0"/>
          <w:numId w:val="1"/>
        </w:numPr>
        <w:pBdr>
          <w:top w:val="nil"/>
          <w:left w:val="nil"/>
          <w:bottom w:val="nil"/>
          <w:right w:val="nil"/>
          <w:between w:val="nil"/>
        </w:pBdr>
        <w:tabs>
          <w:tab w:val="left" w:pos="326"/>
          <w:tab w:val="left" w:pos="432"/>
        </w:tabs>
        <w:spacing w:after="120" w:line="360" w:lineRule="auto"/>
        <w:ind w:left="0" w:firstLine="0"/>
        <w:jc w:val="both"/>
        <w:rPr>
          <w:rFonts w:ascii="Arial" w:eastAsia="Arial" w:hAnsi="Arial" w:cs="Arial"/>
          <w:color w:val="010000"/>
          <w:sz w:val="20"/>
          <w:szCs w:val="20"/>
        </w:rPr>
      </w:pPr>
      <w:r w:rsidRPr="00BA1C95">
        <w:rPr>
          <w:rFonts w:ascii="Arial" w:hAnsi="Arial" w:cs="Arial"/>
          <w:color w:val="010000"/>
          <w:sz w:val="20"/>
        </w:rPr>
        <w:t>Procedures for increasing the charter capital</w:t>
      </w:r>
    </w:p>
    <w:p w14:paraId="00000020" w14:textId="77777777" w:rsidR="00E418AE" w:rsidRPr="00BA1C95" w:rsidRDefault="00BA1C95" w:rsidP="00CC4325">
      <w:pPr>
        <w:keepNext/>
        <w:pBdr>
          <w:top w:val="nil"/>
          <w:left w:val="nil"/>
          <w:bottom w:val="nil"/>
          <w:right w:val="nil"/>
          <w:between w:val="nil"/>
        </w:pBdr>
        <w:tabs>
          <w:tab w:val="left" w:pos="326"/>
          <w:tab w:val="left" w:pos="432"/>
        </w:tabs>
        <w:spacing w:after="120" w:line="360" w:lineRule="auto"/>
        <w:jc w:val="both"/>
        <w:rPr>
          <w:rFonts w:ascii="Arial" w:eastAsia="Arial" w:hAnsi="Arial" w:cs="Arial"/>
          <w:color w:val="010000"/>
          <w:sz w:val="20"/>
          <w:szCs w:val="20"/>
        </w:rPr>
      </w:pPr>
      <w:r w:rsidRPr="00BA1C95">
        <w:rPr>
          <w:rFonts w:ascii="Arial" w:hAnsi="Arial" w:cs="Arial"/>
          <w:color w:val="010000"/>
          <w:sz w:val="20"/>
        </w:rPr>
        <w:t>Approve the procedures for increasing the charter capital on the Company’s operating license after the Company completes the share issuance to pay dividends, with the expected increase in the charter capital:</w:t>
      </w:r>
    </w:p>
    <w:p w14:paraId="00000021" w14:textId="77777777" w:rsidR="00E418AE" w:rsidRPr="00BA1C95" w:rsidRDefault="00BA1C95" w:rsidP="00CC4325">
      <w:pPr>
        <w:keepNext/>
        <w:numPr>
          <w:ilvl w:val="0"/>
          <w:numId w:val="3"/>
        </w:numPr>
        <w:pBdr>
          <w:top w:val="nil"/>
          <w:left w:val="nil"/>
          <w:bottom w:val="nil"/>
          <w:right w:val="nil"/>
          <w:between w:val="nil"/>
        </w:pBdr>
        <w:tabs>
          <w:tab w:val="left" w:pos="326"/>
          <w:tab w:val="left" w:pos="432"/>
        </w:tabs>
        <w:spacing w:after="120" w:line="360" w:lineRule="auto"/>
        <w:ind w:left="0" w:firstLine="0"/>
        <w:jc w:val="both"/>
        <w:rPr>
          <w:rFonts w:ascii="Arial" w:eastAsia="Arial" w:hAnsi="Arial" w:cs="Arial"/>
          <w:color w:val="010000"/>
          <w:sz w:val="20"/>
          <w:szCs w:val="20"/>
        </w:rPr>
      </w:pPr>
      <w:r w:rsidRPr="00BA1C95">
        <w:rPr>
          <w:rFonts w:ascii="Arial" w:hAnsi="Arial" w:cs="Arial"/>
          <w:color w:val="010000"/>
          <w:sz w:val="20"/>
        </w:rPr>
        <w:t>Former charter capital: VND4,054,494,010,000, equivalent to 405,449,401 shares</w:t>
      </w:r>
    </w:p>
    <w:p w14:paraId="00000022" w14:textId="77777777" w:rsidR="00E418AE" w:rsidRPr="00BA1C95" w:rsidRDefault="00BA1C95" w:rsidP="00CC4325">
      <w:pPr>
        <w:keepNext/>
        <w:numPr>
          <w:ilvl w:val="0"/>
          <w:numId w:val="3"/>
        </w:numPr>
        <w:pBdr>
          <w:top w:val="nil"/>
          <w:left w:val="nil"/>
          <w:bottom w:val="nil"/>
          <w:right w:val="nil"/>
          <w:between w:val="nil"/>
        </w:pBdr>
        <w:tabs>
          <w:tab w:val="left" w:pos="326"/>
          <w:tab w:val="left" w:pos="432"/>
        </w:tabs>
        <w:spacing w:after="120" w:line="360" w:lineRule="auto"/>
        <w:ind w:left="0" w:firstLine="0"/>
        <w:jc w:val="both"/>
        <w:rPr>
          <w:rFonts w:ascii="Arial" w:eastAsia="Arial" w:hAnsi="Arial" w:cs="Arial"/>
          <w:color w:val="010000"/>
          <w:sz w:val="20"/>
          <w:szCs w:val="20"/>
        </w:rPr>
      </w:pPr>
      <w:r w:rsidRPr="00BA1C95">
        <w:rPr>
          <w:rFonts w:ascii="Arial" w:hAnsi="Arial" w:cs="Arial"/>
          <w:color w:val="010000"/>
          <w:sz w:val="20"/>
        </w:rPr>
        <w:t>Expected new charter capital: VND4,225,118,710,000, equivalent to 422,511,871 shares</w:t>
      </w:r>
    </w:p>
    <w:p w14:paraId="00000023" w14:textId="77777777" w:rsidR="00E418AE" w:rsidRPr="00BA1C95" w:rsidRDefault="00BA1C95" w:rsidP="00CC4325">
      <w:pPr>
        <w:keepNext/>
        <w:numPr>
          <w:ilvl w:val="0"/>
          <w:numId w:val="1"/>
        </w:numPr>
        <w:pBdr>
          <w:top w:val="nil"/>
          <w:left w:val="nil"/>
          <w:bottom w:val="nil"/>
          <w:right w:val="nil"/>
          <w:between w:val="nil"/>
        </w:pBdr>
        <w:tabs>
          <w:tab w:val="left" w:pos="326"/>
          <w:tab w:val="left" w:pos="432"/>
        </w:tabs>
        <w:spacing w:after="120" w:line="360" w:lineRule="auto"/>
        <w:ind w:left="0" w:firstLine="0"/>
        <w:jc w:val="both"/>
        <w:rPr>
          <w:rFonts w:ascii="Arial" w:eastAsia="Arial" w:hAnsi="Arial" w:cs="Arial"/>
          <w:color w:val="010000"/>
          <w:sz w:val="20"/>
          <w:szCs w:val="20"/>
        </w:rPr>
      </w:pPr>
      <w:r w:rsidRPr="00BA1C95">
        <w:rPr>
          <w:rFonts w:ascii="Arial" w:hAnsi="Arial" w:cs="Arial"/>
          <w:color w:val="010000"/>
          <w:sz w:val="20"/>
        </w:rPr>
        <w:t>Authorization for implementation</w:t>
      </w:r>
    </w:p>
    <w:p w14:paraId="00000024" w14:textId="77777777" w:rsidR="00E418AE" w:rsidRPr="00BA1C95" w:rsidRDefault="00BA1C95" w:rsidP="00CC4325">
      <w:pPr>
        <w:keepNext/>
        <w:pBdr>
          <w:top w:val="nil"/>
          <w:left w:val="nil"/>
          <w:bottom w:val="nil"/>
          <w:right w:val="nil"/>
          <w:between w:val="nil"/>
        </w:pBdr>
        <w:tabs>
          <w:tab w:val="left" w:pos="326"/>
          <w:tab w:val="left" w:pos="432"/>
        </w:tabs>
        <w:spacing w:after="120" w:line="360" w:lineRule="auto"/>
        <w:jc w:val="both"/>
        <w:rPr>
          <w:rFonts w:ascii="Arial" w:eastAsia="Arial" w:hAnsi="Arial" w:cs="Arial"/>
          <w:color w:val="010000"/>
          <w:sz w:val="20"/>
          <w:szCs w:val="20"/>
        </w:rPr>
      </w:pPr>
      <w:r w:rsidRPr="00BA1C95">
        <w:rPr>
          <w:rFonts w:ascii="Arial" w:hAnsi="Arial" w:cs="Arial"/>
          <w:color w:val="010000"/>
          <w:sz w:val="20"/>
        </w:rPr>
        <w:t>Authorize the Chair of the Board of Directors - the Company's Legal Representative or the authorized person by the Chair of the Board of Directors, based on the specific situation, to carry out the necessary procedures to issue shares to pay dividends, increase the charter capital accordingly after completing the share issuance for the Company, including but not limited to the following tasks:</w:t>
      </w:r>
    </w:p>
    <w:p w14:paraId="00000025" w14:textId="77777777" w:rsidR="00E418AE" w:rsidRPr="00BA1C95" w:rsidRDefault="00BA1C95" w:rsidP="00CC4325">
      <w:pPr>
        <w:keepNext/>
        <w:numPr>
          <w:ilvl w:val="0"/>
          <w:numId w:val="3"/>
        </w:numPr>
        <w:pBdr>
          <w:top w:val="nil"/>
          <w:left w:val="nil"/>
          <w:bottom w:val="nil"/>
          <w:right w:val="nil"/>
          <w:between w:val="nil"/>
        </w:pBdr>
        <w:tabs>
          <w:tab w:val="left" w:pos="326"/>
          <w:tab w:val="left" w:pos="432"/>
        </w:tabs>
        <w:spacing w:after="120" w:line="360" w:lineRule="auto"/>
        <w:ind w:left="0" w:firstLine="0"/>
        <w:jc w:val="both"/>
        <w:rPr>
          <w:rFonts w:ascii="Arial" w:eastAsia="Arial" w:hAnsi="Arial" w:cs="Arial"/>
          <w:color w:val="010000"/>
          <w:sz w:val="20"/>
          <w:szCs w:val="20"/>
        </w:rPr>
      </w:pPr>
      <w:r w:rsidRPr="00BA1C95">
        <w:rPr>
          <w:rFonts w:ascii="Arial" w:hAnsi="Arial" w:cs="Arial"/>
          <w:color w:val="010000"/>
          <w:sz w:val="20"/>
        </w:rPr>
        <w:t>Carry out procedures to request the State Securities Commission to approve the share issuance to pay dividends;</w:t>
      </w:r>
    </w:p>
    <w:p w14:paraId="00000026" w14:textId="77777777" w:rsidR="00E418AE" w:rsidRPr="00BA1C95" w:rsidRDefault="00BA1C95" w:rsidP="00CC4325">
      <w:pPr>
        <w:keepNext/>
        <w:numPr>
          <w:ilvl w:val="0"/>
          <w:numId w:val="3"/>
        </w:numPr>
        <w:pBdr>
          <w:top w:val="nil"/>
          <w:left w:val="nil"/>
          <w:bottom w:val="nil"/>
          <w:right w:val="nil"/>
          <w:between w:val="nil"/>
        </w:pBdr>
        <w:tabs>
          <w:tab w:val="left" w:pos="326"/>
          <w:tab w:val="left" w:pos="432"/>
        </w:tabs>
        <w:spacing w:after="120" w:line="360" w:lineRule="auto"/>
        <w:ind w:left="0" w:firstLine="0"/>
        <w:jc w:val="both"/>
        <w:rPr>
          <w:rFonts w:ascii="Arial" w:eastAsia="Arial" w:hAnsi="Arial" w:cs="Arial"/>
          <w:color w:val="010000"/>
          <w:sz w:val="20"/>
          <w:szCs w:val="20"/>
        </w:rPr>
      </w:pPr>
      <w:r w:rsidRPr="00BA1C95">
        <w:rPr>
          <w:rFonts w:ascii="Arial" w:hAnsi="Arial" w:cs="Arial"/>
          <w:color w:val="010000"/>
          <w:sz w:val="20"/>
        </w:rPr>
        <w:t>Notify the record date to issue shares to pay dividends;</w:t>
      </w:r>
    </w:p>
    <w:p w14:paraId="00000027" w14:textId="77777777" w:rsidR="00E418AE" w:rsidRPr="00BA1C95" w:rsidRDefault="00BA1C95" w:rsidP="00CC4325">
      <w:pPr>
        <w:keepNext/>
        <w:numPr>
          <w:ilvl w:val="0"/>
          <w:numId w:val="3"/>
        </w:numPr>
        <w:pBdr>
          <w:top w:val="nil"/>
          <w:left w:val="nil"/>
          <w:bottom w:val="nil"/>
          <w:right w:val="nil"/>
          <w:between w:val="nil"/>
        </w:pBdr>
        <w:tabs>
          <w:tab w:val="left" w:pos="326"/>
          <w:tab w:val="left" w:pos="432"/>
        </w:tabs>
        <w:spacing w:after="120" w:line="360" w:lineRule="auto"/>
        <w:ind w:left="0" w:firstLine="0"/>
        <w:jc w:val="both"/>
        <w:rPr>
          <w:rFonts w:ascii="Arial" w:eastAsia="Arial" w:hAnsi="Arial" w:cs="Arial"/>
          <w:color w:val="010000"/>
          <w:sz w:val="20"/>
          <w:szCs w:val="20"/>
        </w:rPr>
      </w:pPr>
      <w:r w:rsidRPr="00BA1C95">
        <w:rPr>
          <w:rFonts w:ascii="Arial" w:hAnsi="Arial" w:cs="Arial"/>
          <w:color w:val="010000"/>
          <w:sz w:val="20"/>
        </w:rPr>
        <w:t>Carry out tasks related to the procedures for recording the list of shareholders to issue shares to pay dividends according to the regulations of Vietnam Securities Depository and Clearing Corporation;</w:t>
      </w:r>
    </w:p>
    <w:p w14:paraId="00000028" w14:textId="77777777" w:rsidR="00E418AE" w:rsidRPr="00BA1C95" w:rsidRDefault="00BA1C95" w:rsidP="00CC4325">
      <w:pPr>
        <w:keepNext/>
        <w:numPr>
          <w:ilvl w:val="0"/>
          <w:numId w:val="3"/>
        </w:numPr>
        <w:pBdr>
          <w:top w:val="nil"/>
          <w:left w:val="nil"/>
          <w:bottom w:val="nil"/>
          <w:right w:val="nil"/>
          <w:between w:val="nil"/>
        </w:pBdr>
        <w:tabs>
          <w:tab w:val="left" w:pos="326"/>
          <w:tab w:val="left" w:pos="432"/>
        </w:tabs>
        <w:spacing w:after="120" w:line="360" w:lineRule="auto"/>
        <w:ind w:left="0" w:firstLine="0"/>
        <w:jc w:val="both"/>
        <w:rPr>
          <w:rFonts w:ascii="Arial" w:eastAsia="Arial" w:hAnsi="Arial" w:cs="Arial"/>
          <w:color w:val="010000"/>
          <w:sz w:val="20"/>
          <w:szCs w:val="20"/>
        </w:rPr>
      </w:pPr>
      <w:r w:rsidRPr="00BA1C95">
        <w:rPr>
          <w:rFonts w:ascii="Arial" w:hAnsi="Arial" w:cs="Arial"/>
          <w:color w:val="010000"/>
          <w:sz w:val="20"/>
        </w:rPr>
        <w:t xml:space="preserve">Carry out procedures for additional listing of all additional issued shares at Ho Chi Minh City Stock Exchange and additional depository at Vietnam Securities Depository and Clearing Corporation </w:t>
      </w:r>
      <w:r w:rsidRPr="00BA1C95">
        <w:rPr>
          <w:rFonts w:ascii="Arial" w:hAnsi="Arial" w:cs="Arial"/>
          <w:color w:val="010000"/>
          <w:sz w:val="20"/>
        </w:rPr>
        <w:lastRenderedPageBreak/>
        <w:t xml:space="preserve">according to the current provisions of law; </w:t>
      </w:r>
    </w:p>
    <w:p w14:paraId="00000029" w14:textId="4883C901" w:rsidR="00E418AE" w:rsidRPr="00BA1C95" w:rsidRDefault="00BA1C95" w:rsidP="00CC4325">
      <w:pPr>
        <w:keepNext/>
        <w:numPr>
          <w:ilvl w:val="0"/>
          <w:numId w:val="3"/>
        </w:numPr>
        <w:pBdr>
          <w:top w:val="nil"/>
          <w:left w:val="nil"/>
          <w:bottom w:val="nil"/>
          <w:right w:val="nil"/>
          <w:between w:val="nil"/>
        </w:pBdr>
        <w:tabs>
          <w:tab w:val="left" w:pos="326"/>
          <w:tab w:val="left" w:pos="432"/>
        </w:tabs>
        <w:spacing w:after="120" w:line="360" w:lineRule="auto"/>
        <w:ind w:left="0" w:firstLine="0"/>
        <w:jc w:val="both"/>
        <w:rPr>
          <w:rFonts w:ascii="Arial" w:eastAsia="Arial" w:hAnsi="Arial" w:cs="Arial"/>
          <w:color w:val="010000"/>
          <w:sz w:val="20"/>
          <w:szCs w:val="20"/>
        </w:rPr>
      </w:pPr>
      <w:r w:rsidRPr="00BA1C95">
        <w:rPr>
          <w:rFonts w:ascii="Arial" w:hAnsi="Arial" w:cs="Arial"/>
          <w:color w:val="010000"/>
          <w:sz w:val="20"/>
        </w:rPr>
        <w:t>Carry out procedures to increase the charter capital for the Company after completing the share issuance</w:t>
      </w:r>
      <w:r w:rsidR="0074388D" w:rsidRPr="00BA1C95">
        <w:rPr>
          <w:rFonts w:ascii="Arial" w:hAnsi="Arial" w:cs="Arial"/>
          <w:color w:val="010000"/>
          <w:sz w:val="20"/>
        </w:rPr>
        <w:t xml:space="preserve"> </w:t>
      </w:r>
      <w:r w:rsidRPr="00BA1C95">
        <w:rPr>
          <w:rFonts w:ascii="Arial" w:hAnsi="Arial" w:cs="Arial"/>
          <w:color w:val="010000"/>
          <w:sz w:val="20"/>
        </w:rPr>
        <w:t>to pay dividends at the State Securities Commission;</w:t>
      </w:r>
    </w:p>
    <w:p w14:paraId="0000002A" w14:textId="77777777" w:rsidR="00E418AE" w:rsidRPr="00BA1C95" w:rsidRDefault="00BA1C95" w:rsidP="00CC4325">
      <w:pPr>
        <w:keepNext/>
        <w:numPr>
          <w:ilvl w:val="0"/>
          <w:numId w:val="3"/>
        </w:numPr>
        <w:pBdr>
          <w:top w:val="nil"/>
          <w:left w:val="nil"/>
          <w:bottom w:val="nil"/>
          <w:right w:val="nil"/>
          <w:between w:val="nil"/>
        </w:pBdr>
        <w:tabs>
          <w:tab w:val="left" w:pos="326"/>
          <w:tab w:val="left" w:pos="432"/>
        </w:tabs>
        <w:spacing w:after="120" w:line="360" w:lineRule="auto"/>
        <w:ind w:left="0" w:firstLine="0"/>
        <w:jc w:val="both"/>
        <w:rPr>
          <w:rFonts w:ascii="Arial" w:eastAsia="Arial" w:hAnsi="Arial" w:cs="Arial"/>
          <w:color w:val="010000"/>
          <w:sz w:val="20"/>
          <w:szCs w:val="20"/>
        </w:rPr>
      </w:pPr>
      <w:r w:rsidRPr="00BA1C95">
        <w:rPr>
          <w:rFonts w:ascii="Arial" w:hAnsi="Arial" w:cs="Arial"/>
          <w:color w:val="010000"/>
          <w:sz w:val="20"/>
        </w:rPr>
        <w:t>Time to carry out the tasks: Expected in 2024; after being approved by the State Securities Commission.</w:t>
      </w:r>
    </w:p>
    <w:p w14:paraId="0000002B" w14:textId="77777777" w:rsidR="00E418AE" w:rsidRPr="00BA1C95" w:rsidRDefault="00BA1C95" w:rsidP="00CC4325">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A1C95">
        <w:rPr>
          <w:rFonts w:ascii="Arial" w:hAnsi="Arial" w:cs="Arial"/>
          <w:color w:val="010000"/>
          <w:sz w:val="20"/>
        </w:rPr>
        <w:t>Article 2. Responsibility for enforcement</w:t>
      </w:r>
    </w:p>
    <w:p w14:paraId="38153533" w14:textId="77777777" w:rsidR="00044B65" w:rsidRPr="00BA1C95" w:rsidRDefault="00044B65" w:rsidP="00CC432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A1C95">
        <w:rPr>
          <w:rFonts w:ascii="Arial" w:hAnsi="Arial" w:cs="Arial"/>
          <w:color w:val="010000"/>
          <w:sz w:val="20"/>
        </w:rPr>
        <w:t>- This Resolution takes effect from the date of its signing.</w:t>
      </w:r>
    </w:p>
    <w:p w14:paraId="0000002D" w14:textId="00FE29A7" w:rsidR="00E418AE" w:rsidRPr="00BA1C95" w:rsidRDefault="00044B65" w:rsidP="00CC432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A1C95">
        <w:rPr>
          <w:rFonts w:ascii="Arial" w:eastAsia="Arial" w:hAnsi="Arial" w:cs="Arial"/>
          <w:color w:val="010000"/>
          <w:sz w:val="20"/>
          <w:szCs w:val="20"/>
        </w:rPr>
        <w:t xml:space="preserve">- </w:t>
      </w:r>
      <w:r w:rsidRPr="00BA1C95">
        <w:rPr>
          <w:rFonts w:ascii="Arial" w:hAnsi="Arial" w:cs="Arial"/>
          <w:color w:val="010000"/>
          <w:sz w:val="20"/>
        </w:rPr>
        <w:t xml:space="preserve">Members of the Board of Directors, the Executive Board, and all employees of the Company are responsible for </w:t>
      </w:r>
      <w:r w:rsidR="00BA1C95" w:rsidRPr="00BA1C95">
        <w:rPr>
          <w:rFonts w:ascii="Arial" w:hAnsi="Arial" w:cs="Arial"/>
          <w:color w:val="010000"/>
          <w:sz w:val="20"/>
        </w:rPr>
        <w:t>implementing</w:t>
      </w:r>
      <w:r w:rsidRPr="00BA1C95">
        <w:rPr>
          <w:rFonts w:ascii="Arial" w:hAnsi="Arial" w:cs="Arial"/>
          <w:color w:val="010000"/>
          <w:sz w:val="20"/>
        </w:rPr>
        <w:t xml:space="preserve"> this Resolution.</w:t>
      </w:r>
    </w:p>
    <w:sectPr w:rsidR="00E418AE" w:rsidRPr="00BA1C95" w:rsidSect="00BA1C95">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embedRegular r:id="rId1" w:fontKey="{5B112509-6113-4BF8-B761-01EC747C03ED}"/>
  </w:font>
  <w:font w:name="Georgia">
    <w:panose1 w:val="02040502050405020303"/>
    <w:charset w:val="00"/>
    <w:family w:val="roman"/>
    <w:pitch w:val="variable"/>
    <w:sig w:usb0="00000287" w:usb1="00000000" w:usb2="00000000" w:usb3="00000000" w:csb0="0000009F" w:csb1="00000000"/>
    <w:embedRegular r:id="rId2" w:fontKey="{45A6B8AF-889B-45B2-92D6-A44D6057CED6}"/>
    <w:embedItalic r:id="rId3" w:fontKey="{7D088466-67D5-4AE1-B232-85FB40882C18}"/>
  </w:font>
  <w:font w:name="Aptos Display">
    <w:charset w:val="00"/>
    <w:family w:val="swiss"/>
    <w:pitch w:val="variable"/>
    <w:sig w:usb0="20000287" w:usb1="00000003" w:usb2="00000000" w:usb3="00000000" w:csb0="0000019F" w:csb1="00000000"/>
    <w:embedRegular r:id="rId4" w:fontKey="{EBADB8A7-DDB5-4E6B-964F-E7F73BAC105C}"/>
  </w:font>
  <w:font w:name="Aptos">
    <w:charset w:val="00"/>
    <w:family w:val="swiss"/>
    <w:pitch w:val="variable"/>
    <w:sig w:usb0="20000287" w:usb1="00000003" w:usb2="00000000" w:usb3="00000000" w:csb0="0000019F" w:csb1="00000000"/>
    <w:embedRegular r:id="rId5" w:fontKey="{F7B25528-FEE6-44D9-BBCD-0AB4B9E32B34}"/>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67B8"/>
    <w:multiLevelType w:val="multilevel"/>
    <w:tmpl w:val="D5DE3C9E"/>
    <w:lvl w:ilvl="0">
      <w:start w:val="1"/>
      <w:numFmt w:val="upperRoman"/>
      <w:lvlText w:val="%1."/>
      <w:lvlJc w:val="left"/>
      <w:pPr>
        <w:ind w:left="1080" w:hanging="72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8619A2"/>
    <w:multiLevelType w:val="multilevel"/>
    <w:tmpl w:val="08BA0798"/>
    <w:lvl w:ilvl="0">
      <w:start w:val="1"/>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0A45DD2"/>
    <w:multiLevelType w:val="multilevel"/>
    <w:tmpl w:val="4E1E3A84"/>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6267BE1"/>
    <w:multiLevelType w:val="multilevel"/>
    <w:tmpl w:val="8BCEC2A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8AE"/>
    <w:rsid w:val="00044B65"/>
    <w:rsid w:val="0074388D"/>
    <w:rsid w:val="00786CAB"/>
    <w:rsid w:val="00BA1C95"/>
    <w:rsid w:val="00CC4325"/>
    <w:rsid w:val="00E41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D187A"/>
  <w15:docId w15:val="{DD5B62B0-AF86-43C2-A146-A5FF73187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30">
    <w:name w:val="Heading #3_"/>
    <w:basedOn w:val="DefaultParagraphFont"/>
    <w:link w:val="Heading31"/>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u w:val="none"/>
      <w:shd w:val="clear" w:color="auto" w:fill="auto"/>
    </w:rPr>
  </w:style>
  <w:style w:type="paragraph" w:styleId="BodyText">
    <w:name w:val="Body Text"/>
    <w:basedOn w:val="Normal"/>
    <w:link w:val="BodyTextChar"/>
    <w:qFormat/>
    <w:pPr>
      <w:spacing w:line="341" w:lineRule="auto"/>
    </w:pPr>
    <w:rPr>
      <w:rFonts w:ascii="Times New Roman" w:eastAsia="Times New Roman" w:hAnsi="Times New Roman" w:cs="Times New Roman"/>
      <w:sz w:val="20"/>
      <w:szCs w:val="20"/>
    </w:rPr>
  </w:style>
  <w:style w:type="paragraph" w:customStyle="1" w:styleId="Heading31">
    <w:name w:val="Heading #3"/>
    <w:basedOn w:val="Normal"/>
    <w:link w:val="Heading30"/>
    <w:pPr>
      <w:spacing w:line="322" w:lineRule="auto"/>
      <w:outlineLvl w:val="2"/>
    </w:pPr>
    <w:rPr>
      <w:rFonts w:ascii="Times New Roman" w:eastAsia="Times New Roman" w:hAnsi="Times New Roman" w:cs="Times New Roman"/>
      <w:b/>
      <w:bCs/>
      <w:sz w:val="20"/>
      <w:szCs w:val="20"/>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28"/>
      <w:szCs w:val="28"/>
    </w:rPr>
  </w:style>
  <w:style w:type="paragraph" w:customStyle="1" w:styleId="Heading21">
    <w:name w:val="Heading #2"/>
    <w:basedOn w:val="Normal"/>
    <w:link w:val="Heading20"/>
    <w:pPr>
      <w:jc w:val="center"/>
      <w:outlineLvl w:val="1"/>
    </w:pPr>
    <w:rPr>
      <w:rFonts w:ascii="Times New Roman" w:eastAsia="Times New Roman" w:hAnsi="Times New Roman" w:cs="Times New Roman"/>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44B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SD3BE0Z6PFXDWCtxc/9DpygUiQ==">CgMxLjA4AHIhMW9jdm92Ym9lRXNzcE1acXZzcnIycHpBNXlVQUlRdXBG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4</cp:revision>
  <dcterms:created xsi:type="dcterms:W3CDTF">2024-07-31T03:59:00Z</dcterms:created>
  <dcterms:modified xsi:type="dcterms:W3CDTF">2024-08-01T02:32:00Z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8ab89a9df8fd1f4760035242201289bcd6908ab8a177788733ffd53e3576c78a</vt:lpwstr>
  </property>
</Properties>
</file>