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7782" w:rsidRPr="004B04E2" w:rsidRDefault="004B04E2" w:rsidP="004B04E2">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r w:rsidRPr="004B04E2">
        <w:rPr>
          <w:rFonts w:ascii="Arial" w:hAnsi="Arial" w:cs="Arial"/>
          <w:b/>
          <w:bCs/>
          <w:color w:val="010000"/>
          <w:sz w:val="20"/>
        </w:rPr>
        <w:t>X</w:t>
      </w:r>
      <w:r w:rsidRPr="004B04E2">
        <w:rPr>
          <w:rFonts w:ascii="Arial" w:hAnsi="Arial" w:cs="Arial"/>
          <w:b/>
          <w:bCs/>
          <w:color w:val="010000"/>
          <w:sz w:val="20"/>
        </w:rPr>
        <w:t>26:</w:t>
      </w:r>
      <w:r w:rsidRPr="004B04E2">
        <w:rPr>
          <w:rFonts w:ascii="Arial" w:hAnsi="Arial" w:cs="Arial"/>
          <w:b/>
          <w:color w:val="010000"/>
          <w:sz w:val="20"/>
        </w:rPr>
        <w:t xml:space="preserve"> Board Resolution</w:t>
      </w:r>
    </w:p>
    <w:p w14:paraId="00000002" w14:textId="061A4EE9" w:rsidR="00547782" w:rsidRPr="004B04E2" w:rsidRDefault="004B04E2" w:rsidP="004B04E2">
      <w:pPr>
        <w:pBdr>
          <w:top w:val="nil"/>
          <w:left w:val="nil"/>
          <w:bottom w:val="nil"/>
          <w:right w:val="nil"/>
          <w:between w:val="nil"/>
        </w:pBdr>
        <w:spacing w:after="120" w:line="360" w:lineRule="auto"/>
        <w:rPr>
          <w:rFonts w:ascii="Arial" w:eastAsia="Arial" w:hAnsi="Arial" w:cs="Arial"/>
          <w:color w:val="010000"/>
          <w:sz w:val="20"/>
          <w:szCs w:val="20"/>
        </w:rPr>
      </w:pPr>
      <w:r w:rsidRPr="004B04E2">
        <w:rPr>
          <w:rFonts w:ascii="Arial" w:hAnsi="Arial" w:cs="Arial"/>
          <w:color w:val="010000"/>
          <w:sz w:val="20"/>
        </w:rPr>
        <w:t xml:space="preserve">On </w:t>
      </w:r>
      <w:r w:rsidRPr="004B04E2">
        <w:rPr>
          <w:rFonts w:ascii="Arial" w:hAnsi="Arial" w:cs="Arial"/>
          <w:color w:val="010000"/>
          <w:sz w:val="20"/>
        </w:rPr>
        <w:t>July</w:t>
      </w:r>
      <w:r w:rsidRPr="004B04E2">
        <w:rPr>
          <w:rFonts w:ascii="Arial" w:hAnsi="Arial" w:cs="Arial"/>
          <w:color w:val="010000"/>
          <w:sz w:val="20"/>
        </w:rPr>
        <w:t xml:space="preserve"> </w:t>
      </w:r>
      <w:r w:rsidRPr="004B04E2">
        <w:rPr>
          <w:rFonts w:ascii="Arial" w:hAnsi="Arial" w:cs="Arial"/>
          <w:color w:val="010000"/>
          <w:sz w:val="20"/>
        </w:rPr>
        <w:t>30</w:t>
      </w:r>
      <w:r w:rsidRPr="004B04E2">
        <w:rPr>
          <w:rFonts w:ascii="Arial" w:hAnsi="Arial" w:cs="Arial"/>
          <w:color w:val="010000"/>
          <w:sz w:val="20"/>
        </w:rPr>
        <w:t xml:space="preserve">, </w:t>
      </w:r>
      <w:r w:rsidRPr="004B04E2">
        <w:rPr>
          <w:rFonts w:ascii="Arial" w:hAnsi="Arial" w:cs="Arial"/>
          <w:color w:val="010000"/>
          <w:sz w:val="20"/>
        </w:rPr>
        <w:t>2024</w:t>
      </w:r>
      <w:r w:rsidRPr="004B04E2">
        <w:rPr>
          <w:rFonts w:ascii="Arial" w:hAnsi="Arial" w:cs="Arial"/>
          <w:color w:val="010000"/>
          <w:sz w:val="20"/>
        </w:rPr>
        <w:t xml:space="preserve">, </w:t>
      </w:r>
      <w:r w:rsidRPr="004B04E2">
        <w:rPr>
          <w:rFonts w:ascii="Arial" w:hAnsi="Arial" w:cs="Arial"/>
          <w:color w:val="010000"/>
          <w:sz w:val="20"/>
        </w:rPr>
        <w:t>26 Joint Stock Company</w:t>
      </w:r>
      <w:r w:rsidRPr="004B04E2">
        <w:rPr>
          <w:rFonts w:ascii="Arial" w:hAnsi="Arial" w:cs="Arial"/>
          <w:color w:val="010000"/>
          <w:sz w:val="20"/>
        </w:rPr>
        <w:t xml:space="preserve"> announced Resolution No. </w:t>
      </w:r>
      <w:r w:rsidRPr="004B04E2">
        <w:rPr>
          <w:rFonts w:ascii="Arial" w:hAnsi="Arial" w:cs="Arial"/>
          <w:color w:val="010000"/>
          <w:sz w:val="20"/>
        </w:rPr>
        <w:t>09</w:t>
      </w:r>
      <w:r w:rsidRPr="004B04E2">
        <w:rPr>
          <w:rFonts w:ascii="Arial" w:hAnsi="Arial" w:cs="Arial"/>
          <w:color w:val="010000"/>
          <w:sz w:val="20"/>
        </w:rPr>
        <w:t xml:space="preserve">/NQ-HDQT on convening the Annual General Meeting of Shareholders </w:t>
      </w:r>
      <w:r w:rsidRPr="004B04E2">
        <w:rPr>
          <w:rFonts w:ascii="Arial" w:hAnsi="Arial" w:cs="Arial"/>
          <w:color w:val="010000"/>
          <w:sz w:val="20"/>
        </w:rPr>
        <w:t>2024</w:t>
      </w:r>
      <w:r w:rsidRPr="004B04E2">
        <w:rPr>
          <w:rFonts w:ascii="Arial" w:hAnsi="Arial" w:cs="Arial"/>
          <w:color w:val="010000"/>
          <w:sz w:val="20"/>
        </w:rPr>
        <w:t xml:space="preserve"> as follows</w:t>
      </w:r>
      <w:r w:rsidRPr="004B04E2">
        <w:rPr>
          <w:rFonts w:ascii="Arial" w:hAnsi="Arial" w:cs="Arial"/>
          <w:color w:val="010000"/>
          <w:sz w:val="20"/>
        </w:rPr>
        <w:t>:</w:t>
      </w:r>
    </w:p>
    <w:p w14:paraId="00000003" w14:textId="72491AE0" w:rsidR="00547782" w:rsidRPr="004B04E2" w:rsidRDefault="004B04E2" w:rsidP="004B04E2">
      <w:pPr>
        <w:pBdr>
          <w:top w:val="nil"/>
          <w:left w:val="nil"/>
          <w:bottom w:val="nil"/>
          <w:right w:val="nil"/>
          <w:between w:val="nil"/>
        </w:pBdr>
        <w:spacing w:after="120" w:line="360" w:lineRule="auto"/>
        <w:rPr>
          <w:rFonts w:ascii="Arial" w:eastAsia="Arial" w:hAnsi="Arial" w:cs="Arial"/>
          <w:color w:val="010000"/>
          <w:sz w:val="20"/>
          <w:szCs w:val="20"/>
        </w:rPr>
      </w:pPr>
      <w:r w:rsidRPr="004B04E2">
        <w:rPr>
          <w:rFonts w:ascii="Arial" w:hAnsi="Arial" w:cs="Arial"/>
          <w:color w:val="010000"/>
          <w:sz w:val="20"/>
        </w:rPr>
        <w:t xml:space="preserve">‎‎Article </w:t>
      </w:r>
      <w:r w:rsidRPr="004B04E2">
        <w:rPr>
          <w:rFonts w:ascii="Arial" w:hAnsi="Arial" w:cs="Arial"/>
          <w:color w:val="010000"/>
          <w:sz w:val="20"/>
        </w:rPr>
        <w:t>1</w:t>
      </w:r>
      <w:r w:rsidRPr="004B04E2">
        <w:rPr>
          <w:rFonts w:ascii="Arial" w:hAnsi="Arial" w:cs="Arial"/>
          <w:color w:val="010000"/>
          <w:sz w:val="20"/>
        </w:rPr>
        <w:t xml:space="preserve">. </w:t>
      </w:r>
      <w:r w:rsidRPr="004B04E2">
        <w:rPr>
          <w:rFonts w:ascii="Arial" w:hAnsi="Arial" w:cs="Arial"/>
          <w:color w:val="010000"/>
          <w:sz w:val="20"/>
        </w:rPr>
        <w:t>The Board of Directors approved the date</w:t>
      </w:r>
      <w:r w:rsidRPr="004B04E2">
        <w:rPr>
          <w:rFonts w:ascii="Arial" w:hAnsi="Arial" w:cs="Arial"/>
          <w:color w:val="010000"/>
          <w:sz w:val="20"/>
        </w:rPr>
        <w:t xml:space="preserve"> to organize the Annual General Meeting of Shareholders </w:t>
      </w:r>
      <w:r w:rsidRPr="004B04E2">
        <w:rPr>
          <w:rFonts w:ascii="Arial" w:hAnsi="Arial" w:cs="Arial"/>
          <w:color w:val="010000"/>
          <w:sz w:val="20"/>
        </w:rPr>
        <w:t>2024</w:t>
      </w:r>
      <w:r w:rsidRPr="004B04E2">
        <w:rPr>
          <w:rFonts w:ascii="Arial" w:hAnsi="Arial" w:cs="Arial"/>
          <w:color w:val="010000"/>
          <w:sz w:val="20"/>
        </w:rPr>
        <w:t xml:space="preserve"> of </w:t>
      </w:r>
      <w:r w:rsidRPr="004B04E2">
        <w:rPr>
          <w:rFonts w:ascii="Arial" w:hAnsi="Arial" w:cs="Arial"/>
          <w:color w:val="010000"/>
          <w:sz w:val="20"/>
        </w:rPr>
        <w:t xml:space="preserve">26 Joint Stock Company </w:t>
      </w:r>
      <w:r w:rsidRPr="004B04E2">
        <w:rPr>
          <w:rFonts w:ascii="Arial" w:hAnsi="Arial" w:cs="Arial"/>
          <w:color w:val="010000"/>
          <w:sz w:val="20"/>
        </w:rPr>
        <w:t xml:space="preserve">at </w:t>
      </w:r>
      <w:r w:rsidRPr="004B04E2">
        <w:rPr>
          <w:rFonts w:ascii="Arial" w:hAnsi="Arial" w:cs="Arial"/>
          <w:color w:val="010000"/>
          <w:sz w:val="20"/>
        </w:rPr>
        <w:t>8:30</w:t>
      </w:r>
      <w:r w:rsidRPr="004B04E2">
        <w:rPr>
          <w:rFonts w:ascii="Arial" w:hAnsi="Arial" w:cs="Arial"/>
          <w:color w:val="010000"/>
          <w:sz w:val="20"/>
        </w:rPr>
        <w:t xml:space="preserve"> a.m. on </w:t>
      </w:r>
      <w:r w:rsidRPr="004B04E2">
        <w:rPr>
          <w:rFonts w:ascii="Arial" w:hAnsi="Arial" w:cs="Arial"/>
          <w:color w:val="010000"/>
          <w:sz w:val="20"/>
        </w:rPr>
        <w:t>August</w:t>
      </w:r>
      <w:r w:rsidRPr="004B04E2">
        <w:rPr>
          <w:rFonts w:ascii="Arial" w:hAnsi="Arial" w:cs="Arial"/>
          <w:color w:val="010000"/>
          <w:sz w:val="20"/>
        </w:rPr>
        <w:t xml:space="preserve"> </w:t>
      </w:r>
      <w:r w:rsidRPr="004B04E2">
        <w:rPr>
          <w:rFonts w:ascii="Arial" w:hAnsi="Arial" w:cs="Arial"/>
          <w:color w:val="010000"/>
          <w:sz w:val="20"/>
        </w:rPr>
        <w:t>8</w:t>
      </w:r>
      <w:r w:rsidRPr="004B04E2">
        <w:rPr>
          <w:rFonts w:ascii="Arial" w:hAnsi="Arial" w:cs="Arial"/>
          <w:color w:val="010000"/>
          <w:sz w:val="20"/>
        </w:rPr>
        <w:t xml:space="preserve">, </w:t>
      </w:r>
      <w:r w:rsidRPr="004B04E2">
        <w:rPr>
          <w:rFonts w:ascii="Arial" w:hAnsi="Arial" w:cs="Arial"/>
          <w:color w:val="010000"/>
          <w:sz w:val="20"/>
        </w:rPr>
        <w:t>2024</w:t>
      </w:r>
      <w:r w:rsidRPr="004B04E2">
        <w:rPr>
          <w:rFonts w:ascii="Arial" w:hAnsi="Arial" w:cs="Arial"/>
          <w:color w:val="010000"/>
          <w:sz w:val="20"/>
        </w:rPr>
        <w:t>.</w:t>
      </w:r>
    </w:p>
    <w:p w14:paraId="00000004" w14:textId="77777777" w:rsidR="00547782" w:rsidRPr="004B04E2" w:rsidRDefault="004B04E2" w:rsidP="004B04E2">
      <w:pPr>
        <w:pBdr>
          <w:top w:val="nil"/>
          <w:left w:val="nil"/>
          <w:bottom w:val="nil"/>
          <w:right w:val="nil"/>
          <w:between w:val="nil"/>
        </w:pBdr>
        <w:spacing w:after="120" w:line="360" w:lineRule="auto"/>
        <w:rPr>
          <w:rFonts w:ascii="Arial" w:eastAsia="Arial" w:hAnsi="Arial" w:cs="Arial"/>
          <w:color w:val="010000"/>
          <w:sz w:val="20"/>
          <w:szCs w:val="20"/>
        </w:rPr>
      </w:pPr>
      <w:r w:rsidRPr="004B04E2">
        <w:rPr>
          <w:rFonts w:ascii="Arial" w:hAnsi="Arial" w:cs="Arial"/>
          <w:color w:val="010000"/>
          <w:sz w:val="20"/>
        </w:rPr>
        <w:t xml:space="preserve">Article </w:t>
      </w:r>
      <w:r w:rsidRPr="004B04E2">
        <w:rPr>
          <w:rFonts w:ascii="Arial" w:hAnsi="Arial" w:cs="Arial"/>
          <w:color w:val="010000"/>
          <w:sz w:val="20"/>
        </w:rPr>
        <w:t>2:</w:t>
      </w:r>
      <w:r w:rsidRPr="004B04E2">
        <w:rPr>
          <w:rFonts w:ascii="Arial" w:hAnsi="Arial" w:cs="Arial"/>
          <w:color w:val="010000"/>
          <w:sz w:val="20"/>
        </w:rPr>
        <w:t xml:space="preserve"> Assign the Company's functional departments to implement procedures to announce to sha</w:t>
      </w:r>
      <w:r w:rsidRPr="004B04E2">
        <w:rPr>
          <w:rFonts w:ascii="Arial" w:hAnsi="Arial" w:cs="Arial"/>
          <w:color w:val="010000"/>
          <w:sz w:val="20"/>
        </w:rPr>
        <w:t>reholders and competent authorities.</w:t>
      </w:r>
    </w:p>
    <w:p w14:paraId="00000005" w14:textId="77777777" w:rsidR="00547782" w:rsidRPr="004B04E2" w:rsidRDefault="004B04E2" w:rsidP="004B04E2">
      <w:pPr>
        <w:pBdr>
          <w:top w:val="nil"/>
          <w:left w:val="nil"/>
          <w:bottom w:val="nil"/>
          <w:right w:val="nil"/>
          <w:between w:val="nil"/>
        </w:pBdr>
        <w:spacing w:after="120" w:line="360" w:lineRule="auto"/>
        <w:rPr>
          <w:rFonts w:ascii="Arial" w:eastAsia="Arial" w:hAnsi="Arial" w:cs="Arial"/>
          <w:color w:val="010000"/>
          <w:sz w:val="20"/>
          <w:szCs w:val="20"/>
        </w:rPr>
      </w:pPr>
      <w:r w:rsidRPr="004B04E2">
        <w:rPr>
          <w:rFonts w:ascii="Arial" w:hAnsi="Arial" w:cs="Arial"/>
          <w:color w:val="010000"/>
          <w:sz w:val="20"/>
        </w:rPr>
        <w:t xml:space="preserve">Article </w:t>
      </w:r>
      <w:r w:rsidRPr="004B04E2">
        <w:rPr>
          <w:rFonts w:ascii="Arial" w:hAnsi="Arial" w:cs="Arial"/>
          <w:color w:val="010000"/>
          <w:sz w:val="20"/>
        </w:rPr>
        <w:t>3:</w:t>
      </w:r>
      <w:r w:rsidRPr="004B04E2">
        <w:rPr>
          <w:rFonts w:ascii="Arial" w:hAnsi="Arial" w:cs="Arial"/>
          <w:color w:val="010000"/>
          <w:sz w:val="20"/>
        </w:rPr>
        <w:t xml:space="preserve"> This Resolution takes effect from the date of its signing. Members of the Board of Directors, the Executive Board of the Company, relevant agencies, and individuals are responsible for implementing this Resol</w:t>
      </w:r>
      <w:r w:rsidRPr="004B04E2">
        <w:rPr>
          <w:rFonts w:ascii="Arial" w:hAnsi="Arial" w:cs="Arial"/>
          <w:color w:val="010000"/>
          <w:sz w:val="20"/>
        </w:rPr>
        <w:t>ution./.</w:t>
      </w:r>
      <w:bookmarkEnd w:id="0"/>
    </w:p>
    <w:sectPr w:rsidR="00547782" w:rsidRPr="004B04E2" w:rsidSect="004B04E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82"/>
    <w:rsid w:val="004B04E2"/>
    <w:rsid w:val="0054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ACA2E"/>
  <w15:docId w15:val="{D35987EA-C34E-4DB4-89AE-EC2E248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48"/>
      <w:szCs w:val="48"/>
      <w:u w:val="none"/>
      <w:shd w:val="clear" w:color="auto" w:fill="auto"/>
    </w:rPr>
  </w:style>
  <w:style w:type="paragraph" w:customStyle="1" w:styleId="Vnbnnidung0">
    <w:name w:val="Văn bản nội dung"/>
    <w:basedOn w:val="Normal"/>
    <w:link w:val="Vnbnnidung"/>
    <w:pPr>
      <w:spacing w:line="307"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jc w:val="right"/>
    </w:pPr>
    <w:rPr>
      <w:rFonts w:ascii="Arial" w:eastAsia="Arial" w:hAnsi="Arial" w:cs="Arial"/>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asvmqNQH1uHzuKlXUGr5ixHQA==">CgMxLjA4AHIhMUQxWnBNdy02dEZxRzhFcHRNUjhFMGQ2SWpHTXYzNzZI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600</Characters>
  <Application>Microsoft Office Word</Application>
  <DocSecurity>0</DocSecurity>
  <Lines>10</Lines>
  <Paragraphs>5</Paragraphs>
  <ScaleCrop>false</ScaleCrop>
  <Company>Microsoft</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2024-07-31T04:03:00Z</dcterms:created>
  <dcterms:modified xsi:type="dcterms:W3CDTF">2024-07-31T10:01:00Z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250ed98127d5326b9129ec09ac4d925151d69f9f07b063611a1e646845c5919d</vt:lpwstr>
  </property>
</Properties>
</file>