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32E6D" w:rsidRPr="006755C5" w:rsidRDefault="006755C5" w:rsidP="004472D3">
      <w:pPr>
        <w:pBdr>
          <w:top w:val="nil"/>
          <w:left w:val="nil"/>
          <w:bottom w:val="nil"/>
          <w:right w:val="nil"/>
          <w:between w:val="nil"/>
        </w:pBdr>
        <w:tabs>
          <w:tab w:val="left" w:pos="4067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755C5">
        <w:rPr>
          <w:rFonts w:ascii="Arial" w:hAnsi="Arial" w:cs="Arial"/>
          <w:b/>
          <w:color w:val="010000"/>
          <w:sz w:val="20"/>
        </w:rPr>
        <w:t>AAS: Board Resolution</w:t>
      </w:r>
    </w:p>
    <w:p w14:paraId="00000002" w14:textId="47EBD163" w:rsidR="00032E6D" w:rsidRPr="006755C5" w:rsidRDefault="006755C5" w:rsidP="004472D3">
      <w:pPr>
        <w:pBdr>
          <w:top w:val="nil"/>
          <w:left w:val="nil"/>
          <w:bottom w:val="nil"/>
          <w:right w:val="nil"/>
          <w:between w:val="nil"/>
        </w:pBdr>
        <w:tabs>
          <w:tab w:val="left" w:pos="40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755C5">
        <w:rPr>
          <w:rFonts w:ascii="Arial" w:hAnsi="Arial" w:cs="Arial"/>
          <w:color w:val="010000"/>
          <w:sz w:val="20"/>
        </w:rPr>
        <w:t xml:space="preserve">On August 9, 2024, </w:t>
      </w:r>
      <w:proofErr w:type="spellStart"/>
      <w:r w:rsidRPr="006755C5">
        <w:rPr>
          <w:rFonts w:ascii="Arial" w:hAnsi="Arial" w:cs="Arial"/>
          <w:color w:val="010000"/>
          <w:sz w:val="20"/>
        </w:rPr>
        <w:t>SmartInvest</w:t>
      </w:r>
      <w:proofErr w:type="spellEnd"/>
      <w:r w:rsidRPr="006755C5">
        <w:rPr>
          <w:rFonts w:ascii="Arial" w:hAnsi="Arial" w:cs="Arial"/>
          <w:color w:val="010000"/>
          <w:sz w:val="20"/>
        </w:rPr>
        <w:t xml:space="preserve"> Securities Joint Stock Company announced Resolution No. 0908/2024/ NQ- HDQT as follows: </w:t>
      </w:r>
    </w:p>
    <w:p w14:paraId="00000003" w14:textId="77777777" w:rsidR="00032E6D" w:rsidRPr="006755C5" w:rsidRDefault="006755C5" w:rsidP="004472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755C5">
        <w:rPr>
          <w:rFonts w:ascii="Arial" w:hAnsi="Arial" w:cs="Arial"/>
          <w:color w:val="010000"/>
          <w:sz w:val="20"/>
        </w:rPr>
        <w:t xml:space="preserve">Article 1: Approve transactions between </w:t>
      </w:r>
      <w:proofErr w:type="spellStart"/>
      <w:r w:rsidRPr="006755C5">
        <w:rPr>
          <w:rFonts w:ascii="Arial" w:hAnsi="Arial" w:cs="Arial"/>
          <w:color w:val="010000"/>
          <w:sz w:val="20"/>
        </w:rPr>
        <w:t>SmartInvest</w:t>
      </w:r>
      <w:proofErr w:type="spellEnd"/>
      <w:r w:rsidRPr="006755C5">
        <w:rPr>
          <w:rFonts w:ascii="Arial" w:hAnsi="Arial" w:cs="Arial"/>
          <w:color w:val="010000"/>
          <w:sz w:val="20"/>
        </w:rPr>
        <w:t xml:space="preserve"> Securities Joint Stock Company and the PDMR’s affiliated person. Specifically as follows:</w:t>
      </w:r>
    </w:p>
    <w:p w14:paraId="00000004" w14:textId="32E6724E" w:rsidR="00032E6D" w:rsidRPr="006755C5" w:rsidRDefault="006755C5" w:rsidP="004472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755C5">
        <w:rPr>
          <w:rFonts w:ascii="Arial" w:hAnsi="Arial" w:cs="Arial"/>
          <w:color w:val="010000"/>
          <w:sz w:val="20"/>
        </w:rPr>
        <w:t xml:space="preserve">Approve signing the Service Contract on conference room rental between </w:t>
      </w:r>
      <w:proofErr w:type="spellStart"/>
      <w:r w:rsidRPr="006755C5">
        <w:rPr>
          <w:rFonts w:ascii="Arial" w:hAnsi="Arial" w:cs="Arial"/>
          <w:color w:val="010000"/>
          <w:sz w:val="20"/>
        </w:rPr>
        <w:t>SmartInvest</w:t>
      </w:r>
      <w:proofErr w:type="spellEnd"/>
      <w:r w:rsidRPr="006755C5">
        <w:rPr>
          <w:rFonts w:ascii="Arial" w:hAnsi="Arial" w:cs="Arial"/>
          <w:color w:val="010000"/>
          <w:sz w:val="20"/>
        </w:rPr>
        <w:t xml:space="preserve"> Securities Joint Stock Company and Dong </w:t>
      </w:r>
      <w:proofErr w:type="gramStart"/>
      <w:r w:rsidRPr="006755C5">
        <w:rPr>
          <w:rFonts w:ascii="Arial" w:hAnsi="Arial" w:cs="Arial"/>
          <w:color w:val="010000"/>
          <w:sz w:val="20"/>
        </w:rPr>
        <w:t>A</w:t>
      </w:r>
      <w:proofErr w:type="gramEnd"/>
      <w:r w:rsidRPr="006755C5">
        <w:rPr>
          <w:rFonts w:ascii="Arial" w:hAnsi="Arial" w:cs="Arial"/>
          <w:color w:val="010000"/>
          <w:sz w:val="20"/>
        </w:rPr>
        <w:t xml:space="preserve"> Hotel Group JSC with the contents:</w:t>
      </w:r>
    </w:p>
    <w:p w14:paraId="00000005" w14:textId="77777777" w:rsidR="00032E6D" w:rsidRPr="006755C5" w:rsidRDefault="006755C5" w:rsidP="00447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755C5">
        <w:rPr>
          <w:rFonts w:ascii="Arial" w:hAnsi="Arial" w:cs="Arial"/>
          <w:color w:val="010000"/>
          <w:sz w:val="20"/>
        </w:rPr>
        <w:t xml:space="preserve">The subject of the Contract: Conference room rental service of Dong </w:t>
      </w:r>
      <w:proofErr w:type="gramStart"/>
      <w:r w:rsidRPr="006755C5">
        <w:rPr>
          <w:rFonts w:ascii="Arial" w:hAnsi="Arial" w:cs="Arial"/>
          <w:color w:val="010000"/>
          <w:sz w:val="20"/>
        </w:rPr>
        <w:t>A</w:t>
      </w:r>
      <w:proofErr w:type="gramEnd"/>
      <w:r w:rsidRPr="006755C5">
        <w:rPr>
          <w:rFonts w:ascii="Arial" w:hAnsi="Arial" w:cs="Arial"/>
          <w:color w:val="010000"/>
          <w:sz w:val="20"/>
        </w:rPr>
        <w:t xml:space="preserve"> Hotel Group JSC and other accompanying services according to provisions of law.</w:t>
      </w:r>
    </w:p>
    <w:p w14:paraId="00000006" w14:textId="2EF0DF7A" w:rsidR="00032E6D" w:rsidRPr="006755C5" w:rsidRDefault="006755C5" w:rsidP="00447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755C5">
        <w:rPr>
          <w:rFonts w:ascii="Arial" w:hAnsi="Arial" w:cs="Arial"/>
          <w:color w:val="010000"/>
          <w:sz w:val="20"/>
        </w:rPr>
        <w:t>Expected contract value: VND8</w:t>
      </w:r>
      <w:proofErr w:type="gramStart"/>
      <w:r w:rsidRPr="006755C5">
        <w:rPr>
          <w:rFonts w:ascii="Arial" w:hAnsi="Arial" w:cs="Arial"/>
          <w:color w:val="010000"/>
          <w:sz w:val="20"/>
        </w:rPr>
        <w:t>,532,000</w:t>
      </w:r>
      <w:proofErr w:type="gramEnd"/>
      <w:r w:rsidRPr="006755C5">
        <w:rPr>
          <w:rFonts w:ascii="Arial" w:hAnsi="Arial" w:cs="Arial"/>
          <w:color w:val="010000"/>
          <w:sz w:val="20"/>
        </w:rPr>
        <w:t xml:space="preserve"> (including VAT).</w:t>
      </w:r>
    </w:p>
    <w:p w14:paraId="00000007" w14:textId="77777777" w:rsidR="00032E6D" w:rsidRPr="006755C5" w:rsidRDefault="006755C5" w:rsidP="00447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755C5">
        <w:rPr>
          <w:rFonts w:ascii="Arial" w:hAnsi="Arial" w:cs="Arial"/>
          <w:color w:val="010000"/>
          <w:sz w:val="20"/>
        </w:rPr>
        <w:t>Affiliated relationship: Mr. Tran Minh Tuan- Member of the Board of Directors</w:t>
      </w:r>
    </w:p>
    <w:p w14:paraId="00000008" w14:textId="03E36900" w:rsidR="00032E6D" w:rsidRPr="006755C5" w:rsidRDefault="006755C5" w:rsidP="004472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755C5">
        <w:rPr>
          <w:rFonts w:ascii="Arial" w:hAnsi="Arial" w:cs="Arial"/>
          <w:color w:val="010000"/>
          <w:sz w:val="20"/>
        </w:rPr>
        <w:t xml:space="preserve">Article 2: Approve on assigning and authorizing Ms. Ngo Thi Thuy </w:t>
      </w:r>
      <w:proofErr w:type="spellStart"/>
      <w:r w:rsidRPr="006755C5">
        <w:rPr>
          <w:rFonts w:ascii="Arial" w:hAnsi="Arial" w:cs="Arial"/>
          <w:color w:val="010000"/>
          <w:sz w:val="20"/>
        </w:rPr>
        <w:t>Linh</w:t>
      </w:r>
      <w:proofErr w:type="spellEnd"/>
      <w:r w:rsidRPr="006755C5">
        <w:rPr>
          <w:rFonts w:ascii="Arial" w:hAnsi="Arial" w:cs="Arial"/>
          <w:color w:val="010000"/>
          <w:sz w:val="20"/>
        </w:rPr>
        <w:t xml:space="preserve"> - the Chair of the Board of Directors of the Company to implement relevan</w:t>
      </w:r>
      <w:r w:rsidR="00771256" w:rsidRPr="006755C5">
        <w:rPr>
          <w:rFonts w:ascii="Arial" w:hAnsi="Arial" w:cs="Arial"/>
          <w:color w:val="010000"/>
          <w:sz w:val="20"/>
        </w:rPr>
        <w:t>t</w:t>
      </w:r>
      <w:r w:rsidRPr="006755C5">
        <w:rPr>
          <w:rFonts w:ascii="Arial" w:hAnsi="Arial" w:cs="Arial"/>
          <w:color w:val="010000"/>
          <w:sz w:val="20"/>
        </w:rPr>
        <w:t xml:space="preserve"> tasks mentioned in Article 1 of this Resolution, including but not limited to negotiating specific terms of the Contract, the signing time, other documents and dossiers incurred from and attached with the Contract </w:t>
      </w:r>
      <w:r w:rsidR="00E97CC0">
        <w:rPr>
          <w:rFonts w:ascii="Arial" w:hAnsi="Arial" w:cs="Arial"/>
          <w:color w:val="010000"/>
          <w:sz w:val="20"/>
        </w:rPr>
        <w:t xml:space="preserve">following </w:t>
      </w:r>
      <w:bookmarkStart w:id="0" w:name="_GoBack"/>
      <w:bookmarkEnd w:id="0"/>
      <w:r w:rsidRPr="006755C5">
        <w:rPr>
          <w:rFonts w:ascii="Arial" w:hAnsi="Arial" w:cs="Arial"/>
          <w:color w:val="010000"/>
          <w:sz w:val="20"/>
        </w:rPr>
        <w:t>the Company’s Charter and provisions of law.</w:t>
      </w:r>
    </w:p>
    <w:p w14:paraId="00000009" w14:textId="77777777" w:rsidR="00032E6D" w:rsidRPr="006755C5" w:rsidRDefault="006755C5" w:rsidP="004472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755C5">
        <w:rPr>
          <w:rFonts w:ascii="Arial" w:hAnsi="Arial" w:cs="Arial"/>
          <w:color w:val="010000"/>
          <w:sz w:val="20"/>
        </w:rPr>
        <w:t xml:space="preserve">Ms. Ngo Thi Thuy </w:t>
      </w:r>
      <w:proofErr w:type="spellStart"/>
      <w:r w:rsidRPr="006755C5">
        <w:rPr>
          <w:rFonts w:ascii="Arial" w:hAnsi="Arial" w:cs="Arial"/>
          <w:color w:val="010000"/>
          <w:sz w:val="20"/>
        </w:rPr>
        <w:t>Linh</w:t>
      </w:r>
      <w:proofErr w:type="spellEnd"/>
      <w:r w:rsidRPr="006755C5">
        <w:rPr>
          <w:rFonts w:ascii="Arial" w:hAnsi="Arial" w:cs="Arial"/>
          <w:color w:val="010000"/>
          <w:sz w:val="20"/>
        </w:rPr>
        <w:t xml:space="preserve"> has full authority to authorize another individual to represent the Company in implementing the tasks mentioned above. This authorization is prepared in a separate document.</w:t>
      </w:r>
    </w:p>
    <w:p w14:paraId="0000000A" w14:textId="77777777" w:rsidR="00032E6D" w:rsidRPr="006755C5" w:rsidRDefault="006755C5" w:rsidP="004472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755C5">
        <w:rPr>
          <w:rFonts w:ascii="Arial" w:hAnsi="Arial" w:cs="Arial"/>
          <w:color w:val="010000"/>
          <w:sz w:val="20"/>
        </w:rPr>
        <w:t xml:space="preserve">Article 3: The Resolution takes effect from the date of its signing. Members of the Board of Directors, the Board of Management, Ms. Ngo Thi Thuy </w:t>
      </w:r>
      <w:proofErr w:type="spellStart"/>
      <w:r w:rsidRPr="006755C5">
        <w:rPr>
          <w:rFonts w:ascii="Arial" w:hAnsi="Arial" w:cs="Arial"/>
          <w:color w:val="010000"/>
          <w:sz w:val="20"/>
        </w:rPr>
        <w:t>Linh</w:t>
      </w:r>
      <w:proofErr w:type="spellEnd"/>
      <w:r w:rsidRPr="006755C5">
        <w:rPr>
          <w:rFonts w:ascii="Arial" w:hAnsi="Arial" w:cs="Arial"/>
          <w:color w:val="010000"/>
          <w:sz w:val="20"/>
        </w:rPr>
        <w:t>, departments, and employees of the Company are responsible for implementing this Resolution.</w:t>
      </w:r>
    </w:p>
    <w:sectPr w:rsidR="00032E6D" w:rsidRPr="006755C5" w:rsidSect="006755C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37929"/>
    <w:multiLevelType w:val="multilevel"/>
    <w:tmpl w:val="C8482A9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6D"/>
    <w:rsid w:val="00032E6D"/>
    <w:rsid w:val="004472D3"/>
    <w:rsid w:val="006755C5"/>
    <w:rsid w:val="00771256"/>
    <w:rsid w:val="00D80B3A"/>
    <w:rsid w:val="00E97CC0"/>
    <w:rsid w:val="00F9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3CFFC"/>
  <w15:docId w15:val="{A9DB35DD-BD5F-4723-BECA-D9EBE481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D48694"/>
      <w:sz w:val="19"/>
      <w:szCs w:val="19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SimSun" w:eastAsia="SimSun" w:hAnsi="SimSun" w:cs="SimSun"/>
      <w:b w:val="0"/>
      <w:bCs w:val="0"/>
      <w:i w:val="0"/>
      <w:iCs w:val="0"/>
      <w:smallCaps w:val="0"/>
      <w:strike w:val="0"/>
      <w:color w:val="D48694"/>
      <w:sz w:val="36"/>
      <w:szCs w:val="3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D48694"/>
      <w:sz w:val="30"/>
      <w:szCs w:val="3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b/>
      <w:bCs/>
      <w:i/>
      <w:iCs/>
      <w:smallCaps w:val="0"/>
      <w:strike w:val="0"/>
      <w:sz w:val="19"/>
      <w:szCs w:val="19"/>
      <w:u w:val="singl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0"/>
      <w:szCs w:val="3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line="262" w:lineRule="auto"/>
      <w:ind w:left="3320" w:firstLine="80"/>
    </w:pPr>
    <w:rPr>
      <w:rFonts w:ascii="Arial" w:eastAsia="Arial" w:hAnsi="Arial" w:cs="Arial"/>
      <w:color w:val="D48694"/>
      <w:sz w:val="19"/>
      <w:szCs w:val="19"/>
    </w:rPr>
  </w:style>
  <w:style w:type="paragraph" w:customStyle="1" w:styleId="Bodytext30">
    <w:name w:val="Body text (3)"/>
    <w:basedOn w:val="Normal"/>
    <w:link w:val="Bodytext3"/>
    <w:pPr>
      <w:ind w:firstLine="21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60">
    <w:name w:val="Body text (6)"/>
    <w:basedOn w:val="Normal"/>
    <w:link w:val="Bodytext6"/>
    <w:rPr>
      <w:rFonts w:ascii="SimSun" w:eastAsia="SimSun" w:hAnsi="SimSun" w:cs="SimSun"/>
      <w:color w:val="D48694"/>
      <w:sz w:val="36"/>
      <w:szCs w:val="36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color w:val="D48694"/>
      <w:sz w:val="30"/>
      <w:szCs w:val="30"/>
    </w:rPr>
  </w:style>
  <w:style w:type="paragraph" w:customStyle="1" w:styleId="Heading21">
    <w:name w:val="Heading #2"/>
    <w:basedOn w:val="Normal"/>
    <w:link w:val="Heading20"/>
    <w:pPr>
      <w:spacing w:line="31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rPr>
      <w:b/>
      <w:bCs/>
      <w:i/>
      <w:iCs/>
      <w:sz w:val="19"/>
      <w:szCs w:val="19"/>
      <w:u w:val="single"/>
    </w:rPr>
  </w:style>
  <w:style w:type="paragraph" w:customStyle="1" w:styleId="Heading11">
    <w:name w:val="Heading #1"/>
    <w:basedOn w:val="Normal"/>
    <w:link w:val="Heading10"/>
    <w:pPr>
      <w:ind w:left="6560"/>
      <w:outlineLvl w:val="0"/>
    </w:pPr>
    <w:rPr>
      <w:rFonts w:ascii="Times New Roman" w:eastAsia="Times New Roman" w:hAnsi="Times New Roman" w:cs="Times New Roman"/>
      <w:smallCaps/>
      <w:sz w:val="30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PZo9nbtJwJbqtFv2XzTfYgcN1Q==">CgMxLjA4AHIhMWt6UzM4VzY2VGxHN2FQSmdUaVhkc2U4YkxGUnR5Slls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1339</Characters>
  <Application>Microsoft Office Word</Application>
  <DocSecurity>0</DocSecurity>
  <Lines>20</Lines>
  <Paragraphs>11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7</cp:revision>
  <dcterms:created xsi:type="dcterms:W3CDTF">2024-08-13T03:41:00Z</dcterms:created>
  <dcterms:modified xsi:type="dcterms:W3CDTF">2024-08-14T02:32:00Z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fca2207ce73fb52d5f643ed0dea07a9d417bffc25e5e4bda8785817c3e9887e7</vt:lpwstr>
  </property>
</Properties>
</file>