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33098" w:rsidRPr="00066F00" w:rsidRDefault="00720FD0" w:rsidP="00BD0B4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66F00">
        <w:rPr>
          <w:rFonts w:ascii="Arial" w:hAnsi="Arial" w:cs="Arial"/>
          <w:b/>
          <w:color w:val="010000"/>
          <w:sz w:val="20"/>
        </w:rPr>
        <w:t>TNB: Board Resolution</w:t>
      </w:r>
    </w:p>
    <w:p w14:paraId="00000002" w14:textId="4332C836" w:rsidR="00733098" w:rsidRPr="00066F00" w:rsidRDefault="00720FD0" w:rsidP="00BD0B4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6F00">
        <w:rPr>
          <w:rFonts w:ascii="Arial" w:hAnsi="Arial" w:cs="Arial"/>
          <w:color w:val="010000"/>
          <w:sz w:val="20"/>
        </w:rPr>
        <w:t xml:space="preserve">On August 12, 2024, </w:t>
      </w:r>
      <w:proofErr w:type="spellStart"/>
      <w:r w:rsidRPr="00066F00">
        <w:rPr>
          <w:rFonts w:ascii="Arial" w:hAnsi="Arial" w:cs="Arial"/>
          <w:color w:val="010000"/>
          <w:sz w:val="20"/>
        </w:rPr>
        <w:t>Nha</w:t>
      </w:r>
      <w:proofErr w:type="spellEnd"/>
      <w:r w:rsidRPr="00066F00">
        <w:rPr>
          <w:rFonts w:ascii="Arial" w:hAnsi="Arial" w:cs="Arial"/>
          <w:color w:val="010000"/>
          <w:sz w:val="20"/>
        </w:rPr>
        <w:t xml:space="preserve"> Be Steel JSC announced Resolution No. 91/NQ-HDQT on approving the Contractor Selection Plan for the Construction Rolled Steel Production Investment Project - </w:t>
      </w:r>
      <w:r w:rsidR="00066F00" w:rsidRPr="00066F00">
        <w:rPr>
          <w:rFonts w:ascii="Arial" w:hAnsi="Arial" w:cs="Arial"/>
          <w:color w:val="010000"/>
          <w:sz w:val="20"/>
        </w:rPr>
        <w:t>Supplementing steel billet smelting stage with a capacity of 150,000 tons of products/year,</w:t>
      </w:r>
      <w:r w:rsidRPr="00066F00">
        <w:rPr>
          <w:rFonts w:ascii="Arial" w:hAnsi="Arial" w:cs="Arial"/>
          <w:color w:val="010000"/>
          <w:sz w:val="20"/>
        </w:rPr>
        <w:t xml:space="preserve"> as follows:</w:t>
      </w:r>
    </w:p>
    <w:p w14:paraId="45F53A59" w14:textId="77777777" w:rsidR="00066F00" w:rsidRPr="00066F00" w:rsidRDefault="00720FD0" w:rsidP="00BD0B4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066F00">
        <w:rPr>
          <w:rFonts w:ascii="Arial" w:hAnsi="Arial" w:cs="Arial"/>
          <w:color w:val="010000"/>
          <w:sz w:val="20"/>
        </w:rPr>
        <w:t>Article 1.</w:t>
      </w:r>
      <w:proofErr w:type="gramEnd"/>
      <w:r w:rsidRPr="00066F00">
        <w:rPr>
          <w:rFonts w:ascii="Arial" w:hAnsi="Arial" w:cs="Arial"/>
          <w:color w:val="010000"/>
          <w:sz w:val="20"/>
        </w:rPr>
        <w:t xml:space="preserve"> Approve the content of the Contractor Selection Plan for the Construction Rolled Steel Production Investment Project - </w:t>
      </w:r>
      <w:r w:rsidR="00066F00" w:rsidRPr="00066F00">
        <w:rPr>
          <w:rFonts w:ascii="Arial" w:hAnsi="Arial" w:cs="Arial"/>
          <w:color w:val="010000"/>
          <w:sz w:val="20"/>
        </w:rPr>
        <w:t>Supplementing steel billet smelting stage with a capacity of 150,000 tons of products/year.</w:t>
      </w:r>
    </w:p>
    <w:p w14:paraId="00000004" w14:textId="25804C20" w:rsidR="00733098" w:rsidRPr="00066F00" w:rsidRDefault="00720FD0" w:rsidP="00BD0B4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066F00">
        <w:rPr>
          <w:rFonts w:ascii="Arial" w:hAnsi="Arial" w:cs="Arial"/>
          <w:color w:val="010000"/>
          <w:sz w:val="20"/>
        </w:rPr>
        <w:t>‎‎Article 2.</w:t>
      </w:r>
      <w:proofErr w:type="gramEnd"/>
      <w:r w:rsidRPr="00066F00">
        <w:rPr>
          <w:rFonts w:ascii="Arial" w:hAnsi="Arial" w:cs="Arial"/>
          <w:color w:val="010000"/>
          <w:sz w:val="20"/>
        </w:rPr>
        <w:t xml:space="preserve"> Assign the General Manager of </w:t>
      </w:r>
      <w:proofErr w:type="spellStart"/>
      <w:r w:rsidRPr="00066F00">
        <w:rPr>
          <w:rFonts w:ascii="Arial" w:hAnsi="Arial" w:cs="Arial"/>
          <w:color w:val="010000"/>
          <w:sz w:val="20"/>
        </w:rPr>
        <w:t>Nha</w:t>
      </w:r>
      <w:proofErr w:type="spellEnd"/>
      <w:r w:rsidRPr="00066F00">
        <w:rPr>
          <w:rFonts w:ascii="Arial" w:hAnsi="Arial" w:cs="Arial"/>
          <w:color w:val="010000"/>
          <w:sz w:val="20"/>
        </w:rPr>
        <w:t xml:space="preserve"> Be Steel JSC to organize and implement contractor selection according to the approved Contractor Selection Plan in compliance with current laws, the Charter of the Corporation and the Co</w:t>
      </w:r>
      <w:bookmarkStart w:id="0" w:name="_GoBack"/>
      <w:bookmarkEnd w:id="0"/>
      <w:r w:rsidRPr="00066F00">
        <w:rPr>
          <w:rFonts w:ascii="Arial" w:hAnsi="Arial" w:cs="Arial"/>
          <w:color w:val="010000"/>
          <w:sz w:val="20"/>
        </w:rPr>
        <w:t>mpany and Regulations and report the results./.</w:t>
      </w:r>
    </w:p>
    <w:sectPr w:rsidR="00733098" w:rsidRPr="00066F00" w:rsidSect="00720FD0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8"/>
    <w:rsid w:val="00066F00"/>
    <w:rsid w:val="00720FD0"/>
    <w:rsid w:val="00733098"/>
    <w:rsid w:val="00B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1C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D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05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color w:val="1B1B1D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line="209" w:lineRule="auto"/>
      <w:jc w:val="center"/>
    </w:pPr>
    <w:rPr>
      <w:rFonts w:ascii="Times New Roman" w:eastAsia="Times New Roman" w:hAnsi="Times New Roman" w:cs="Times New Roman"/>
      <w:color w:val="50505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72B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D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05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color w:val="1B1B1D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line="209" w:lineRule="auto"/>
      <w:jc w:val="center"/>
    </w:pPr>
    <w:rPr>
      <w:rFonts w:ascii="Times New Roman" w:eastAsia="Times New Roman" w:hAnsi="Times New Roman" w:cs="Times New Roman"/>
      <w:color w:val="50505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72B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QqRBkMFKqkjg2myHy9ekpMoibA==">CgMxLjA4AHIhMUhpVExKV2NVdU91NEZIYzhEeXJCSlE4ZUYwTzdqdHRz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2024-08-13T03:34:00Z</dcterms:created>
  <dcterms:modified xsi:type="dcterms:W3CDTF">2024-08-14T03:30:00Z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351778b68f082b0450f204d46dc24a2ff812ff5317579ab0e625da687c8537aa</vt:lpwstr>
  </property>
</Properties>
</file>