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6E62" w:rsidRPr="0008790D" w:rsidRDefault="0008790D" w:rsidP="0079486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8790D">
        <w:rPr>
          <w:rFonts w:ascii="Arial" w:hAnsi="Arial" w:cs="Arial"/>
          <w:b/>
          <w:color w:val="010000"/>
          <w:sz w:val="20"/>
        </w:rPr>
        <w:t>CQN: Board Resolution</w:t>
      </w:r>
    </w:p>
    <w:p w14:paraId="00000002" w14:textId="2CDAA9BB" w:rsidR="00CB6E62" w:rsidRPr="0008790D" w:rsidRDefault="0008790D" w:rsidP="0079486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 xml:space="preserve">On August 12, 2024, </w:t>
      </w:r>
      <w:proofErr w:type="spellStart"/>
      <w:r w:rsidRPr="0008790D">
        <w:rPr>
          <w:rFonts w:ascii="Arial" w:hAnsi="Arial" w:cs="Arial"/>
          <w:color w:val="010000"/>
          <w:sz w:val="20"/>
        </w:rPr>
        <w:t>Quang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Ninh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Port Joint Stock Company announced Resolution No. 04/2024/NQ-HDQT on convening the Extraordinary General Meeting of Shareholders 2024 as follows:</w:t>
      </w:r>
    </w:p>
    <w:p w14:paraId="00000003" w14:textId="5BAE26CD" w:rsidR="00CB6E62" w:rsidRPr="0008790D" w:rsidRDefault="0008790D" w:rsidP="0079486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Article 1: Agree and approve the convening of the Extraordinary General Meeting of Shareholders 2024, specifically as follows:</w:t>
      </w:r>
    </w:p>
    <w:p w14:paraId="00000004" w14:textId="543B50D3" w:rsidR="00CB6E62" w:rsidRPr="0008790D" w:rsidRDefault="0008790D" w:rsidP="00794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Record date to exercise the rights to attend the Extraordinary General Meeting of Shareholders 2024: September 04, 2024</w:t>
      </w:r>
    </w:p>
    <w:p w14:paraId="00000005" w14:textId="66A8A87E" w:rsidR="00CB6E62" w:rsidRPr="0008790D" w:rsidRDefault="0008790D" w:rsidP="00794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Expected time for organizing the Meeting: October 03, 2024</w:t>
      </w:r>
    </w:p>
    <w:p w14:paraId="00000006" w14:textId="1875255C" w:rsidR="00CB6E62" w:rsidRPr="0008790D" w:rsidRDefault="0008790D" w:rsidP="00794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 xml:space="preserve">Venue: </w:t>
      </w:r>
      <w:proofErr w:type="spellStart"/>
      <w:r w:rsidRPr="0008790D">
        <w:rPr>
          <w:rFonts w:ascii="Arial" w:hAnsi="Arial" w:cs="Arial"/>
          <w:color w:val="010000"/>
          <w:sz w:val="20"/>
        </w:rPr>
        <w:t>Quang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Ninh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Port Joint Stock Company - No. 1 </w:t>
      </w:r>
      <w:proofErr w:type="spellStart"/>
      <w:r w:rsidRPr="0008790D">
        <w:rPr>
          <w:rFonts w:ascii="Arial" w:hAnsi="Arial" w:cs="Arial"/>
          <w:color w:val="010000"/>
          <w:sz w:val="20"/>
        </w:rPr>
        <w:t>Cai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Lan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Street, </w:t>
      </w:r>
      <w:proofErr w:type="spellStart"/>
      <w:r w:rsidRPr="0008790D">
        <w:rPr>
          <w:rFonts w:ascii="Arial" w:hAnsi="Arial" w:cs="Arial"/>
          <w:color w:val="010000"/>
          <w:sz w:val="20"/>
        </w:rPr>
        <w:t>Bai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Chay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Ward, Ha Long City, </w:t>
      </w:r>
      <w:proofErr w:type="spellStart"/>
      <w:r w:rsidRPr="0008790D">
        <w:rPr>
          <w:rFonts w:ascii="Arial" w:hAnsi="Arial" w:cs="Arial"/>
          <w:color w:val="010000"/>
          <w:sz w:val="20"/>
        </w:rPr>
        <w:t>Quang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Ninh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Province</w:t>
      </w:r>
    </w:p>
    <w:p w14:paraId="00000007" w14:textId="77777777" w:rsidR="00CB6E62" w:rsidRPr="0008790D" w:rsidRDefault="0008790D" w:rsidP="00794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5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Meeting agenda:</w:t>
      </w:r>
    </w:p>
    <w:p w14:paraId="00000008" w14:textId="6F54DB23" w:rsidR="00CB6E62" w:rsidRPr="0008790D" w:rsidRDefault="0008790D" w:rsidP="00794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 xml:space="preserve">Dismiss Mr. Nguyen </w:t>
      </w:r>
      <w:proofErr w:type="spellStart"/>
      <w:r w:rsidRPr="0008790D">
        <w:rPr>
          <w:rFonts w:ascii="Arial" w:hAnsi="Arial" w:cs="Arial"/>
          <w:color w:val="010000"/>
          <w:sz w:val="20"/>
        </w:rPr>
        <w:t>Trung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8790D">
        <w:rPr>
          <w:rFonts w:ascii="Arial" w:hAnsi="Arial" w:cs="Arial"/>
          <w:color w:val="010000"/>
          <w:sz w:val="20"/>
        </w:rPr>
        <w:t>Kien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from the position of Member of the Board of Directors for the term 2024-2029.</w:t>
      </w:r>
    </w:p>
    <w:p w14:paraId="00000009" w14:textId="4931346D" w:rsidR="00CB6E62" w:rsidRPr="0008790D" w:rsidRDefault="0008790D" w:rsidP="00794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 xml:space="preserve">Elect additional members of the Board of Directors for the remaining term </w:t>
      </w:r>
      <w:r w:rsidR="00794862">
        <w:rPr>
          <w:rFonts w:ascii="Arial" w:hAnsi="Arial" w:cs="Arial"/>
          <w:color w:val="010000"/>
          <w:sz w:val="20"/>
        </w:rPr>
        <w:t xml:space="preserve">of </w:t>
      </w:r>
      <w:r w:rsidRPr="0008790D">
        <w:rPr>
          <w:rFonts w:ascii="Arial" w:hAnsi="Arial" w:cs="Arial"/>
          <w:color w:val="010000"/>
          <w:sz w:val="20"/>
        </w:rPr>
        <w:t>2024-2029.</w:t>
      </w:r>
    </w:p>
    <w:p w14:paraId="0000000A" w14:textId="77777777" w:rsidR="00CB6E62" w:rsidRPr="0008790D" w:rsidRDefault="0008790D" w:rsidP="00794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Other issues under the authorities of the Board of Directors.</w:t>
      </w:r>
    </w:p>
    <w:p w14:paraId="0000000B" w14:textId="77777777" w:rsidR="00CB6E62" w:rsidRPr="0008790D" w:rsidRDefault="0008790D" w:rsidP="0079486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 xml:space="preserve">Article 2: Assign Mr. Nguyen Ngoc </w:t>
      </w:r>
      <w:proofErr w:type="spellStart"/>
      <w:r w:rsidRPr="0008790D">
        <w:rPr>
          <w:rFonts w:ascii="Arial" w:hAnsi="Arial" w:cs="Arial"/>
          <w:color w:val="010000"/>
          <w:sz w:val="20"/>
        </w:rPr>
        <w:t>Nghi</w:t>
      </w:r>
      <w:proofErr w:type="spellEnd"/>
      <w:r w:rsidRPr="0008790D">
        <w:rPr>
          <w:rFonts w:ascii="Arial" w:hAnsi="Arial" w:cs="Arial"/>
          <w:color w:val="010000"/>
          <w:sz w:val="20"/>
        </w:rPr>
        <w:t xml:space="preserve"> - the Chair of the Board of Directors to direct the preparation of the content of the Meeting and carry out necessary procedures according to regulations.</w:t>
      </w:r>
    </w:p>
    <w:p w14:paraId="0000000C" w14:textId="2643A6D4" w:rsidR="00CB6E62" w:rsidRPr="0008790D" w:rsidRDefault="0008790D" w:rsidP="0079486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8790D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Board of Management</w:t>
      </w:r>
      <w:r w:rsidR="00AA3230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08790D">
        <w:rPr>
          <w:rFonts w:ascii="Arial" w:hAnsi="Arial" w:cs="Arial"/>
          <w:color w:val="010000"/>
          <w:sz w:val="20"/>
        </w:rPr>
        <w:t xml:space="preserve"> and relevant individuals are responsible for implementing this Resolution./.</w:t>
      </w:r>
    </w:p>
    <w:sectPr w:rsidR="00CB6E62" w:rsidRPr="0008790D" w:rsidSect="0008790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D4CD3"/>
    <w:multiLevelType w:val="multilevel"/>
    <w:tmpl w:val="7D5497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02B709B"/>
    <w:multiLevelType w:val="multilevel"/>
    <w:tmpl w:val="5CC2D612"/>
    <w:lvl w:ilvl="0">
      <w:start w:val="1"/>
      <w:numFmt w:val="bullet"/>
      <w:lvlText w:val="+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62"/>
    <w:rsid w:val="0008790D"/>
    <w:rsid w:val="00794862"/>
    <w:rsid w:val="00AA3230"/>
    <w:rsid w:val="00C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6E98D"/>
  <w15:docId w15:val="{E074D148-1420-4A3B-ACE6-C1836C06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71374C"/>
      <w:w w:val="7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59" w:lineRule="auto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Cambria" w:eastAsia="Cambria" w:hAnsi="Cambria" w:cs="Cambria"/>
      <w:color w:val="71374C"/>
      <w:w w:val="70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02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010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bZA2B81PFsq8C3a3zfbwwkXaQ==">CgMxLjA4AHIhMTRfZjhMY0paU212QmZYUGdmSTQ0MERRclJ6OFhvb1I2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1087</Characters>
  <Application>Microsoft Office Word</Application>
  <DocSecurity>0</DocSecurity>
  <Lines>19</Lines>
  <Paragraphs>14</Paragraphs>
  <ScaleCrop>false</ScaleCrop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2024-08-15T03:50:00Z</dcterms:created>
  <dcterms:modified xsi:type="dcterms:W3CDTF">2024-08-16T03:54:00Z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2646830e0dbef8cce9b05d664c8e395625c4c5e92e7e4f7d1139e82985da381e</vt:lpwstr>
  </property>
</Properties>
</file>