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14B8D" w:rsidRPr="00FA6672" w:rsidRDefault="00FA6672" w:rsidP="00FA6672">
      <w:pPr>
        <w:pBdr>
          <w:top w:val="nil"/>
          <w:left w:val="nil"/>
          <w:bottom w:val="nil"/>
          <w:right w:val="nil"/>
          <w:between w:val="nil"/>
        </w:pBdr>
        <w:tabs>
          <w:tab w:val="left" w:pos="560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FA6672">
        <w:rPr>
          <w:rFonts w:ascii="Arial" w:hAnsi="Arial" w:cs="Arial"/>
          <w:b/>
          <w:color w:val="010000"/>
          <w:sz w:val="20"/>
        </w:rPr>
        <w:t>FTM</w:t>
      </w:r>
      <w:r w:rsidRPr="00FA6672">
        <w:rPr>
          <w:rFonts w:ascii="Arial" w:hAnsi="Arial" w:cs="Arial"/>
          <w:b/>
          <w:color w:val="010000"/>
          <w:sz w:val="20"/>
        </w:rPr>
        <w:t>:</w:t>
      </w:r>
      <w:r w:rsidRPr="00FA6672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CC9711E" w:rsidR="00914B8D" w:rsidRPr="00FA6672" w:rsidRDefault="00FA6672" w:rsidP="00FA6672">
      <w:pPr>
        <w:pBdr>
          <w:top w:val="nil"/>
          <w:left w:val="nil"/>
          <w:bottom w:val="nil"/>
          <w:right w:val="nil"/>
          <w:between w:val="nil"/>
        </w:pBdr>
        <w:tabs>
          <w:tab w:val="left" w:pos="56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6672">
        <w:rPr>
          <w:rFonts w:ascii="Arial" w:hAnsi="Arial" w:cs="Arial"/>
          <w:color w:val="010000"/>
          <w:sz w:val="20"/>
        </w:rPr>
        <w:t>On August 14</w:t>
      </w:r>
      <w:r w:rsidRPr="00FA6672">
        <w:rPr>
          <w:rFonts w:ascii="Arial" w:hAnsi="Arial" w:cs="Arial"/>
          <w:color w:val="010000"/>
          <w:sz w:val="20"/>
        </w:rPr>
        <w:t xml:space="preserve">, </w:t>
      </w:r>
      <w:r w:rsidRPr="00FA6672">
        <w:rPr>
          <w:rFonts w:ascii="Arial" w:hAnsi="Arial" w:cs="Arial"/>
          <w:color w:val="010000"/>
          <w:sz w:val="20"/>
        </w:rPr>
        <w:t>2024</w:t>
      </w:r>
      <w:r w:rsidRPr="00FA6672">
        <w:rPr>
          <w:rFonts w:ascii="Arial" w:hAnsi="Arial" w:cs="Arial"/>
          <w:color w:val="010000"/>
          <w:sz w:val="20"/>
        </w:rPr>
        <w:t xml:space="preserve">, </w:t>
      </w:r>
      <w:r w:rsidRPr="00FA6672">
        <w:rPr>
          <w:rFonts w:ascii="Arial" w:hAnsi="Arial" w:cs="Arial"/>
          <w:color w:val="010000"/>
          <w:sz w:val="20"/>
        </w:rPr>
        <w:t>Duc Quan Investment and Development Joint Stock Company</w:t>
      </w:r>
      <w:r w:rsidRPr="00FA6672">
        <w:rPr>
          <w:rFonts w:ascii="Arial" w:hAnsi="Arial" w:cs="Arial"/>
          <w:color w:val="010000"/>
          <w:sz w:val="20"/>
        </w:rPr>
        <w:t xml:space="preserve"> announced Resolution No. </w:t>
      </w:r>
      <w:r w:rsidRPr="00FA6672">
        <w:rPr>
          <w:rFonts w:ascii="Arial" w:hAnsi="Arial" w:cs="Arial"/>
          <w:color w:val="010000"/>
          <w:sz w:val="20"/>
        </w:rPr>
        <w:t>99</w:t>
      </w:r>
      <w:r w:rsidRPr="00FA6672">
        <w:rPr>
          <w:rFonts w:ascii="Arial" w:hAnsi="Arial" w:cs="Arial"/>
          <w:color w:val="010000"/>
          <w:sz w:val="20"/>
        </w:rPr>
        <w:t>/</w:t>
      </w:r>
      <w:r w:rsidRPr="00FA6672">
        <w:rPr>
          <w:rFonts w:ascii="Arial" w:hAnsi="Arial" w:cs="Arial"/>
          <w:color w:val="010000"/>
          <w:sz w:val="20"/>
        </w:rPr>
        <w:t>2024</w:t>
      </w:r>
      <w:r w:rsidRPr="00FA6672">
        <w:rPr>
          <w:rFonts w:ascii="Arial" w:hAnsi="Arial" w:cs="Arial"/>
          <w:color w:val="010000"/>
          <w:sz w:val="20"/>
        </w:rPr>
        <w:t>/NQ-FTM-</w:t>
      </w:r>
      <w:bookmarkStart w:id="0" w:name="_GoBack"/>
      <w:bookmarkEnd w:id="0"/>
      <w:r w:rsidRPr="00FA6672">
        <w:rPr>
          <w:rFonts w:ascii="Arial" w:hAnsi="Arial" w:cs="Arial"/>
          <w:color w:val="010000"/>
          <w:sz w:val="20"/>
        </w:rPr>
        <w:t>HDQT as follows</w:t>
      </w:r>
      <w:r w:rsidRPr="00FA6672">
        <w:rPr>
          <w:rFonts w:ascii="Arial" w:hAnsi="Arial" w:cs="Arial"/>
          <w:color w:val="010000"/>
          <w:sz w:val="20"/>
        </w:rPr>
        <w:t>:</w:t>
      </w:r>
    </w:p>
    <w:p w14:paraId="00000003" w14:textId="2C564FF5" w:rsidR="00914B8D" w:rsidRPr="00FA6672" w:rsidRDefault="00FA6672" w:rsidP="00FA667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6672">
        <w:rPr>
          <w:rFonts w:ascii="Arial" w:hAnsi="Arial" w:cs="Arial"/>
          <w:color w:val="010000"/>
          <w:sz w:val="20"/>
        </w:rPr>
        <w:t xml:space="preserve">Article </w:t>
      </w:r>
      <w:r w:rsidRPr="00FA6672">
        <w:rPr>
          <w:rFonts w:ascii="Arial" w:hAnsi="Arial" w:cs="Arial"/>
          <w:color w:val="010000"/>
          <w:sz w:val="20"/>
        </w:rPr>
        <w:t>1:</w:t>
      </w:r>
      <w:r w:rsidRPr="00FA6672">
        <w:rPr>
          <w:rFonts w:ascii="Arial" w:hAnsi="Arial" w:cs="Arial"/>
          <w:color w:val="010000"/>
          <w:sz w:val="20"/>
        </w:rPr>
        <w:t xml:space="preserve"> </w:t>
      </w:r>
      <w:r w:rsidRPr="00FA6672">
        <w:rPr>
          <w:rFonts w:ascii="Arial" w:hAnsi="Arial" w:cs="Arial"/>
          <w:color w:val="010000"/>
          <w:sz w:val="20"/>
        </w:rPr>
        <w:t>Approve the Semi-annual Financial S</w:t>
      </w:r>
      <w:r w:rsidRPr="00FA6672">
        <w:rPr>
          <w:rFonts w:ascii="Arial" w:hAnsi="Arial" w:cs="Arial"/>
          <w:color w:val="010000"/>
          <w:sz w:val="20"/>
        </w:rPr>
        <w:t xml:space="preserve">tatements for the operating period from </w:t>
      </w:r>
      <w:r w:rsidRPr="00FA6672">
        <w:rPr>
          <w:rFonts w:ascii="Arial" w:hAnsi="Arial" w:cs="Arial"/>
          <w:color w:val="010000"/>
          <w:sz w:val="20"/>
        </w:rPr>
        <w:t>January</w:t>
      </w:r>
      <w:r w:rsidRPr="00FA6672">
        <w:rPr>
          <w:rFonts w:ascii="Arial" w:hAnsi="Arial" w:cs="Arial"/>
          <w:color w:val="010000"/>
          <w:sz w:val="20"/>
        </w:rPr>
        <w:t xml:space="preserve"> </w:t>
      </w:r>
      <w:r w:rsidRPr="00FA6672">
        <w:rPr>
          <w:rFonts w:ascii="Arial" w:hAnsi="Arial" w:cs="Arial"/>
          <w:color w:val="010000"/>
          <w:sz w:val="20"/>
        </w:rPr>
        <w:t>1</w:t>
      </w:r>
      <w:r w:rsidRPr="00FA6672">
        <w:rPr>
          <w:rFonts w:ascii="Arial" w:hAnsi="Arial" w:cs="Arial"/>
          <w:color w:val="010000"/>
          <w:sz w:val="20"/>
        </w:rPr>
        <w:t xml:space="preserve">, </w:t>
      </w:r>
      <w:r w:rsidRPr="00FA6672">
        <w:rPr>
          <w:rFonts w:ascii="Arial" w:hAnsi="Arial" w:cs="Arial"/>
          <w:color w:val="010000"/>
          <w:sz w:val="20"/>
        </w:rPr>
        <w:t>2024</w:t>
      </w:r>
      <w:r w:rsidRPr="00FA6672">
        <w:rPr>
          <w:rFonts w:ascii="Arial" w:hAnsi="Arial" w:cs="Arial"/>
          <w:color w:val="010000"/>
          <w:sz w:val="20"/>
        </w:rPr>
        <w:t xml:space="preserve">, to </w:t>
      </w:r>
      <w:r w:rsidRPr="00FA6672">
        <w:rPr>
          <w:rFonts w:ascii="Arial" w:hAnsi="Arial" w:cs="Arial"/>
          <w:color w:val="010000"/>
          <w:sz w:val="20"/>
        </w:rPr>
        <w:t>June</w:t>
      </w:r>
      <w:r w:rsidRPr="00FA6672">
        <w:rPr>
          <w:rFonts w:ascii="Arial" w:hAnsi="Arial" w:cs="Arial"/>
          <w:color w:val="010000"/>
          <w:sz w:val="20"/>
        </w:rPr>
        <w:t xml:space="preserve"> </w:t>
      </w:r>
      <w:r w:rsidRPr="00FA6672">
        <w:rPr>
          <w:rFonts w:ascii="Arial" w:hAnsi="Arial" w:cs="Arial"/>
          <w:color w:val="010000"/>
          <w:sz w:val="20"/>
        </w:rPr>
        <w:t>30</w:t>
      </w:r>
      <w:r w:rsidRPr="00FA6672">
        <w:rPr>
          <w:rFonts w:ascii="Arial" w:hAnsi="Arial" w:cs="Arial"/>
          <w:color w:val="010000"/>
          <w:sz w:val="20"/>
        </w:rPr>
        <w:t xml:space="preserve">, </w:t>
      </w:r>
      <w:r w:rsidRPr="00FA6672">
        <w:rPr>
          <w:rFonts w:ascii="Arial" w:hAnsi="Arial" w:cs="Arial"/>
          <w:color w:val="010000"/>
          <w:sz w:val="20"/>
        </w:rPr>
        <w:t>2024</w:t>
      </w:r>
      <w:r w:rsidRPr="00FA6672">
        <w:rPr>
          <w:rFonts w:ascii="Arial" w:hAnsi="Arial" w:cs="Arial"/>
          <w:color w:val="010000"/>
          <w:sz w:val="20"/>
        </w:rPr>
        <w:t>, reviewed by Vietnam Auditing and Valuation Company Limited (AVA).</w:t>
      </w:r>
    </w:p>
    <w:p w14:paraId="00000004" w14:textId="77777777" w:rsidR="00914B8D" w:rsidRPr="00FA6672" w:rsidRDefault="00FA6672" w:rsidP="00FA667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6672">
        <w:rPr>
          <w:rFonts w:ascii="Arial" w:hAnsi="Arial" w:cs="Arial"/>
          <w:color w:val="010000"/>
          <w:sz w:val="20"/>
        </w:rPr>
        <w:t xml:space="preserve">Article </w:t>
      </w:r>
      <w:r w:rsidRPr="00FA6672">
        <w:rPr>
          <w:rFonts w:ascii="Arial" w:hAnsi="Arial" w:cs="Arial"/>
          <w:color w:val="010000"/>
          <w:sz w:val="20"/>
        </w:rPr>
        <w:t>2:</w:t>
      </w:r>
      <w:r w:rsidRPr="00FA6672">
        <w:rPr>
          <w:rFonts w:ascii="Arial" w:hAnsi="Arial" w:cs="Arial"/>
          <w:color w:val="010000"/>
          <w:sz w:val="20"/>
        </w:rPr>
        <w:t xml:space="preserve"> </w:t>
      </w:r>
      <w:r w:rsidRPr="00FA6672">
        <w:rPr>
          <w:rFonts w:ascii="Arial" w:hAnsi="Arial" w:cs="Arial"/>
          <w:color w:val="010000"/>
          <w:sz w:val="20"/>
        </w:rPr>
        <w:t>This Resolution takes effect from the date of its signing. Members of th</w:t>
      </w:r>
      <w:r w:rsidRPr="00FA6672">
        <w:rPr>
          <w:rFonts w:ascii="Arial" w:hAnsi="Arial" w:cs="Arial"/>
          <w:color w:val="010000"/>
          <w:sz w:val="20"/>
        </w:rPr>
        <w:t>e Board of Directors, the Board of Management of the Company, relevant departments, and individuals are responsible for implementing this Resolution.</w:t>
      </w:r>
    </w:p>
    <w:sectPr w:rsidR="00914B8D" w:rsidRPr="00FA6672" w:rsidSect="00FA667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8D"/>
    <w:rsid w:val="00914B8D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3E8B4"/>
  <w15:docId w15:val="{C8DEC546-795F-4DA0-9B1A-D16F1509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8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pacing w:line="283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color w:val="171718"/>
      <w:sz w:val="28"/>
      <w:szCs w:val="28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M6NeqYxsjLkvw+98AifzhcaVBg==">CgMxLjA4AHIhMTJnd1k2Z1AxR3NianRFMnVwNVU5WmkzZVpqQUlodlRp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491</Characters>
  <Application>Microsoft Office Word</Application>
  <DocSecurity>0</DocSecurity>
  <Lines>8</Lines>
  <Paragraphs>4</Paragraphs>
  <ScaleCrop>false</ScaleCrop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Đức Nguyễn</dc:creator>
  <cp:lastModifiedBy>Sao Khue</cp:lastModifiedBy>
  <cp:revision>2</cp:revision>
  <dcterms:created xsi:type="dcterms:W3CDTF">2024-08-15T03:31:00Z</dcterms:created>
  <dcterms:modified xsi:type="dcterms:W3CDTF">2024-08-15T09:07:00Z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9fc564178a8826c2dc7478f55aa33d96d0311fc1eac5db31355b74bc5f22e54e</vt:lpwstr>
  </property>
</Properties>
</file>