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42DB9" w:rsidRPr="00252ED3" w:rsidRDefault="00EF2763" w:rsidP="00252ED3">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252ED3">
        <w:rPr>
          <w:rFonts w:ascii="Arial" w:hAnsi="Arial" w:cs="Arial"/>
          <w:b/>
          <w:color w:val="010000"/>
          <w:sz w:val="20"/>
        </w:rPr>
        <w:t>BMJ: Board Resolution</w:t>
      </w:r>
    </w:p>
    <w:p w14:paraId="00000002" w14:textId="759283B2" w:rsidR="00E42DB9" w:rsidRPr="00252ED3" w:rsidRDefault="00EF2763" w:rsidP="00252ED3">
      <w:pPr>
        <w:pBdr>
          <w:top w:val="nil"/>
          <w:left w:val="nil"/>
          <w:bottom w:val="nil"/>
          <w:right w:val="nil"/>
          <w:between w:val="nil"/>
        </w:pBdr>
        <w:tabs>
          <w:tab w:val="left" w:pos="432"/>
          <w:tab w:val="left" w:pos="5847"/>
        </w:tabs>
        <w:spacing w:after="120" w:line="360" w:lineRule="auto"/>
        <w:rPr>
          <w:rFonts w:ascii="Arial" w:eastAsia="Arial" w:hAnsi="Arial" w:cs="Arial"/>
          <w:color w:val="010000"/>
          <w:sz w:val="20"/>
          <w:szCs w:val="20"/>
        </w:rPr>
      </w:pPr>
      <w:r w:rsidRPr="00252ED3">
        <w:rPr>
          <w:rFonts w:ascii="Arial" w:hAnsi="Arial" w:cs="Arial"/>
          <w:color w:val="010000"/>
          <w:sz w:val="20"/>
        </w:rPr>
        <w:t xml:space="preserve">On July 29, 2024, Easterns AHP Minerals Joint Stock Company announced Resolution </w:t>
      </w:r>
      <w:r w:rsidR="00252ED3" w:rsidRPr="00252ED3">
        <w:rPr>
          <w:rFonts w:ascii="Arial" w:hAnsi="Arial" w:cs="Arial"/>
          <w:color w:val="010000"/>
          <w:sz w:val="20"/>
        </w:rPr>
        <w:t xml:space="preserve">No. </w:t>
      </w:r>
      <w:r w:rsidRPr="00252ED3">
        <w:rPr>
          <w:rFonts w:ascii="Arial" w:hAnsi="Arial" w:cs="Arial"/>
          <w:color w:val="010000"/>
          <w:sz w:val="20"/>
        </w:rPr>
        <w:t>09/2024/NQ-HDQT as follows:</w:t>
      </w:r>
    </w:p>
    <w:p w14:paraId="00000003" w14:textId="29408A18" w:rsidR="00E42DB9" w:rsidRPr="00252ED3" w:rsidRDefault="00EF2763" w:rsidP="00252ED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52ED3">
        <w:rPr>
          <w:rFonts w:ascii="Arial" w:hAnsi="Arial" w:cs="Arial"/>
          <w:color w:val="010000"/>
          <w:sz w:val="20"/>
        </w:rPr>
        <w:t xml:space="preserve">Article 1: The Board of Directors approved on signing contracts with Nam Anh Import Export </w:t>
      </w:r>
      <w:r w:rsidR="008C2930" w:rsidRPr="00252ED3">
        <w:rPr>
          <w:rFonts w:ascii="Arial" w:hAnsi="Arial" w:cs="Arial"/>
          <w:color w:val="010000"/>
          <w:sz w:val="20"/>
        </w:rPr>
        <w:t xml:space="preserve">Joint Srock </w:t>
      </w:r>
      <w:r w:rsidRPr="00252ED3">
        <w:rPr>
          <w:rFonts w:ascii="Arial" w:hAnsi="Arial" w:cs="Arial"/>
          <w:color w:val="010000"/>
          <w:sz w:val="20"/>
        </w:rPr>
        <w:t>Company with main contents as follows:</w:t>
      </w:r>
    </w:p>
    <w:p w14:paraId="00000004" w14:textId="77777777" w:rsidR="00E42DB9" w:rsidRPr="00252ED3" w:rsidRDefault="00EF2763" w:rsidP="00252ED3">
      <w:pPr>
        <w:numPr>
          <w:ilvl w:val="0"/>
          <w:numId w:val="1"/>
        </w:numPr>
        <w:pBdr>
          <w:top w:val="nil"/>
          <w:left w:val="nil"/>
          <w:bottom w:val="nil"/>
          <w:right w:val="nil"/>
          <w:between w:val="nil"/>
        </w:pBdr>
        <w:tabs>
          <w:tab w:val="left" w:pos="339"/>
          <w:tab w:val="left" w:pos="432"/>
        </w:tabs>
        <w:spacing w:after="120" w:line="360" w:lineRule="auto"/>
        <w:rPr>
          <w:rFonts w:ascii="Arial" w:eastAsia="Arial" w:hAnsi="Arial" w:cs="Arial"/>
          <w:color w:val="010000"/>
          <w:sz w:val="20"/>
          <w:szCs w:val="20"/>
        </w:rPr>
      </w:pPr>
      <w:r w:rsidRPr="00252ED3">
        <w:rPr>
          <w:rFonts w:ascii="Arial" w:hAnsi="Arial" w:cs="Arial"/>
          <w:color w:val="010000"/>
          <w:sz w:val="20"/>
        </w:rPr>
        <w:t>Parties signing contracts:</w:t>
      </w:r>
    </w:p>
    <w:p w14:paraId="00000005" w14:textId="77777777" w:rsidR="00E42DB9" w:rsidRPr="00252ED3" w:rsidRDefault="00EF2763" w:rsidP="00252ED3">
      <w:pPr>
        <w:numPr>
          <w:ilvl w:val="0"/>
          <w:numId w:val="2"/>
        </w:numPr>
        <w:pBdr>
          <w:top w:val="nil"/>
          <w:left w:val="nil"/>
          <w:bottom w:val="nil"/>
          <w:right w:val="nil"/>
          <w:between w:val="nil"/>
        </w:pBdr>
        <w:tabs>
          <w:tab w:val="left" w:pos="432"/>
          <w:tab w:val="left" w:pos="627"/>
        </w:tabs>
        <w:spacing w:after="120" w:line="360" w:lineRule="auto"/>
        <w:rPr>
          <w:rFonts w:ascii="Arial" w:eastAsia="Arial" w:hAnsi="Arial" w:cs="Arial"/>
          <w:color w:val="010000"/>
          <w:sz w:val="20"/>
          <w:szCs w:val="20"/>
        </w:rPr>
      </w:pPr>
      <w:r w:rsidRPr="00252ED3">
        <w:rPr>
          <w:rFonts w:ascii="Arial" w:hAnsi="Arial" w:cs="Arial"/>
          <w:color w:val="010000"/>
          <w:sz w:val="20"/>
        </w:rPr>
        <w:t>Party A: Easterns AHP Minerals Joint Stock Company;</w:t>
      </w:r>
    </w:p>
    <w:p w14:paraId="00000006" w14:textId="63E59357" w:rsidR="00E42DB9" w:rsidRPr="00252ED3" w:rsidRDefault="00EF2763" w:rsidP="00252ED3">
      <w:pPr>
        <w:numPr>
          <w:ilvl w:val="0"/>
          <w:numId w:val="2"/>
        </w:numPr>
        <w:pBdr>
          <w:top w:val="nil"/>
          <w:left w:val="nil"/>
          <w:bottom w:val="nil"/>
          <w:right w:val="nil"/>
          <w:between w:val="nil"/>
        </w:pBdr>
        <w:tabs>
          <w:tab w:val="left" w:pos="432"/>
          <w:tab w:val="left" w:pos="627"/>
        </w:tabs>
        <w:spacing w:after="120" w:line="360" w:lineRule="auto"/>
        <w:rPr>
          <w:rFonts w:ascii="Arial" w:eastAsia="Arial" w:hAnsi="Arial" w:cs="Arial"/>
          <w:color w:val="010000"/>
          <w:sz w:val="20"/>
          <w:szCs w:val="20"/>
        </w:rPr>
      </w:pPr>
      <w:r w:rsidRPr="00252ED3">
        <w:rPr>
          <w:rFonts w:ascii="Arial" w:hAnsi="Arial" w:cs="Arial"/>
          <w:color w:val="010000"/>
          <w:sz w:val="20"/>
        </w:rPr>
        <w:t xml:space="preserve">Party B: </w:t>
      </w:r>
      <w:r w:rsidR="008C2930" w:rsidRPr="00252ED3">
        <w:rPr>
          <w:rFonts w:ascii="Arial" w:hAnsi="Arial" w:cs="Arial"/>
          <w:color w:val="010000"/>
          <w:sz w:val="20"/>
        </w:rPr>
        <w:t>Nam Anh Import Export Joint Srock Company.</w:t>
      </w:r>
    </w:p>
    <w:p w14:paraId="00000007" w14:textId="77777777" w:rsidR="00E42DB9" w:rsidRPr="00252ED3" w:rsidRDefault="00EF2763" w:rsidP="00252ED3">
      <w:pPr>
        <w:numPr>
          <w:ilvl w:val="0"/>
          <w:numId w:val="1"/>
        </w:numPr>
        <w:pBdr>
          <w:top w:val="nil"/>
          <w:left w:val="nil"/>
          <w:bottom w:val="nil"/>
          <w:right w:val="nil"/>
          <w:between w:val="nil"/>
        </w:pBdr>
        <w:tabs>
          <w:tab w:val="left" w:pos="363"/>
          <w:tab w:val="left" w:pos="432"/>
        </w:tabs>
        <w:spacing w:after="120" w:line="360" w:lineRule="auto"/>
        <w:rPr>
          <w:rFonts w:ascii="Arial" w:eastAsia="Arial" w:hAnsi="Arial" w:cs="Arial"/>
          <w:color w:val="010000"/>
          <w:sz w:val="20"/>
          <w:szCs w:val="20"/>
        </w:rPr>
      </w:pPr>
      <w:r w:rsidRPr="00252ED3">
        <w:rPr>
          <w:rFonts w:ascii="Arial" w:hAnsi="Arial" w:cs="Arial"/>
          <w:color w:val="010000"/>
          <w:sz w:val="20"/>
        </w:rPr>
        <w:t>Main content of the contract:</w:t>
      </w:r>
    </w:p>
    <w:p w14:paraId="00000008" w14:textId="77777777" w:rsidR="00E42DB9" w:rsidRPr="00252ED3" w:rsidRDefault="00EF2763" w:rsidP="00252ED3">
      <w:pPr>
        <w:numPr>
          <w:ilvl w:val="0"/>
          <w:numId w:val="2"/>
        </w:numPr>
        <w:pBdr>
          <w:top w:val="nil"/>
          <w:left w:val="nil"/>
          <w:bottom w:val="nil"/>
          <w:right w:val="nil"/>
          <w:between w:val="nil"/>
        </w:pBdr>
        <w:tabs>
          <w:tab w:val="left" w:pos="432"/>
          <w:tab w:val="left" w:pos="627"/>
        </w:tabs>
        <w:spacing w:after="120" w:line="360" w:lineRule="auto"/>
        <w:rPr>
          <w:rFonts w:ascii="Arial" w:eastAsia="Arial" w:hAnsi="Arial" w:cs="Arial"/>
          <w:color w:val="010000"/>
          <w:sz w:val="20"/>
          <w:szCs w:val="20"/>
        </w:rPr>
      </w:pPr>
      <w:r w:rsidRPr="00252ED3">
        <w:rPr>
          <w:rFonts w:ascii="Arial" w:hAnsi="Arial" w:cs="Arial"/>
          <w:color w:val="010000"/>
          <w:sz w:val="20"/>
        </w:rPr>
        <w:t>The two parties approved on signing the cooperation contract on cooperation in supplementing documents, searching, exploring, exploiting, and processing copper ore and some other ores in the Huoy Kin Village Area, Qat Ou District, Luang Prabang Province, Laos.</w:t>
      </w:r>
    </w:p>
    <w:p w14:paraId="00000009" w14:textId="64FEC916" w:rsidR="00E42DB9" w:rsidRPr="00252ED3" w:rsidRDefault="00EF2763" w:rsidP="00252ED3">
      <w:pPr>
        <w:numPr>
          <w:ilvl w:val="0"/>
          <w:numId w:val="2"/>
        </w:numPr>
        <w:pBdr>
          <w:top w:val="nil"/>
          <w:left w:val="nil"/>
          <w:bottom w:val="nil"/>
          <w:right w:val="nil"/>
          <w:between w:val="nil"/>
        </w:pBdr>
        <w:tabs>
          <w:tab w:val="left" w:pos="432"/>
          <w:tab w:val="left" w:pos="632"/>
        </w:tabs>
        <w:spacing w:after="120" w:line="360" w:lineRule="auto"/>
        <w:rPr>
          <w:rFonts w:ascii="Arial" w:eastAsia="Arial" w:hAnsi="Arial" w:cs="Arial"/>
          <w:color w:val="010000"/>
          <w:sz w:val="20"/>
          <w:szCs w:val="20"/>
        </w:rPr>
      </w:pPr>
      <w:r w:rsidRPr="00252ED3">
        <w:rPr>
          <w:rFonts w:ascii="Arial" w:hAnsi="Arial" w:cs="Arial"/>
          <w:color w:val="010000"/>
          <w:sz w:val="20"/>
        </w:rPr>
        <w:t xml:space="preserve">Cooperation time: </w:t>
      </w:r>
      <w:r w:rsidR="008C2930" w:rsidRPr="00252ED3">
        <w:rPr>
          <w:rFonts w:ascii="Arial" w:hAnsi="Arial" w:cs="Arial"/>
          <w:color w:val="010000"/>
          <w:sz w:val="20"/>
        </w:rPr>
        <w:t>f</w:t>
      </w:r>
      <w:r w:rsidRPr="00252ED3">
        <w:rPr>
          <w:rFonts w:ascii="Arial" w:hAnsi="Arial" w:cs="Arial"/>
          <w:color w:val="010000"/>
          <w:sz w:val="20"/>
        </w:rPr>
        <w:t>rom the date of starting to prepare documents and submit to competent authority from the proposal step, searching, exploring, surveying, exploiting and processing copper ore and some other ores until the end of the exploitation of the Project.</w:t>
      </w:r>
    </w:p>
    <w:p w14:paraId="0000000A" w14:textId="77777777" w:rsidR="00E42DB9" w:rsidRPr="00252ED3" w:rsidRDefault="00EF2763" w:rsidP="00252ED3">
      <w:pPr>
        <w:numPr>
          <w:ilvl w:val="0"/>
          <w:numId w:val="2"/>
        </w:numPr>
        <w:pBdr>
          <w:top w:val="nil"/>
          <w:left w:val="nil"/>
          <w:bottom w:val="nil"/>
          <w:right w:val="nil"/>
          <w:between w:val="nil"/>
        </w:pBdr>
        <w:tabs>
          <w:tab w:val="left" w:pos="432"/>
          <w:tab w:val="left" w:pos="632"/>
        </w:tabs>
        <w:spacing w:after="120" w:line="360" w:lineRule="auto"/>
        <w:rPr>
          <w:rFonts w:ascii="Arial" w:eastAsia="Arial" w:hAnsi="Arial" w:cs="Arial"/>
          <w:color w:val="010000"/>
          <w:sz w:val="20"/>
          <w:szCs w:val="20"/>
        </w:rPr>
      </w:pPr>
      <w:r w:rsidRPr="00252ED3">
        <w:rPr>
          <w:rFonts w:ascii="Arial" w:hAnsi="Arial" w:cs="Arial"/>
          <w:color w:val="010000"/>
          <w:sz w:val="20"/>
        </w:rPr>
        <w:t>The benefits from the cooperation are the mined ore products or profit sharing after selling the ore products.</w:t>
      </w:r>
    </w:p>
    <w:p w14:paraId="0000000B" w14:textId="32ED7F92" w:rsidR="00E42DB9" w:rsidRPr="00252ED3" w:rsidRDefault="00EF2763" w:rsidP="00252ED3">
      <w:pPr>
        <w:numPr>
          <w:ilvl w:val="0"/>
          <w:numId w:val="2"/>
        </w:numPr>
        <w:pBdr>
          <w:top w:val="nil"/>
          <w:left w:val="nil"/>
          <w:bottom w:val="nil"/>
          <w:right w:val="nil"/>
          <w:between w:val="nil"/>
        </w:pBdr>
        <w:tabs>
          <w:tab w:val="left" w:pos="432"/>
          <w:tab w:val="left" w:pos="632"/>
        </w:tabs>
        <w:spacing w:after="120" w:line="360" w:lineRule="auto"/>
        <w:rPr>
          <w:rFonts w:ascii="Arial" w:eastAsia="Arial" w:hAnsi="Arial" w:cs="Arial"/>
          <w:color w:val="010000"/>
          <w:sz w:val="20"/>
          <w:szCs w:val="20"/>
        </w:rPr>
      </w:pPr>
      <w:r w:rsidRPr="00252ED3">
        <w:rPr>
          <w:rFonts w:ascii="Arial" w:hAnsi="Arial" w:cs="Arial"/>
          <w:color w:val="010000"/>
          <w:sz w:val="20"/>
        </w:rPr>
        <w:t xml:space="preserve">Signing date: </w:t>
      </w:r>
      <w:r w:rsidR="008C2930" w:rsidRPr="00252ED3">
        <w:rPr>
          <w:rFonts w:ascii="Arial" w:hAnsi="Arial" w:cs="Arial"/>
          <w:color w:val="010000"/>
          <w:sz w:val="20"/>
        </w:rPr>
        <w:t>i</w:t>
      </w:r>
      <w:r w:rsidRPr="00252ED3">
        <w:rPr>
          <w:rFonts w:ascii="Arial" w:hAnsi="Arial" w:cs="Arial"/>
          <w:color w:val="010000"/>
          <w:sz w:val="20"/>
        </w:rPr>
        <w:t>n 2024</w:t>
      </w:r>
    </w:p>
    <w:p w14:paraId="0000000C" w14:textId="510F01BD" w:rsidR="00E42DB9" w:rsidRPr="00252ED3" w:rsidRDefault="00EF2763" w:rsidP="00252ED3">
      <w:pPr>
        <w:numPr>
          <w:ilvl w:val="0"/>
          <w:numId w:val="2"/>
        </w:numPr>
        <w:pBdr>
          <w:top w:val="nil"/>
          <w:left w:val="nil"/>
          <w:bottom w:val="nil"/>
          <w:right w:val="nil"/>
          <w:between w:val="nil"/>
        </w:pBdr>
        <w:tabs>
          <w:tab w:val="left" w:pos="432"/>
          <w:tab w:val="left" w:pos="632"/>
        </w:tabs>
        <w:spacing w:after="120" w:line="360" w:lineRule="auto"/>
        <w:rPr>
          <w:rFonts w:ascii="Arial" w:eastAsia="Arial" w:hAnsi="Arial" w:cs="Arial"/>
          <w:color w:val="010000"/>
          <w:sz w:val="20"/>
          <w:szCs w:val="20"/>
        </w:rPr>
      </w:pPr>
      <w:r w:rsidRPr="00252ED3">
        <w:rPr>
          <w:rFonts w:ascii="Arial" w:hAnsi="Arial" w:cs="Arial"/>
          <w:color w:val="010000"/>
          <w:sz w:val="20"/>
        </w:rPr>
        <w:t xml:space="preserve">Mr. Nguyen Bao Long - General Manager - legal representative of the Company will represent Easterns AHP Minerals Joint Stock Company to directly work, negotiate and have full authority to decide on the terms and agreements to sign the Cooperation Contract with </w:t>
      </w:r>
      <w:r w:rsidR="008C2930" w:rsidRPr="00252ED3">
        <w:rPr>
          <w:rFonts w:ascii="Arial" w:hAnsi="Arial" w:cs="Arial"/>
          <w:color w:val="010000"/>
          <w:sz w:val="20"/>
        </w:rPr>
        <w:t>Nam Anh Import Export Joint Srock Company</w:t>
      </w:r>
      <w:r w:rsidRPr="00252ED3">
        <w:rPr>
          <w:rFonts w:ascii="Arial" w:hAnsi="Arial" w:cs="Arial"/>
          <w:color w:val="010000"/>
          <w:sz w:val="20"/>
        </w:rPr>
        <w:t xml:space="preserve"> and the amendment and supplement contracts/contract appendixes, other documents arising during the implementation of the above Cooperation Contract (if any) </w:t>
      </w:r>
      <w:r w:rsidR="004E7247">
        <w:rPr>
          <w:rFonts w:ascii="Arial" w:hAnsi="Arial" w:cs="Arial"/>
          <w:color w:val="010000"/>
          <w:sz w:val="20"/>
        </w:rPr>
        <w:t xml:space="preserve">following </w:t>
      </w:r>
      <w:bookmarkStart w:id="0" w:name="_GoBack"/>
      <w:bookmarkEnd w:id="0"/>
      <w:r w:rsidRPr="00252ED3">
        <w:rPr>
          <w:rFonts w:ascii="Arial" w:hAnsi="Arial" w:cs="Arial"/>
          <w:color w:val="010000"/>
          <w:sz w:val="20"/>
        </w:rPr>
        <w:t>the law of Vietnam and the Lao People's Democratic Republic.</w:t>
      </w:r>
    </w:p>
    <w:p w14:paraId="0000000D" w14:textId="77777777" w:rsidR="00E42DB9" w:rsidRPr="00252ED3" w:rsidRDefault="00EF2763" w:rsidP="00252ED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52ED3">
        <w:rPr>
          <w:rFonts w:ascii="Arial" w:hAnsi="Arial" w:cs="Arial"/>
          <w:color w:val="010000"/>
          <w:sz w:val="20"/>
        </w:rPr>
        <w:t>‎‎Article 2. Members of the Board of Directors, the Board of Management, Mr. Nguyen Bao Long, and relevant departments are responsible for implementing this Resolution.</w:t>
      </w:r>
    </w:p>
    <w:p w14:paraId="0000000E" w14:textId="77777777" w:rsidR="00E42DB9" w:rsidRPr="00252ED3" w:rsidRDefault="00EF2763" w:rsidP="00252ED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52ED3">
        <w:rPr>
          <w:rFonts w:ascii="Arial" w:hAnsi="Arial" w:cs="Arial"/>
          <w:color w:val="010000"/>
          <w:sz w:val="20"/>
        </w:rPr>
        <w:t>This Resolution takes effect from the date of signing.</w:t>
      </w:r>
    </w:p>
    <w:sectPr w:rsidR="00E42DB9" w:rsidRPr="00252ED3" w:rsidSect="00252ED3">
      <w:pgSz w:w="11909" w:h="16840"/>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11A27" w14:textId="77777777" w:rsidR="007154AB" w:rsidRDefault="007154AB" w:rsidP="008C2930">
      <w:r>
        <w:separator/>
      </w:r>
    </w:p>
  </w:endnote>
  <w:endnote w:type="continuationSeparator" w:id="0">
    <w:p w14:paraId="433F6E93" w14:textId="77777777" w:rsidR="007154AB" w:rsidRDefault="007154AB" w:rsidP="008C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8A376" w14:textId="77777777" w:rsidR="007154AB" w:rsidRDefault="007154AB" w:rsidP="008C2930">
      <w:r>
        <w:separator/>
      </w:r>
    </w:p>
  </w:footnote>
  <w:footnote w:type="continuationSeparator" w:id="0">
    <w:p w14:paraId="2C50F215" w14:textId="77777777" w:rsidR="007154AB" w:rsidRDefault="007154AB" w:rsidP="008C2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E2D46"/>
    <w:multiLevelType w:val="multilevel"/>
    <w:tmpl w:val="1E5653F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F26324D"/>
    <w:multiLevelType w:val="multilevel"/>
    <w:tmpl w:val="C966D1E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B9"/>
    <w:rsid w:val="00252ED3"/>
    <w:rsid w:val="004E7247"/>
    <w:rsid w:val="005B4CAA"/>
    <w:rsid w:val="007154AB"/>
    <w:rsid w:val="008C2930"/>
    <w:rsid w:val="00B12C60"/>
    <w:rsid w:val="00E42DB9"/>
    <w:rsid w:val="00E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3208C"/>
  <w15:docId w15:val="{15F8E1CA-A0B4-42E0-9297-E30CC926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1E2021"/>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F8796"/>
      <w:sz w:val="17"/>
      <w:szCs w:val="17"/>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CF8796"/>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E2021"/>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1E2021"/>
      <w:u w:val="none"/>
      <w:shd w:val="clear" w:color="auto" w:fill="auto"/>
    </w:rPr>
  </w:style>
  <w:style w:type="paragraph" w:customStyle="1" w:styleId="Bodytext20">
    <w:name w:val="Body text (2)"/>
    <w:basedOn w:val="Normal"/>
    <w:link w:val="Bodytext2"/>
    <w:pPr>
      <w:spacing w:line="259" w:lineRule="auto"/>
      <w:jc w:val="center"/>
    </w:pPr>
    <w:rPr>
      <w:rFonts w:ascii="Times New Roman" w:eastAsia="Times New Roman" w:hAnsi="Times New Roman" w:cs="Times New Roman"/>
      <w:b/>
      <w:bCs/>
      <w:color w:val="1E2021"/>
      <w:sz w:val="20"/>
      <w:szCs w:val="20"/>
    </w:rPr>
  </w:style>
  <w:style w:type="paragraph" w:customStyle="1" w:styleId="Bodytext30">
    <w:name w:val="Body text (3)"/>
    <w:basedOn w:val="Normal"/>
    <w:link w:val="Bodytext3"/>
    <w:pPr>
      <w:spacing w:line="252" w:lineRule="auto"/>
      <w:ind w:firstLine="160"/>
    </w:pPr>
    <w:rPr>
      <w:rFonts w:ascii="Arial" w:eastAsia="Arial" w:hAnsi="Arial" w:cs="Arial"/>
      <w:color w:val="CF8796"/>
      <w:sz w:val="17"/>
      <w:szCs w:val="17"/>
    </w:rPr>
  </w:style>
  <w:style w:type="paragraph" w:customStyle="1" w:styleId="Bodytext40">
    <w:name w:val="Body text (4)"/>
    <w:basedOn w:val="Normal"/>
    <w:link w:val="Bodytext4"/>
    <w:pPr>
      <w:spacing w:line="233" w:lineRule="auto"/>
    </w:pPr>
    <w:rPr>
      <w:rFonts w:ascii="Arial" w:eastAsia="Arial" w:hAnsi="Arial" w:cs="Arial"/>
      <w:color w:val="CF8796"/>
      <w:sz w:val="20"/>
      <w:szCs w:val="20"/>
    </w:rPr>
  </w:style>
  <w:style w:type="paragraph" w:styleId="BodyText">
    <w:name w:val="Body Text"/>
    <w:basedOn w:val="Normal"/>
    <w:link w:val="BodyTextChar"/>
    <w:qFormat/>
    <w:pPr>
      <w:spacing w:line="324" w:lineRule="auto"/>
    </w:pPr>
    <w:rPr>
      <w:rFonts w:ascii="Times New Roman" w:eastAsia="Times New Roman" w:hAnsi="Times New Roman" w:cs="Times New Roman"/>
      <w:color w:val="1E2021"/>
    </w:rPr>
  </w:style>
  <w:style w:type="paragraph" w:customStyle="1" w:styleId="Heading11">
    <w:name w:val="Heading #1"/>
    <w:basedOn w:val="Normal"/>
    <w:link w:val="Heading10"/>
    <w:pPr>
      <w:spacing w:line="324" w:lineRule="auto"/>
      <w:jc w:val="center"/>
      <w:outlineLvl w:val="0"/>
    </w:pPr>
    <w:rPr>
      <w:rFonts w:ascii="Times New Roman" w:eastAsia="Times New Roman" w:hAnsi="Times New Roman" w:cs="Times New Roman"/>
      <w:b/>
      <w:bCs/>
      <w:color w:val="1E20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C2930"/>
    <w:pPr>
      <w:tabs>
        <w:tab w:val="center" w:pos="4680"/>
        <w:tab w:val="right" w:pos="9360"/>
      </w:tabs>
    </w:pPr>
  </w:style>
  <w:style w:type="character" w:customStyle="1" w:styleId="HeaderChar">
    <w:name w:val="Header Char"/>
    <w:basedOn w:val="DefaultParagraphFont"/>
    <w:link w:val="Header"/>
    <w:uiPriority w:val="99"/>
    <w:rsid w:val="008C2930"/>
    <w:rPr>
      <w:color w:val="000000"/>
    </w:rPr>
  </w:style>
  <w:style w:type="paragraph" w:styleId="Footer">
    <w:name w:val="footer"/>
    <w:basedOn w:val="Normal"/>
    <w:link w:val="FooterChar"/>
    <w:uiPriority w:val="99"/>
    <w:unhideWhenUsed/>
    <w:rsid w:val="008C2930"/>
    <w:pPr>
      <w:tabs>
        <w:tab w:val="center" w:pos="4680"/>
        <w:tab w:val="right" w:pos="9360"/>
      </w:tabs>
    </w:pPr>
  </w:style>
  <w:style w:type="character" w:customStyle="1" w:styleId="FooterChar">
    <w:name w:val="Footer Char"/>
    <w:basedOn w:val="DefaultParagraphFont"/>
    <w:link w:val="Footer"/>
    <w:uiPriority w:val="99"/>
    <w:rsid w:val="008C29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xMVFw96Hs1vDYykKjTJMANheg==">CgMxLjA4AHIhMTlRd0dUVl9rRllRZGU4Wk1reFNod3ZYX2NMUGpXMjV1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1563</Characters>
  <Application>Microsoft Office Word</Application>
  <DocSecurity>0</DocSecurity>
  <Lines>26</Lines>
  <Paragraphs>16</Paragraphs>
  <ScaleCrop>false</ScaleCrop>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2024-08-01T04:19:00Z</dcterms:created>
  <dcterms:modified xsi:type="dcterms:W3CDTF">2024-08-02T07:23:00Z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57258c7a6eab5bd92247a945b1635822563c64d646c70eaf8ccb1872a5ddacf0</vt:lpwstr>
  </property>
</Properties>
</file>