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243B" w:rsidRPr="00916A2D" w:rsidRDefault="00916A2D" w:rsidP="001D0D1F">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916A2D">
        <w:rPr>
          <w:rFonts w:ascii="Arial" w:hAnsi="Arial" w:cs="Arial"/>
          <w:b/>
          <w:color w:val="010000"/>
          <w:sz w:val="20"/>
        </w:rPr>
        <w:t>HKT: Extraordinary General Mandate 2024</w:t>
      </w:r>
    </w:p>
    <w:p w14:paraId="00000002" w14:textId="2E1C739C" w:rsidR="0095243B" w:rsidRPr="00916A2D" w:rsidRDefault="00916A2D" w:rsidP="001D0D1F">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On July 29, 2024, Ego Vietnam Investment Joint Stock Company announced Mandate No. 29.07/2024/HKT/NQ-DHDCD on approving contents of collecting shareholders’ opinions via a ballot as follows:</w:t>
      </w:r>
    </w:p>
    <w:p w14:paraId="00000003" w14:textId="212766CC"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Article 1: Approve on the selection of AFC Vietnam</w:t>
      </w:r>
      <w:bookmarkStart w:id="0" w:name="_GoBack"/>
      <w:bookmarkEnd w:id="0"/>
      <w:r w:rsidRPr="00916A2D">
        <w:rPr>
          <w:rFonts w:ascii="Arial" w:hAnsi="Arial" w:cs="Arial"/>
          <w:color w:val="010000"/>
          <w:sz w:val="20"/>
        </w:rPr>
        <w:t xml:space="preserve"> Auditing Company Limited - Ha Thanh Branch as the audit company for the Financial Statements 2024 of the Company. </w:t>
      </w:r>
    </w:p>
    <w:p w14:paraId="00000004" w14:textId="7751C272"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Article 2: In case an agreement cannot be reached with AFC Vietnam Auditing Company Limited - Ha Thanh Branch, the Board of Directors proposes to the Annual General Meeting of Shareholders to authorize the Board of Directors to select and sign the audit contract for the Financial Statements 2024 with another audit company from the list of audit companies approved to audit public interest entities in the securities sector in 2024 by the State Securities Commission.</w:t>
      </w:r>
    </w:p>
    <w:p w14:paraId="00000005" w14:textId="77777777"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Article 3: Terms of enforcement</w:t>
      </w:r>
    </w:p>
    <w:p w14:paraId="00000006" w14:textId="033A6C3E"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 xml:space="preserve">The General Meeting of Shareholders authorized the Board of Directors to implement contents approved by the General Meeting of Shareholders at this General Mandate and carry out necessary procedures to implement in accordance with legal regulations and this Mandate. </w:t>
      </w:r>
    </w:p>
    <w:p w14:paraId="00000007" w14:textId="64156A5A"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 xml:space="preserve">This General Mandate was approved by the General Meeting of Shareholders in the form of collecting shareholders’ opinions via a ballot and takes effect from July 29, 2024. </w:t>
      </w:r>
    </w:p>
    <w:p w14:paraId="00000008" w14:textId="7024D12C" w:rsidR="0095243B" w:rsidRPr="00916A2D" w:rsidRDefault="00916A2D" w:rsidP="001D0D1F">
      <w:pPr>
        <w:pBdr>
          <w:top w:val="nil"/>
          <w:left w:val="nil"/>
          <w:bottom w:val="nil"/>
          <w:right w:val="nil"/>
          <w:between w:val="nil"/>
        </w:pBdr>
        <w:spacing w:after="120" w:line="360" w:lineRule="auto"/>
        <w:jc w:val="both"/>
        <w:rPr>
          <w:rFonts w:ascii="Arial" w:eastAsia="Arial" w:hAnsi="Arial" w:cs="Arial"/>
          <w:color w:val="010000"/>
          <w:sz w:val="20"/>
          <w:szCs w:val="20"/>
        </w:rPr>
      </w:pPr>
      <w:r w:rsidRPr="00916A2D">
        <w:rPr>
          <w:rFonts w:ascii="Arial" w:hAnsi="Arial" w:cs="Arial"/>
          <w:color w:val="010000"/>
          <w:sz w:val="20"/>
        </w:rPr>
        <w:t xml:space="preserve">All shareholders, the Board of Directors, the Board of Management and affiliated departments/individuals take responsibility for implementing this General Mandate, ensuring the interests of shareholders, the Company and complying with legal regulations. </w:t>
      </w:r>
    </w:p>
    <w:sectPr w:rsidR="0095243B" w:rsidRPr="00916A2D" w:rsidSect="00916A2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3B"/>
    <w:rsid w:val="001D0D1F"/>
    <w:rsid w:val="00916A2D"/>
    <w:rsid w:val="0095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F700E"/>
  <w15:docId w15:val="{ED6F1DB6-075A-43DD-930C-7CAC85CB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32"/>
      <w:szCs w:val="3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92474F"/>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92474F"/>
      <w:w w:val="100"/>
      <w:sz w:val="19"/>
      <w:szCs w:val="19"/>
      <w:u w:val="none"/>
      <w:shd w:val="clear" w:color="auto" w:fill="auto"/>
    </w:rPr>
  </w:style>
  <w:style w:type="paragraph" w:customStyle="1" w:styleId="Vnbnnidung0">
    <w:name w:val="Văn bản nội dung"/>
    <w:basedOn w:val="Normal"/>
    <w:link w:val="Vnbnnidung"/>
    <w:pPr>
      <w:spacing w:line="288" w:lineRule="auto"/>
      <w:ind w:firstLine="38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ind w:left="170" w:firstLine="10"/>
    </w:pPr>
    <w:rPr>
      <w:rFonts w:ascii="Arial" w:eastAsia="Arial" w:hAnsi="Arial" w:cs="Arial"/>
      <w:sz w:val="32"/>
      <w:szCs w:val="32"/>
    </w:rPr>
  </w:style>
  <w:style w:type="paragraph" w:customStyle="1" w:styleId="Vnbnnidung20">
    <w:name w:val="Văn bản nội dung (2)"/>
    <w:basedOn w:val="Normal"/>
    <w:link w:val="Vnbnnidung2"/>
    <w:rPr>
      <w:rFonts w:ascii="Arial" w:eastAsia="Arial" w:hAnsi="Arial" w:cs="Arial"/>
      <w:sz w:val="10"/>
      <w:szCs w:val="10"/>
    </w:rPr>
  </w:style>
  <w:style w:type="paragraph" w:customStyle="1" w:styleId="Tiu10">
    <w:name w:val="Tiêu đề #1"/>
    <w:basedOn w:val="Normal"/>
    <w:link w:val="Tiu1"/>
    <w:pPr>
      <w:outlineLvl w:val="0"/>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rPr>
      <w:rFonts w:ascii="Arial" w:eastAsia="Arial" w:hAnsi="Arial" w:cs="Arial"/>
      <w:color w:val="92474F"/>
    </w:rPr>
  </w:style>
  <w:style w:type="paragraph" w:customStyle="1" w:styleId="Vnbnnidung50">
    <w:name w:val="Văn bản nội dung (5)"/>
    <w:basedOn w:val="Normal"/>
    <w:link w:val="Vnbnnidung5"/>
    <w:rPr>
      <w:rFonts w:ascii="Times New Roman" w:eastAsia="Times New Roman" w:hAnsi="Times New Roman" w:cs="Times New Roman"/>
      <w:color w:val="92474F"/>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d294oxi625ICFhcfCWftk7qXA==">CgMxLjA4AHIhMVVzZWViTHRUSDNBM1VxQmV6NGR3OW11QVpDcVZOOUVS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2024-07-31T03:25:00Z</dcterms:created>
  <dcterms:modified xsi:type="dcterms:W3CDTF">2024-08-02T02:16:00Z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fa7daad7510480a4c2ef49ad32f6b27371c2292737fef17ef7c76afeb6370c65</vt:lpwstr>
  </property>
</Properties>
</file>