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3B97" w:rsidRPr="00EA4D3E" w:rsidRDefault="00EA4D3E" w:rsidP="00233EA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b/>
          <w:color w:val="010000"/>
          <w:sz w:val="20"/>
        </w:rPr>
      </w:pPr>
      <w:r w:rsidRPr="00EA4D3E">
        <w:rPr>
          <w:rFonts w:ascii="Arial" w:hAnsi="Arial" w:cs="Arial"/>
          <w:b/>
          <w:color w:val="010000"/>
          <w:sz w:val="20"/>
        </w:rPr>
        <w:t>CAR: Board Resolution</w:t>
      </w:r>
    </w:p>
    <w:p w14:paraId="00000002" w14:textId="2E807FBD" w:rsidR="00C23B97" w:rsidRPr="00EA4D3E" w:rsidRDefault="00EA4D3E" w:rsidP="00233EA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color w:val="010000"/>
          <w:sz w:val="20"/>
        </w:rPr>
      </w:pPr>
      <w:r w:rsidRPr="00EA4D3E">
        <w:rPr>
          <w:rFonts w:ascii="Arial" w:hAnsi="Arial" w:cs="Arial"/>
          <w:color w:val="010000"/>
          <w:sz w:val="20"/>
        </w:rPr>
        <w:t xml:space="preserve">On August 16, 2024, Tri Viet Education Group Joint Stock Company announced Resolution </w:t>
      </w:r>
      <w:r w:rsidR="0095040A" w:rsidRPr="00EA4D3E">
        <w:rPr>
          <w:rFonts w:ascii="Arial" w:hAnsi="Arial" w:cs="Arial"/>
          <w:color w:val="010000"/>
          <w:sz w:val="20"/>
        </w:rPr>
        <w:t xml:space="preserve">No. </w:t>
      </w:r>
      <w:r w:rsidRPr="00EA4D3E">
        <w:rPr>
          <w:rFonts w:ascii="Arial" w:hAnsi="Arial" w:cs="Arial"/>
          <w:color w:val="010000"/>
          <w:sz w:val="20"/>
        </w:rPr>
        <w:t>1681/2024/NQ-HDQT/TV on changing the company's legal representative as follows:</w:t>
      </w:r>
    </w:p>
    <w:p w14:paraId="00000003" w14:textId="7414DBEE" w:rsidR="00C23B97" w:rsidRPr="00EA4D3E" w:rsidRDefault="00EA4D3E" w:rsidP="00233E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4D3E">
        <w:rPr>
          <w:rFonts w:ascii="Arial" w:hAnsi="Arial" w:cs="Arial"/>
          <w:color w:val="010000"/>
          <w:sz w:val="20"/>
        </w:rPr>
        <w:t xml:space="preserve">Article 1: The </w:t>
      </w:r>
      <w:r w:rsidR="0095040A" w:rsidRPr="00EA4D3E">
        <w:rPr>
          <w:rFonts w:ascii="Arial" w:hAnsi="Arial" w:cs="Arial"/>
          <w:color w:val="010000"/>
          <w:sz w:val="20"/>
        </w:rPr>
        <w:t>D</w:t>
      </w:r>
      <w:r w:rsidRPr="00EA4D3E">
        <w:rPr>
          <w:rFonts w:ascii="Arial" w:hAnsi="Arial" w:cs="Arial"/>
          <w:color w:val="010000"/>
          <w:sz w:val="20"/>
        </w:rPr>
        <w:t>ecision on changing the legal representative does not change the content of the Charter of Tri Viet Education Group Joint Stock Company:</w:t>
      </w:r>
    </w:p>
    <w:p w14:paraId="00000004" w14:textId="0CAD0A99" w:rsidR="00C23B97" w:rsidRPr="00EA4D3E" w:rsidRDefault="00EA4D3E" w:rsidP="00233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4D3E">
        <w:rPr>
          <w:rFonts w:ascii="Arial" w:hAnsi="Arial" w:cs="Arial"/>
          <w:color w:val="010000"/>
          <w:sz w:val="20"/>
        </w:rPr>
        <w:t>Mr. Nguyen Thanh Dong resigned from the position of</w:t>
      </w:r>
      <w:r w:rsidR="0095040A" w:rsidRPr="00EA4D3E">
        <w:rPr>
          <w:rFonts w:ascii="Arial" w:hAnsi="Arial" w:cs="Arial"/>
          <w:color w:val="010000"/>
          <w:sz w:val="20"/>
        </w:rPr>
        <w:t xml:space="preserve"> the</w:t>
      </w:r>
      <w:r w:rsidRPr="00EA4D3E">
        <w:rPr>
          <w:rFonts w:ascii="Arial" w:hAnsi="Arial" w:cs="Arial"/>
          <w:color w:val="010000"/>
          <w:sz w:val="20"/>
        </w:rPr>
        <w:t xml:space="preserve"> General Manager of the Company, the legal representative of Tri Viet Education Group Joint Stock Company;</w:t>
      </w:r>
    </w:p>
    <w:p w14:paraId="00000005" w14:textId="7C7005FD" w:rsidR="00C23B97" w:rsidRPr="00EA4D3E" w:rsidRDefault="00EA4D3E" w:rsidP="00233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4D3E">
        <w:rPr>
          <w:rFonts w:ascii="Arial" w:hAnsi="Arial" w:cs="Arial"/>
          <w:color w:val="010000"/>
          <w:sz w:val="20"/>
        </w:rPr>
        <w:t xml:space="preserve">Appoint Ms. Pham Thi Lam Hong (Date of birth: June 11, 1971; </w:t>
      </w:r>
      <w:r w:rsidR="0095040A" w:rsidRPr="00EA4D3E">
        <w:rPr>
          <w:rFonts w:ascii="Arial" w:hAnsi="Arial" w:cs="Arial"/>
          <w:color w:val="010000"/>
          <w:sz w:val="20"/>
        </w:rPr>
        <w:t xml:space="preserve">Citizen ID Card No. </w:t>
      </w:r>
      <w:r w:rsidRPr="00EA4D3E">
        <w:rPr>
          <w:rFonts w:ascii="Arial" w:hAnsi="Arial" w:cs="Arial"/>
          <w:color w:val="010000"/>
          <w:sz w:val="20"/>
        </w:rPr>
        <w:t xml:space="preserve">030171007107 issued by the </w:t>
      </w:r>
      <w:r w:rsidR="0095040A" w:rsidRPr="00EA4D3E">
        <w:rPr>
          <w:rFonts w:ascii="Arial" w:hAnsi="Arial" w:cs="Arial"/>
          <w:color w:val="010000"/>
          <w:sz w:val="20"/>
        </w:rPr>
        <w:t xml:space="preserve">Police Department for Administrative Management of Social Order </w:t>
      </w:r>
      <w:r w:rsidRPr="00EA4D3E">
        <w:rPr>
          <w:rFonts w:ascii="Arial" w:hAnsi="Arial" w:cs="Arial"/>
          <w:color w:val="010000"/>
          <w:sz w:val="20"/>
        </w:rPr>
        <w:t xml:space="preserve">on August 11, 2023, expiring on June 11, 2031; Permanent residence: 207/15 Duong Thi </w:t>
      </w:r>
      <w:proofErr w:type="spellStart"/>
      <w:r w:rsidRPr="00EA4D3E">
        <w:rPr>
          <w:rFonts w:ascii="Arial" w:hAnsi="Arial" w:cs="Arial"/>
          <w:color w:val="010000"/>
          <w:sz w:val="20"/>
        </w:rPr>
        <w:t>Muoi</w:t>
      </w:r>
      <w:proofErr w:type="spellEnd"/>
      <w:r w:rsidRPr="00EA4D3E">
        <w:rPr>
          <w:rFonts w:ascii="Arial" w:hAnsi="Arial" w:cs="Arial"/>
          <w:color w:val="010000"/>
          <w:sz w:val="20"/>
        </w:rPr>
        <w:t xml:space="preserve"> Street, Tan </w:t>
      </w:r>
      <w:proofErr w:type="spellStart"/>
      <w:r w:rsidRPr="00EA4D3E">
        <w:rPr>
          <w:rFonts w:ascii="Arial" w:hAnsi="Arial" w:cs="Arial"/>
          <w:color w:val="010000"/>
          <w:sz w:val="20"/>
        </w:rPr>
        <w:t>Chanh</w:t>
      </w:r>
      <w:proofErr w:type="spellEnd"/>
      <w:r w:rsidRPr="00EA4D3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A4D3E">
        <w:rPr>
          <w:rFonts w:ascii="Arial" w:hAnsi="Arial" w:cs="Arial"/>
          <w:color w:val="010000"/>
          <w:sz w:val="20"/>
        </w:rPr>
        <w:t>Hiep</w:t>
      </w:r>
      <w:proofErr w:type="spellEnd"/>
      <w:r w:rsidRPr="00EA4D3E">
        <w:rPr>
          <w:rFonts w:ascii="Arial" w:hAnsi="Arial" w:cs="Arial"/>
          <w:color w:val="010000"/>
          <w:sz w:val="20"/>
        </w:rPr>
        <w:t xml:space="preserve"> Ward, District 12, Ho Chi Minh City) to hold the position of General </w:t>
      </w:r>
      <w:r w:rsidR="0095040A" w:rsidRPr="00EA4D3E">
        <w:rPr>
          <w:rFonts w:ascii="Arial" w:hAnsi="Arial" w:cs="Arial"/>
          <w:color w:val="010000"/>
          <w:sz w:val="20"/>
        </w:rPr>
        <w:t>Manager</w:t>
      </w:r>
      <w:r w:rsidRPr="00EA4D3E">
        <w:rPr>
          <w:rFonts w:ascii="Arial" w:hAnsi="Arial" w:cs="Arial"/>
          <w:color w:val="010000"/>
          <w:sz w:val="20"/>
        </w:rPr>
        <w:t xml:space="preserve">, legal representative of Tri Viet Education Group Joint Stock Company. </w:t>
      </w:r>
    </w:p>
    <w:p w14:paraId="00000006" w14:textId="77777777" w:rsidR="00C23B97" w:rsidRPr="00EA4D3E" w:rsidRDefault="00EA4D3E" w:rsidP="00233E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4D3E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7" w14:textId="68F8A49E" w:rsidR="00C23B97" w:rsidRPr="00EA4D3E" w:rsidRDefault="00EA4D3E" w:rsidP="00233E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4D3E">
        <w:rPr>
          <w:rFonts w:ascii="Arial" w:hAnsi="Arial" w:cs="Arial"/>
          <w:color w:val="010000"/>
          <w:sz w:val="20"/>
        </w:rPr>
        <w:t>Article 3: Members of the Board of Directors, the Board of Management, the Human Resources Department, Mr. Nguyen Thanh Dong, Ms. Pham Thi Lam Hong, related units</w:t>
      </w:r>
      <w:r w:rsidR="00BC74F0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EA4D3E">
        <w:rPr>
          <w:rFonts w:ascii="Arial" w:hAnsi="Arial" w:cs="Arial"/>
          <w:color w:val="010000"/>
          <w:sz w:val="20"/>
        </w:rPr>
        <w:t xml:space="preserve"> and individuals of Tri Viet Education Group Joint Stock Company are responsible for implementing this Resolution and promptly completing the legal procedures to change business registration according to regulations.</w:t>
      </w:r>
    </w:p>
    <w:sectPr w:rsidR="00C23B97" w:rsidRPr="00EA4D3E" w:rsidSect="0095040A">
      <w:pgSz w:w="11909" w:h="16834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7E1D4B41-2C28-4C1B-A08D-210776A847B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3E8CA3A5-A984-4A3B-9795-70EBE63F30E6}"/>
    <w:embedItalic r:id="rId3" w:fontKey="{90B3A913-F7BC-4989-9001-0AF7AF8D8F7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25E66DA-F2D2-4D04-883F-E751FB93A41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8A6F98D9-71D1-4026-8BC3-653B46D36D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A60D2"/>
    <w:multiLevelType w:val="multilevel"/>
    <w:tmpl w:val="D9D6A72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97"/>
    <w:rsid w:val="00041FBB"/>
    <w:rsid w:val="00233EA0"/>
    <w:rsid w:val="00654D4A"/>
    <w:rsid w:val="0095040A"/>
    <w:rsid w:val="00AF5562"/>
    <w:rsid w:val="00BC74F0"/>
    <w:rsid w:val="00C23B97"/>
    <w:rsid w:val="00E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7C661"/>
  <w15:docId w15:val="{DE774F86-09DF-4D63-9C68-8D94B99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8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558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D8999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</w:pPr>
    <w:rPr>
      <w:rFonts w:ascii="Times New Roman" w:eastAsia="Times New Roman" w:hAnsi="Times New Roman" w:cs="Times New Roman"/>
      <w:color w:val="555558"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color w:val="555558"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230" w:lineRule="auto"/>
      <w:jc w:val="center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DD8999"/>
      <w:sz w:val="17"/>
      <w:szCs w:val="17"/>
    </w:rPr>
  </w:style>
  <w:style w:type="paragraph" w:styleId="NormalWeb">
    <w:name w:val="Normal (Web)"/>
    <w:basedOn w:val="Normal"/>
    <w:uiPriority w:val="99"/>
    <w:unhideWhenUsed/>
    <w:rsid w:val="003037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lSLgYIXj0dPYis8CC94F+SuIQ==">CgMxLjA4AHIhMW10WlNoSDI3RVpXMkNLdnBmU0UzMmRodVFfMFBxaGhq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1173</Characters>
  <Application>Microsoft Office Word</Application>
  <DocSecurity>0</DocSecurity>
  <Lines>17</Lines>
  <Paragraphs>8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9</cp:revision>
  <dcterms:created xsi:type="dcterms:W3CDTF">2024-08-19T03:56:00Z</dcterms:created>
  <dcterms:modified xsi:type="dcterms:W3CDTF">2024-08-20T07:10:00Z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b3b69b5348cc87f3357cc89962c75dddbdb32bdd92f179e6b81d3f6d28835357</vt:lpwstr>
  </property>
</Properties>
</file>