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26D69" w:rsidRPr="000D196D" w:rsidRDefault="000D196D" w:rsidP="006745C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0D196D">
        <w:rPr>
          <w:rFonts w:ascii="Arial" w:hAnsi="Arial" w:cs="Arial"/>
          <w:b/>
          <w:color w:val="010000"/>
          <w:sz w:val="20"/>
        </w:rPr>
        <w:t>DVM: Board Resolution</w:t>
      </w:r>
    </w:p>
    <w:p w14:paraId="00000002" w14:textId="36424974" w:rsidR="00226D69" w:rsidRPr="000D196D" w:rsidRDefault="000D196D" w:rsidP="006745C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196D">
        <w:rPr>
          <w:rFonts w:ascii="Arial" w:hAnsi="Arial" w:cs="Arial"/>
          <w:color w:val="010000"/>
          <w:sz w:val="20"/>
        </w:rPr>
        <w:t xml:space="preserve">August 14, 2024, Vietnam Medicinal Materials Joint Stock Company announced Resolution </w:t>
      </w:r>
      <w:r w:rsidR="00090D3A" w:rsidRPr="000D196D">
        <w:rPr>
          <w:rFonts w:ascii="Arial" w:hAnsi="Arial" w:cs="Arial"/>
          <w:color w:val="010000"/>
          <w:sz w:val="20"/>
        </w:rPr>
        <w:t xml:space="preserve">No. </w:t>
      </w:r>
      <w:r w:rsidRPr="000D196D">
        <w:rPr>
          <w:rFonts w:ascii="Arial" w:hAnsi="Arial" w:cs="Arial"/>
          <w:color w:val="010000"/>
          <w:sz w:val="20"/>
        </w:rPr>
        <w:t>21/2024/NQ-HDQT/DLVN on approving the loan at Joint Stock Commercial Bank for Investment and Development of Vietnam - Hanoi Branch as follows:</w:t>
      </w:r>
    </w:p>
    <w:p w14:paraId="00000003" w14:textId="77777777" w:rsidR="00226D69" w:rsidRPr="000D196D" w:rsidRDefault="000D196D" w:rsidP="006745C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196D">
        <w:rPr>
          <w:rFonts w:ascii="Arial" w:hAnsi="Arial" w:cs="Arial"/>
          <w:color w:val="010000"/>
          <w:sz w:val="20"/>
        </w:rPr>
        <w:t>Article 1: Approve the loan at Joint Stock Commercial Bank for Investment and Development of Vietnam - Hanoi Branch. Specifically as follows:</w:t>
      </w:r>
    </w:p>
    <w:p w14:paraId="00000004" w14:textId="77326B3C" w:rsidR="00226D69" w:rsidRPr="000D196D" w:rsidRDefault="000D196D" w:rsidP="006745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196D">
        <w:rPr>
          <w:rFonts w:ascii="Arial" w:hAnsi="Arial" w:cs="Arial"/>
          <w:color w:val="010000"/>
          <w:sz w:val="20"/>
        </w:rPr>
        <w:t>Approve on borrowing capital, guaranteeing, opening L/C of Vietnam Medicinal Materials Joint Stock Company at Joint Stock Commercial Bank for Investment and Development of Vietnam - Hanoi Branch serve production and business activities in the form of line of credit</w:t>
      </w:r>
      <w:r w:rsidR="00090D3A" w:rsidRPr="000D196D">
        <w:rPr>
          <w:rFonts w:ascii="Arial" w:hAnsi="Arial" w:cs="Arial"/>
          <w:color w:val="010000"/>
          <w:sz w:val="20"/>
        </w:rPr>
        <w:t>. T</w:t>
      </w:r>
      <w:r w:rsidRPr="000D196D">
        <w:rPr>
          <w:rFonts w:ascii="Arial" w:hAnsi="Arial" w:cs="Arial"/>
          <w:color w:val="010000"/>
          <w:sz w:val="20"/>
        </w:rPr>
        <w:t>he amount of granting limit (including outstanding balance, guarantee, L/C, etc.) is VND400,000,000,000</w:t>
      </w:r>
      <w:r w:rsidR="00090D3A" w:rsidRPr="000D196D">
        <w:rPr>
          <w:rFonts w:ascii="Arial" w:hAnsi="Arial" w:cs="Arial"/>
          <w:color w:val="010000"/>
          <w:sz w:val="20"/>
        </w:rPr>
        <w:t xml:space="preserve"> including VND and converted foreign currency</w:t>
      </w:r>
      <w:r w:rsidRPr="000D196D">
        <w:rPr>
          <w:rFonts w:ascii="Arial" w:hAnsi="Arial" w:cs="Arial"/>
          <w:color w:val="010000"/>
          <w:sz w:val="20"/>
        </w:rPr>
        <w:t>.</w:t>
      </w:r>
      <w:r w:rsidR="00090D3A" w:rsidRPr="000D196D">
        <w:rPr>
          <w:rFonts w:ascii="Arial" w:hAnsi="Arial" w:cs="Arial"/>
          <w:color w:val="010000"/>
          <w:sz w:val="20"/>
        </w:rPr>
        <w:t xml:space="preserve"> </w:t>
      </w:r>
      <w:r w:rsidRPr="000D196D">
        <w:rPr>
          <w:rFonts w:ascii="Arial" w:hAnsi="Arial" w:cs="Arial"/>
          <w:color w:val="010000"/>
          <w:sz w:val="20"/>
        </w:rPr>
        <w:t xml:space="preserve">This limit includes all outstanding balance, outstanding guarantee, outstanding L/C of the Company at Joint Stock Commercial Bank for Investment and Development of Vietnam - Hanoi Branch that is still in effect until the time of signing the new line of credit </w:t>
      </w:r>
      <w:r w:rsidR="00090D3A" w:rsidRPr="000D196D">
        <w:rPr>
          <w:rFonts w:ascii="Arial" w:hAnsi="Arial" w:cs="Arial"/>
          <w:color w:val="010000"/>
          <w:sz w:val="20"/>
        </w:rPr>
        <w:t>C</w:t>
      </w:r>
      <w:r w:rsidRPr="000D196D">
        <w:rPr>
          <w:rFonts w:ascii="Arial" w:hAnsi="Arial" w:cs="Arial"/>
          <w:color w:val="010000"/>
          <w:sz w:val="20"/>
        </w:rPr>
        <w:t>ontract.</w:t>
      </w:r>
    </w:p>
    <w:p w14:paraId="00000005" w14:textId="5D0D8DB5" w:rsidR="00226D69" w:rsidRPr="000D196D" w:rsidRDefault="000D196D" w:rsidP="006745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196D">
        <w:rPr>
          <w:rFonts w:ascii="Arial" w:hAnsi="Arial" w:cs="Arial"/>
          <w:color w:val="010000"/>
          <w:sz w:val="20"/>
        </w:rPr>
        <w:t xml:space="preserve">Purpose: Borrowing working capital, issuing guarantee, opening L/C to serve the needs of production and business activities of </w:t>
      </w:r>
      <w:r w:rsidR="00090D3A" w:rsidRPr="000D196D">
        <w:rPr>
          <w:rFonts w:ascii="Arial" w:hAnsi="Arial" w:cs="Arial"/>
          <w:color w:val="010000"/>
          <w:sz w:val="20"/>
        </w:rPr>
        <w:t>Vietnam Medicinal Materials Joint Stock Company</w:t>
      </w:r>
      <w:r w:rsidRPr="000D196D">
        <w:rPr>
          <w:rFonts w:ascii="Arial" w:hAnsi="Arial" w:cs="Arial"/>
          <w:color w:val="010000"/>
          <w:sz w:val="20"/>
        </w:rPr>
        <w:t>.</w:t>
      </w:r>
    </w:p>
    <w:p w14:paraId="00000006" w14:textId="77777777" w:rsidR="00226D69" w:rsidRPr="000D196D" w:rsidRDefault="000D196D" w:rsidP="006745C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196D">
        <w:rPr>
          <w:rFonts w:ascii="Arial" w:hAnsi="Arial" w:cs="Arial"/>
          <w:color w:val="010000"/>
          <w:sz w:val="20"/>
        </w:rPr>
        <w:t>Article 2: Approve the loan security measures.</w:t>
      </w:r>
    </w:p>
    <w:p w14:paraId="00000007" w14:textId="74EDD8C9" w:rsidR="00226D69" w:rsidRPr="000D196D" w:rsidRDefault="000D196D" w:rsidP="006745C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196D">
        <w:rPr>
          <w:rFonts w:ascii="Arial" w:hAnsi="Arial" w:cs="Arial"/>
          <w:color w:val="010000"/>
          <w:sz w:val="20"/>
        </w:rPr>
        <w:t xml:space="preserve">The Board of Directors of the Company agreed to mortgage/pledge/deposit the Company's assets and/or the assets of </w:t>
      </w:r>
      <w:r w:rsidR="00090D3A" w:rsidRPr="000D196D">
        <w:rPr>
          <w:rFonts w:ascii="Arial" w:hAnsi="Arial" w:cs="Arial"/>
          <w:color w:val="010000"/>
          <w:sz w:val="20"/>
        </w:rPr>
        <w:t>the</w:t>
      </w:r>
      <w:r w:rsidRPr="000D196D">
        <w:rPr>
          <w:rFonts w:ascii="Arial" w:hAnsi="Arial" w:cs="Arial"/>
          <w:color w:val="010000"/>
          <w:sz w:val="20"/>
        </w:rPr>
        <w:t xml:space="preserve"> Third Party/PDMR, the affiliated person of the Company to secure all incurred financial obligations according to the Credit Contracts/Guarantee Contracts that have been, are being, and will be signed with Joint Stock Commercial Bank for Investment and Development of Vietnam.</w:t>
      </w:r>
    </w:p>
    <w:p w14:paraId="00000008" w14:textId="619AB341" w:rsidR="00226D69" w:rsidRPr="000D196D" w:rsidRDefault="000D196D" w:rsidP="006745C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196D">
        <w:rPr>
          <w:rFonts w:ascii="Arial" w:hAnsi="Arial" w:cs="Arial"/>
          <w:color w:val="010000"/>
          <w:sz w:val="20"/>
        </w:rPr>
        <w:t>The Company commit</w:t>
      </w:r>
      <w:r w:rsidR="00090D3A" w:rsidRPr="000D196D">
        <w:rPr>
          <w:rFonts w:ascii="Arial" w:hAnsi="Arial" w:cs="Arial"/>
          <w:color w:val="010000"/>
          <w:sz w:val="20"/>
        </w:rPr>
        <w:t>ted</w:t>
      </w:r>
      <w:r w:rsidRPr="000D196D">
        <w:rPr>
          <w:rFonts w:ascii="Arial" w:hAnsi="Arial" w:cs="Arial"/>
          <w:color w:val="010000"/>
          <w:sz w:val="20"/>
        </w:rPr>
        <w:t xml:space="preserve"> that at all times the minimum collateral rate meets the credit granting policy at Joint Stock Commercial Bank for Investment and Development of Vietnam - Hanoi Branch but not lower than 80% (asset value after multiplying the coefficient according to the Bank's regulations).</w:t>
      </w:r>
    </w:p>
    <w:p w14:paraId="00000009" w14:textId="77777777" w:rsidR="00226D69" w:rsidRPr="000D196D" w:rsidRDefault="000D196D" w:rsidP="006745C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196D">
        <w:rPr>
          <w:rFonts w:ascii="Arial" w:hAnsi="Arial" w:cs="Arial"/>
          <w:color w:val="010000"/>
          <w:sz w:val="20"/>
        </w:rPr>
        <w:t>Article 3: Appoint the representative of Vietnam Medicinal Materials Joint Stock Company to negotiate, approve, and sign contracts with the Bank:</w:t>
      </w:r>
    </w:p>
    <w:p w14:paraId="0000000A" w14:textId="2AD940E1" w:rsidR="00226D69" w:rsidRPr="000D196D" w:rsidRDefault="000D196D" w:rsidP="006745C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196D">
        <w:rPr>
          <w:rFonts w:ascii="Arial" w:hAnsi="Arial" w:cs="Arial"/>
          <w:color w:val="010000"/>
          <w:sz w:val="20"/>
        </w:rPr>
        <w:t>The Board of Directors of Vietnam Medicinal Materials Joint Stock Company approved on authorizing Mr. Vu Thanh Trung</w:t>
      </w:r>
    </w:p>
    <w:p w14:paraId="0000000B" w14:textId="296D5A38" w:rsidR="00226D69" w:rsidRPr="000D196D" w:rsidRDefault="000D196D" w:rsidP="006745C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196D">
        <w:rPr>
          <w:rFonts w:ascii="Arial" w:hAnsi="Arial" w:cs="Arial"/>
          <w:color w:val="010000"/>
          <w:sz w:val="20"/>
        </w:rPr>
        <w:t xml:space="preserve">Position: </w:t>
      </w:r>
      <w:r w:rsidR="00090D3A" w:rsidRPr="000D196D">
        <w:rPr>
          <w:rFonts w:ascii="Arial" w:hAnsi="Arial" w:cs="Arial"/>
          <w:color w:val="010000"/>
          <w:sz w:val="20"/>
        </w:rPr>
        <w:t xml:space="preserve">The </w:t>
      </w:r>
      <w:r w:rsidRPr="000D196D">
        <w:rPr>
          <w:rFonts w:ascii="Arial" w:hAnsi="Arial" w:cs="Arial"/>
          <w:color w:val="010000"/>
          <w:sz w:val="20"/>
        </w:rPr>
        <w:t>General Manager</w:t>
      </w:r>
    </w:p>
    <w:p w14:paraId="0000000C" w14:textId="77777777" w:rsidR="00226D69" w:rsidRPr="000D196D" w:rsidRDefault="000D196D" w:rsidP="006745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196D">
        <w:rPr>
          <w:rFonts w:ascii="Arial" w:hAnsi="Arial" w:cs="Arial"/>
          <w:color w:val="010000"/>
          <w:sz w:val="20"/>
        </w:rPr>
        <w:t>Content of authorization:</w:t>
      </w:r>
    </w:p>
    <w:p w14:paraId="0000000D" w14:textId="77777777" w:rsidR="00226D69" w:rsidRPr="000D196D" w:rsidRDefault="000D196D" w:rsidP="006745C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196D">
        <w:rPr>
          <w:rFonts w:ascii="Arial" w:hAnsi="Arial" w:cs="Arial"/>
          <w:color w:val="010000"/>
          <w:sz w:val="20"/>
        </w:rPr>
        <w:t>On behalf of the Board of Directors, the above authorized person is allowed to represent Vietnam Medicinal Materials Joint Stock Company to:</w:t>
      </w:r>
    </w:p>
    <w:p w14:paraId="0000000E" w14:textId="77777777" w:rsidR="00226D69" w:rsidRPr="000D196D" w:rsidRDefault="000D196D" w:rsidP="006745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3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196D">
        <w:rPr>
          <w:rFonts w:ascii="Arial" w:hAnsi="Arial" w:cs="Arial"/>
          <w:color w:val="010000"/>
          <w:sz w:val="20"/>
        </w:rPr>
        <w:t>Act as the Account Owner of Vietnam Medicinal Materials Joint Stock Company at Joint Stock Commercial Bank for Investment and Development of Vietnam - Hanoi Branch and sign transaction documents related to the Company’s assets.</w:t>
      </w:r>
    </w:p>
    <w:p w14:paraId="0000000F" w14:textId="2F7A08E0" w:rsidR="00226D69" w:rsidRPr="000D196D" w:rsidRDefault="000D196D" w:rsidP="006745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196D">
        <w:rPr>
          <w:rFonts w:ascii="Arial" w:hAnsi="Arial" w:cs="Arial"/>
          <w:color w:val="010000"/>
          <w:sz w:val="20"/>
        </w:rPr>
        <w:t xml:space="preserve">Negotiate, approve, sign, and implement contracts and documents related to the loans, asset </w:t>
      </w:r>
      <w:r w:rsidRPr="000D196D">
        <w:rPr>
          <w:rFonts w:ascii="Arial" w:hAnsi="Arial" w:cs="Arial"/>
          <w:color w:val="010000"/>
          <w:sz w:val="20"/>
        </w:rPr>
        <w:lastRenderedPageBreak/>
        <w:t>mortgage, and pledge at the Bank, including but not limited to: Loan application; Application for guarantee issuance, opening L/C; Line of credit contract; Guarantee issuance contract; List of capital withdrawal/specific credit contract; Disbursement request; Disbursement plan declaration; Secured transaction registration form;</w:t>
      </w:r>
      <w:r w:rsidR="00090D3A" w:rsidRPr="000D196D">
        <w:rPr>
          <w:rFonts w:ascii="Arial" w:hAnsi="Arial" w:cs="Arial"/>
          <w:color w:val="010000"/>
          <w:sz w:val="20"/>
        </w:rPr>
        <w:t xml:space="preserve"> the</w:t>
      </w:r>
      <w:r w:rsidRPr="000D196D">
        <w:rPr>
          <w:rFonts w:ascii="Arial" w:hAnsi="Arial" w:cs="Arial"/>
          <w:color w:val="010000"/>
          <w:sz w:val="20"/>
        </w:rPr>
        <w:t xml:space="preserve"> Minutes of handover of documents and vouchers related to each disbursement; </w:t>
      </w:r>
      <w:r w:rsidR="00090D3A" w:rsidRPr="000D196D">
        <w:rPr>
          <w:rFonts w:ascii="Arial" w:hAnsi="Arial" w:cs="Arial"/>
          <w:color w:val="010000"/>
          <w:sz w:val="20"/>
        </w:rPr>
        <w:t xml:space="preserve">the </w:t>
      </w:r>
      <w:r w:rsidRPr="000D196D">
        <w:rPr>
          <w:rFonts w:ascii="Arial" w:hAnsi="Arial" w:cs="Arial"/>
          <w:color w:val="010000"/>
          <w:sz w:val="20"/>
        </w:rPr>
        <w:t>Minutes of asset valuation and other relevant documents and dossiers, etc.</w:t>
      </w:r>
    </w:p>
    <w:p w14:paraId="00000010" w14:textId="77777777" w:rsidR="00226D69" w:rsidRPr="000D196D" w:rsidRDefault="000D196D" w:rsidP="006745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196D">
        <w:rPr>
          <w:rFonts w:ascii="Arial" w:hAnsi="Arial" w:cs="Arial"/>
          <w:color w:val="010000"/>
          <w:sz w:val="20"/>
        </w:rPr>
        <w:t>Handle collateral with the Bank.</w:t>
      </w:r>
    </w:p>
    <w:p w14:paraId="00000011" w14:textId="77777777" w:rsidR="00226D69" w:rsidRPr="000D196D" w:rsidRDefault="000D196D" w:rsidP="006745C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196D">
        <w:rPr>
          <w:rFonts w:ascii="Arial" w:hAnsi="Arial" w:cs="Arial"/>
          <w:color w:val="010000"/>
          <w:sz w:val="20"/>
        </w:rPr>
        <w:t>Mr. Vu Thanh Trung is allowed to negotiate, prepare, sign and stamp documents, papers, and contracts when implementing these tasks.</w:t>
      </w:r>
    </w:p>
    <w:p w14:paraId="00000012" w14:textId="443ACAF3" w:rsidR="00226D69" w:rsidRPr="000D196D" w:rsidRDefault="000D196D" w:rsidP="006745C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196D">
        <w:rPr>
          <w:rFonts w:ascii="Arial" w:hAnsi="Arial" w:cs="Arial"/>
          <w:color w:val="010000"/>
          <w:sz w:val="20"/>
        </w:rPr>
        <w:t>Mr. Vu Thanh Trung is allo</w:t>
      </w:r>
      <w:r w:rsidR="00090D3A" w:rsidRPr="000D196D">
        <w:rPr>
          <w:rFonts w:ascii="Arial" w:hAnsi="Arial" w:cs="Arial"/>
          <w:color w:val="010000"/>
          <w:sz w:val="20"/>
        </w:rPr>
        <w:t>w</w:t>
      </w:r>
      <w:r w:rsidRPr="000D196D">
        <w:rPr>
          <w:rFonts w:ascii="Arial" w:hAnsi="Arial" w:cs="Arial"/>
          <w:color w:val="010000"/>
          <w:sz w:val="20"/>
        </w:rPr>
        <w:t>ed to authorize another individual to handle tasks if necessary.</w:t>
      </w:r>
    </w:p>
    <w:p w14:paraId="00000013" w14:textId="4F351ED9" w:rsidR="00226D69" w:rsidRPr="000D196D" w:rsidRDefault="000D196D" w:rsidP="006745C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196D">
        <w:rPr>
          <w:rFonts w:ascii="Arial" w:hAnsi="Arial" w:cs="Arial"/>
          <w:color w:val="010000"/>
          <w:sz w:val="20"/>
        </w:rPr>
        <w:t xml:space="preserve">At the </w:t>
      </w:r>
      <w:r w:rsidR="00090D3A" w:rsidRPr="000D196D">
        <w:rPr>
          <w:rFonts w:ascii="Arial" w:hAnsi="Arial" w:cs="Arial"/>
          <w:color w:val="010000"/>
          <w:sz w:val="20"/>
        </w:rPr>
        <w:t>M</w:t>
      </w:r>
      <w:r w:rsidRPr="000D196D">
        <w:rPr>
          <w:rFonts w:ascii="Arial" w:hAnsi="Arial" w:cs="Arial"/>
          <w:color w:val="010000"/>
          <w:sz w:val="20"/>
        </w:rPr>
        <w:t xml:space="preserve">eeting, through discussion, all members of the Board of Directors agreed with the content presented and considered at the </w:t>
      </w:r>
      <w:r w:rsidR="00090D3A" w:rsidRPr="000D196D">
        <w:rPr>
          <w:rFonts w:ascii="Arial" w:hAnsi="Arial" w:cs="Arial"/>
          <w:color w:val="010000"/>
          <w:sz w:val="20"/>
        </w:rPr>
        <w:t>M</w:t>
      </w:r>
      <w:r w:rsidRPr="000D196D">
        <w:rPr>
          <w:rFonts w:ascii="Arial" w:hAnsi="Arial" w:cs="Arial"/>
          <w:color w:val="010000"/>
          <w:sz w:val="20"/>
        </w:rPr>
        <w:t>eeting.</w:t>
      </w:r>
    </w:p>
    <w:p w14:paraId="00000014" w14:textId="77777777" w:rsidR="00226D69" w:rsidRPr="000D196D" w:rsidRDefault="000D196D" w:rsidP="006745C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D196D">
        <w:rPr>
          <w:rFonts w:ascii="Arial" w:hAnsi="Arial" w:cs="Arial"/>
          <w:color w:val="010000"/>
          <w:sz w:val="20"/>
        </w:rPr>
        <w:t>Article 4: This Resolution takes effect from the date of its signing until replaced by another Resolution. Members of the Board of Directors, the Board of Management, relevant Departments/Divisions, and individuals are responsible for implementing this Resolution./.</w:t>
      </w:r>
      <w:bookmarkEnd w:id="0"/>
    </w:p>
    <w:sectPr w:rsidR="00226D69" w:rsidRPr="000D196D" w:rsidSect="00090D3A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  <w:embedRegular r:id="rId1" w:fontKey="{862E617D-D4C9-4E18-867A-8730C2F12206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56F8BB69-6F1B-4672-BC3B-0E085C45ADF8}"/>
    <w:embedItalic r:id="rId3" w:fontKey="{C9D589E1-283F-43C8-AB85-9BC0CD5F6679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467A7717-904A-46B5-9CE5-D7DA6C27DED4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5" w:fontKey="{CB573D81-1236-4150-9333-839B9F2F121B}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F72AF"/>
    <w:multiLevelType w:val="multilevel"/>
    <w:tmpl w:val="419C62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A52E6B"/>
    <w:multiLevelType w:val="multilevel"/>
    <w:tmpl w:val="0C80E62E"/>
    <w:lvl w:ilvl="0">
      <w:start w:val="1"/>
      <w:numFmt w:val="bullet"/>
      <w:lvlText w:val="+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CEC4B6F"/>
    <w:multiLevelType w:val="multilevel"/>
    <w:tmpl w:val="2C9E070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69"/>
    <w:rsid w:val="00090D3A"/>
    <w:rsid w:val="000D196D"/>
    <w:rsid w:val="00226D69"/>
    <w:rsid w:val="006745C5"/>
    <w:rsid w:val="009331EC"/>
    <w:rsid w:val="00DC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BFC30"/>
  <w15:docId w15:val="{37194BBF-36FE-4C1F-9091-6D08A9AA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40">
    <w:name w:val="Body text (4)"/>
    <w:basedOn w:val="Normal"/>
    <w:link w:val="Bodytext4"/>
    <w:pPr>
      <w:jc w:val="center"/>
    </w:pPr>
    <w:rPr>
      <w:rFonts w:ascii="Arial" w:eastAsia="Arial" w:hAnsi="Arial" w:cs="Arial"/>
    </w:rPr>
  </w:style>
  <w:style w:type="paragraph" w:customStyle="1" w:styleId="Bodytext20">
    <w:name w:val="Body text (2)"/>
    <w:basedOn w:val="Normal"/>
    <w:link w:val="Bodytext2"/>
    <w:pPr>
      <w:spacing w:line="221" w:lineRule="auto"/>
    </w:pPr>
    <w:rPr>
      <w:rFonts w:ascii="Arial" w:eastAsia="Arial" w:hAnsi="Arial" w:cs="Arial"/>
      <w:sz w:val="8"/>
      <w:szCs w:val="8"/>
    </w:rPr>
  </w:style>
  <w:style w:type="paragraph" w:styleId="BodyText">
    <w:name w:val="Body Text"/>
    <w:basedOn w:val="Normal"/>
    <w:link w:val="BodyTextChar"/>
    <w:qFormat/>
    <w:pPr>
      <w:spacing w:line="25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pPr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11">
    <w:name w:val="Heading #1"/>
    <w:basedOn w:val="Normal"/>
    <w:link w:val="Heading10"/>
    <w:pPr>
      <w:spacing w:line="30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1">
    <w:name w:val="Heading #2"/>
    <w:basedOn w:val="Normal"/>
    <w:link w:val="Heading20"/>
    <w:pPr>
      <w:spacing w:line="233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vBctob5h49IVYpYKSs8lxriEA==">CgMxLjA4AHIhMUJpSHpmcUhTRkNKc0JISmZrTy01OUdRTzBaaXZqdFFX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Đức Nguyễn</dc:creator>
  <cp:lastModifiedBy>Hoang Phuong Thao</cp:lastModifiedBy>
  <cp:revision>5</cp:revision>
  <dcterms:created xsi:type="dcterms:W3CDTF">2024-08-19T04:06:00Z</dcterms:created>
  <dcterms:modified xsi:type="dcterms:W3CDTF">2024-08-20T04:43:00Z</dcterms:modified>
</cp:coreProperties>
</file>