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DA5AC1" w:rsidRPr="00DB1D55" w:rsidRDefault="00DB1D55" w:rsidP="00DB1D55">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bookmarkStart w:id="0" w:name="_GoBack"/>
      <w:bookmarkEnd w:id="0"/>
      <w:r w:rsidRPr="00DB1D55">
        <w:rPr>
          <w:rFonts w:ascii="Arial" w:hAnsi="Arial" w:cs="Arial"/>
          <w:b/>
          <w:color w:val="010000"/>
          <w:sz w:val="20"/>
        </w:rPr>
        <w:t>NTF: Board Resolution</w:t>
      </w:r>
    </w:p>
    <w:p w14:paraId="00000002" w14:textId="5FB09191" w:rsidR="00DA5AC1" w:rsidRPr="00DB1D55" w:rsidRDefault="00DB1D55" w:rsidP="00DB1D5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B1D55">
        <w:rPr>
          <w:rFonts w:ascii="Arial" w:hAnsi="Arial" w:cs="Arial"/>
          <w:color w:val="010000"/>
          <w:sz w:val="20"/>
        </w:rPr>
        <w:t xml:space="preserve">On </w:t>
      </w:r>
      <w:r w:rsidRPr="00DB1D55">
        <w:rPr>
          <w:rFonts w:ascii="Arial" w:hAnsi="Arial" w:cs="Arial"/>
          <w:color w:val="010000"/>
          <w:sz w:val="20"/>
          <w:lang w:val="vi-VN"/>
        </w:rPr>
        <w:t>August</w:t>
      </w:r>
      <w:r w:rsidRPr="00DB1D55">
        <w:rPr>
          <w:rFonts w:ascii="Arial" w:hAnsi="Arial" w:cs="Arial"/>
          <w:color w:val="010000"/>
          <w:sz w:val="20"/>
        </w:rPr>
        <w:t xml:space="preserve"> 15, 2024, Nghe An Pharmaceutical Medical Material and Equipment Joint Stock Company announced Resolution No. 49/2024/NQ-HDQT as follows:</w:t>
      </w:r>
    </w:p>
    <w:p w14:paraId="00000003" w14:textId="77777777" w:rsidR="00DA5AC1" w:rsidRPr="00DB1D55" w:rsidRDefault="00DB1D55" w:rsidP="00DB1D5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B1D55">
        <w:rPr>
          <w:rFonts w:ascii="Arial" w:hAnsi="Arial" w:cs="Arial"/>
          <w:color w:val="010000"/>
          <w:sz w:val="20"/>
        </w:rPr>
        <w:t>Article 1: The Board of Directors approved the election of Mr. Pham Tuan Linh as Chair of the Board of Directors of the Company from August 15, 2024.</w:t>
      </w:r>
    </w:p>
    <w:p w14:paraId="00000004" w14:textId="77777777" w:rsidR="00DA5AC1" w:rsidRPr="00DB1D55" w:rsidRDefault="00DB1D55" w:rsidP="00DB1D5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B1D55">
        <w:rPr>
          <w:rFonts w:ascii="Arial" w:hAnsi="Arial" w:cs="Arial"/>
          <w:color w:val="010000"/>
          <w:sz w:val="20"/>
        </w:rPr>
        <w:t>Article 2: The Board of Directors assigned the Chair of the Board of Directors to carry out the necessary tasks to organize the Extraordinary General Meeting of Shareholders 2024 according to the plan approved by the Board of Directors in Resolution No. 46/2024/NQ-HDQT dated August 09, 2024:</w:t>
      </w:r>
    </w:p>
    <w:p w14:paraId="00000005" w14:textId="77777777" w:rsidR="00DA5AC1" w:rsidRPr="00DB1D55" w:rsidRDefault="00DB1D55" w:rsidP="00DB1D55">
      <w:pPr>
        <w:numPr>
          <w:ilvl w:val="0"/>
          <w:numId w:val="1"/>
        </w:numPr>
        <w:pBdr>
          <w:top w:val="nil"/>
          <w:left w:val="nil"/>
          <w:bottom w:val="nil"/>
          <w:right w:val="nil"/>
          <w:between w:val="nil"/>
        </w:pBdr>
        <w:tabs>
          <w:tab w:val="left" w:pos="337"/>
          <w:tab w:val="left" w:pos="432"/>
        </w:tabs>
        <w:spacing w:after="120" w:line="360" w:lineRule="auto"/>
        <w:rPr>
          <w:rFonts w:ascii="Arial" w:eastAsia="Arial" w:hAnsi="Arial" w:cs="Arial"/>
          <w:color w:val="010000"/>
          <w:sz w:val="20"/>
          <w:szCs w:val="20"/>
        </w:rPr>
      </w:pPr>
      <w:r w:rsidRPr="00DB1D55">
        <w:rPr>
          <w:rFonts w:ascii="Arial" w:hAnsi="Arial" w:cs="Arial"/>
          <w:color w:val="010000"/>
          <w:sz w:val="20"/>
        </w:rPr>
        <w:t>Record date for the list of shareholders: August 29, 2024;</w:t>
      </w:r>
    </w:p>
    <w:p w14:paraId="00000006" w14:textId="13CD53F3" w:rsidR="00DA5AC1" w:rsidRPr="00DB1D55" w:rsidRDefault="00DB1D55" w:rsidP="00DB1D55">
      <w:pPr>
        <w:numPr>
          <w:ilvl w:val="0"/>
          <w:numId w:val="1"/>
        </w:numPr>
        <w:pBdr>
          <w:top w:val="nil"/>
          <w:left w:val="nil"/>
          <w:bottom w:val="nil"/>
          <w:right w:val="nil"/>
          <w:between w:val="nil"/>
        </w:pBdr>
        <w:tabs>
          <w:tab w:val="left" w:pos="337"/>
          <w:tab w:val="left" w:pos="432"/>
        </w:tabs>
        <w:spacing w:after="120" w:line="360" w:lineRule="auto"/>
        <w:rPr>
          <w:rFonts w:ascii="Arial" w:eastAsia="Arial" w:hAnsi="Arial" w:cs="Arial"/>
          <w:color w:val="010000"/>
          <w:sz w:val="20"/>
          <w:szCs w:val="20"/>
        </w:rPr>
      </w:pPr>
      <w:r w:rsidRPr="00DB1D55">
        <w:rPr>
          <w:rFonts w:ascii="Arial" w:hAnsi="Arial" w:cs="Arial"/>
          <w:color w:val="010000"/>
          <w:sz w:val="20"/>
        </w:rPr>
        <w:t>Meeting time (expected): September 2024 - October 2024 (the Company will specifically notify in the Invitation).</w:t>
      </w:r>
    </w:p>
    <w:p w14:paraId="00000007" w14:textId="77777777" w:rsidR="00DA5AC1" w:rsidRPr="00DB1D55" w:rsidRDefault="00DB1D55" w:rsidP="00DB1D5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B1D55">
        <w:rPr>
          <w:rFonts w:ascii="Arial" w:hAnsi="Arial" w:cs="Arial"/>
          <w:color w:val="010000"/>
          <w:sz w:val="20"/>
        </w:rPr>
        <w:t>Article 3: The Board of Directors authorized the Chair of the Board of Directors to review, approve, and decide on the organization plan, meeting agenda, meeting documents, meeting time and venue, and any other issues related to the Company's Extraordinary General Meeting of Shareholders 2024.</w:t>
      </w:r>
    </w:p>
    <w:p w14:paraId="00000008" w14:textId="77777777" w:rsidR="00DA5AC1" w:rsidRPr="00DB1D55" w:rsidRDefault="00DB1D55" w:rsidP="00DB1D5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B1D55">
        <w:rPr>
          <w:rFonts w:ascii="Arial" w:hAnsi="Arial" w:cs="Arial"/>
          <w:color w:val="010000"/>
          <w:sz w:val="20"/>
        </w:rPr>
        <w:t>Article 4: This Resolution takes effect from the date of its signing. The content stated in Article 3 of this Resolution will replace all contents stated in Clause 3, Article 1 of Resolution No. 46/2024/NQ-HDQT dated August 09, 2024.</w:t>
      </w:r>
    </w:p>
    <w:p w14:paraId="00000009" w14:textId="5F43ECAF" w:rsidR="00DA5AC1" w:rsidRPr="00DB1D55" w:rsidRDefault="00DB1D55" w:rsidP="00DB1D5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B1D55">
        <w:rPr>
          <w:rFonts w:ascii="Arial" w:hAnsi="Arial" w:cs="Arial"/>
          <w:color w:val="010000"/>
          <w:sz w:val="20"/>
        </w:rPr>
        <w:t xml:space="preserve">The Board of Directors, the Board of Managers, Departments/Divisions/Units of the Company and </w:t>
      </w:r>
      <w:r w:rsidRPr="00DB1D55">
        <w:rPr>
          <w:rFonts w:ascii="Arial" w:hAnsi="Arial" w:cs="Arial"/>
          <w:color w:val="010000"/>
          <w:sz w:val="20"/>
          <w:lang w:val="vi-VN"/>
        </w:rPr>
        <w:t xml:space="preserve">relevant </w:t>
      </w:r>
      <w:r w:rsidRPr="00DB1D55">
        <w:rPr>
          <w:rFonts w:ascii="Arial" w:hAnsi="Arial" w:cs="Arial"/>
          <w:color w:val="010000"/>
          <w:sz w:val="20"/>
        </w:rPr>
        <w:t>individuals are responsible for the implementation of this Resolution.</w:t>
      </w:r>
    </w:p>
    <w:sectPr w:rsidR="00DA5AC1" w:rsidRPr="00DB1D55" w:rsidSect="00DB1D55">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AA0AB9"/>
    <w:multiLevelType w:val="multilevel"/>
    <w:tmpl w:val="3E467656"/>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AC1"/>
    <w:rsid w:val="001858D0"/>
    <w:rsid w:val="00DA5AC1"/>
    <w:rsid w:val="00DB1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43682"/>
  <w15:docId w15:val="{0FCE4A2E-8551-46F9-91F1-7DDBE00CE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1F2832"/>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color w:val="363F49"/>
      <w:sz w:val="20"/>
      <w:szCs w:val="20"/>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3"/>
      <w:szCs w:val="13"/>
      <w:u w:val="none"/>
      <w:shd w:val="clear" w:color="auto" w:fill="auto"/>
    </w:rPr>
  </w:style>
  <w:style w:type="character" w:customStyle="1" w:styleId="Bodytext4">
    <w:name w:val="Body text (4)_"/>
    <w:basedOn w:val="DefaultParagraphFont"/>
    <w:link w:val="Bodytext40"/>
    <w:rPr>
      <w:rFonts w:ascii="Arial" w:eastAsia="Arial" w:hAnsi="Arial" w:cs="Arial"/>
      <w:b/>
      <w:bCs/>
      <w:i w:val="0"/>
      <w:iCs w:val="0"/>
      <w:smallCaps w:val="0"/>
      <w:strike w:val="0"/>
      <w:color w:val="AF5167"/>
      <w:sz w:val="20"/>
      <w:szCs w:val="20"/>
      <w:u w:val="none"/>
      <w:shd w:val="clear" w:color="auto" w:fill="auto"/>
    </w:rPr>
  </w:style>
  <w:style w:type="paragraph" w:styleId="BodyText">
    <w:name w:val="Body Text"/>
    <w:basedOn w:val="Normal"/>
    <w:link w:val="BodyTextChar"/>
    <w:qFormat/>
    <w:pPr>
      <w:spacing w:line="254" w:lineRule="auto"/>
    </w:pPr>
    <w:rPr>
      <w:rFonts w:ascii="Times New Roman" w:eastAsia="Times New Roman" w:hAnsi="Times New Roman" w:cs="Times New Roman"/>
      <w:color w:val="1F2832"/>
    </w:rPr>
  </w:style>
  <w:style w:type="paragraph" w:customStyle="1" w:styleId="Bodytext30">
    <w:name w:val="Body text (3)"/>
    <w:basedOn w:val="Normal"/>
    <w:link w:val="Bodytext3"/>
    <w:pPr>
      <w:ind w:left="1980" w:firstLine="260"/>
    </w:pPr>
    <w:rPr>
      <w:rFonts w:ascii="Times New Roman" w:eastAsia="Times New Roman" w:hAnsi="Times New Roman" w:cs="Times New Roman"/>
      <w:i/>
      <w:iCs/>
      <w:color w:val="363F49"/>
      <w:sz w:val="20"/>
      <w:szCs w:val="20"/>
    </w:rPr>
  </w:style>
  <w:style w:type="paragraph" w:customStyle="1" w:styleId="Bodytext20">
    <w:name w:val="Body text (2)"/>
    <w:basedOn w:val="Normal"/>
    <w:link w:val="Bodytext2"/>
    <w:rPr>
      <w:rFonts w:ascii="Arial" w:eastAsia="Arial" w:hAnsi="Arial" w:cs="Arial"/>
      <w:sz w:val="13"/>
      <w:szCs w:val="13"/>
    </w:rPr>
  </w:style>
  <w:style w:type="paragraph" w:customStyle="1" w:styleId="Bodytext40">
    <w:name w:val="Body text (4)"/>
    <w:basedOn w:val="Normal"/>
    <w:link w:val="Bodytext4"/>
    <w:rPr>
      <w:rFonts w:ascii="Arial" w:eastAsia="Arial" w:hAnsi="Arial" w:cs="Arial"/>
      <w:b/>
      <w:bCs/>
      <w:color w:val="AF5167"/>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bCBv9SBSEDm8rKEUeARQBpNoPA==">CgMxLjA4AHIhMTBWQzhXd2Y0czBZUmFwZ0JyakRTZU0zNmlkNGhGVW5R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2024-08-20T04:39:00Z</dcterms:created>
  <dcterms:modified xsi:type="dcterms:W3CDTF">2024-08-20T04:39:00Z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79a3b76fd7a055ecae391844ff1763b60b0b266a43213b08081687681931b55b</vt:lpwstr>
  </property>
</Properties>
</file>