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96123" w:rsidRPr="001840FA" w:rsidRDefault="001840FA" w:rsidP="001522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840FA">
        <w:rPr>
          <w:rFonts w:ascii="Arial" w:hAnsi="Arial" w:cs="Arial"/>
          <w:b/>
          <w:color w:val="010000"/>
          <w:sz w:val="20"/>
        </w:rPr>
        <w:t>TMW: Extraordinary General Mandate 2024</w:t>
      </w:r>
    </w:p>
    <w:p w14:paraId="00000002" w14:textId="2621940F" w:rsidR="00996123" w:rsidRPr="001840FA" w:rsidRDefault="001840FA" w:rsidP="001522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840FA">
        <w:rPr>
          <w:rFonts w:ascii="Arial" w:hAnsi="Arial" w:cs="Arial"/>
          <w:color w:val="010000"/>
          <w:sz w:val="20"/>
        </w:rPr>
        <w:t xml:space="preserve">On August 20, 2024, Tan Mai General Wood JSC announced General Mandate </w:t>
      </w:r>
      <w:r w:rsidR="00C642EC" w:rsidRPr="001840FA">
        <w:rPr>
          <w:rFonts w:ascii="Arial" w:hAnsi="Arial" w:cs="Arial"/>
          <w:color w:val="010000"/>
          <w:sz w:val="20"/>
        </w:rPr>
        <w:t xml:space="preserve">No. </w:t>
      </w:r>
      <w:r w:rsidRPr="001840FA">
        <w:rPr>
          <w:rFonts w:ascii="Arial" w:hAnsi="Arial" w:cs="Arial"/>
          <w:color w:val="010000"/>
          <w:sz w:val="20"/>
        </w:rPr>
        <w:t>02/2024 NQ.DHDCD.GTM, as follows:</w:t>
      </w:r>
    </w:p>
    <w:p w14:paraId="00000003" w14:textId="77EAE122" w:rsidR="00996123" w:rsidRPr="001840FA" w:rsidRDefault="001840FA" w:rsidP="001522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1840FA">
        <w:rPr>
          <w:rFonts w:ascii="Arial" w:hAnsi="Arial" w:cs="Arial"/>
          <w:color w:val="010000"/>
          <w:sz w:val="20"/>
        </w:rPr>
        <w:t>‎‎Article 1.</w:t>
      </w:r>
      <w:proofErr w:type="gramEnd"/>
      <w:r w:rsidRPr="001840FA">
        <w:rPr>
          <w:rFonts w:ascii="Arial" w:hAnsi="Arial" w:cs="Arial"/>
          <w:color w:val="010000"/>
          <w:sz w:val="20"/>
        </w:rPr>
        <w:t xml:space="preserve"> The General Meeting of Shareholders approved the sale of assets on land at Tan Mai Plywood Enterprise located in Ho </w:t>
      </w:r>
      <w:proofErr w:type="spellStart"/>
      <w:r w:rsidRPr="001840FA">
        <w:rPr>
          <w:rFonts w:ascii="Arial" w:hAnsi="Arial" w:cs="Arial"/>
          <w:color w:val="010000"/>
          <w:sz w:val="20"/>
        </w:rPr>
        <w:t>Nai</w:t>
      </w:r>
      <w:proofErr w:type="spellEnd"/>
      <w:r w:rsidRPr="001840FA">
        <w:rPr>
          <w:rFonts w:ascii="Arial" w:hAnsi="Arial" w:cs="Arial"/>
          <w:color w:val="010000"/>
          <w:sz w:val="20"/>
        </w:rPr>
        <w:t xml:space="preserve"> 3 Construction Materials Industrial Cluster, Trang </w:t>
      </w:r>
      <w:proofErr w:type="spellStart"/>
      <w:r w:rsidRPr="001840FA">
        <w:rPr>
          <w:rFonts w:ascii="Arial" w:hAnsi="Arial" w:cs="Arial"/>
          <w:color w:val="010000"/>
          <w:sz w:val="20"/>
        </w:rPr>
        <w:t>Bom</w:t>
      </w:r>
      <w:proofErr w:type="spellEnd"/>
      <w:r w:rsidRPr="001840FA">
        <w:rPr>
          <w:rFonts w:ascii="Arial" w:hAnsi="Arial" w:cs="Arial"/>
          <w:color w:val="010000"/>
          <w:sz w:val="20"/>
        </w:rPr>
        <w:t xml:space="preserve"> District, </w:t>
      </w:r>
      <w:proofErr w:type="gramStart"/>
      <w:r w:rsidRPr="001840FA">
        <w:rPr>
          <w:rFonts w:ascii="Arial" w:hAnsi="Arial" w:cs="Arial"/>
          <w:color w:val="010000"/>
          <w:sz w:val="20"/>
        </w:rPr>
        <w:t>Dong</w:t>
      </w:r>
      <w:proofErr w:type="gramEnd"/>
      <w:r w:rsidRPr="001840FA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840FA">
        <w:rPr>
          <w:rFonts w:ascii="Arial" w:hAnsi="Arial" w:cs="Arial"/>
          <w:color w:val="010000"/>
          <w:sz w:val="20"/>
        </w:rPr>
        <w:t>Nai</w:t>
      </w:r>
      <w:proofErr w:type="spellEnd"/>
      <w:r w:rsidRPr="001840FA">
        <w:rPr>
          <w:rFonts w:ascii="Arial" w:hAnsi="Arial" w:cs="Arial"/>
          <w:color w:val="010000"/>
          <w:sz w:val="20"/>
        </w:rPr>
        <w:t xml:space="preserve"> Province.</w:t>
      </w:r>
    </w:p>
    <w:p w14:paraId="00000004" w14:textId="04BAAB09" w:rsidR="00996123" w:rsidRPr="001840FA" w:rsidRDefault="001840FA" w:rsidP="001522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1840FA">
        <w:rPr>
          <w:rFonts w:ascii="Arial" w:hAnsi="Arial" w:cs="Arial"/>
          <w:color w:val="010000"/>
          <w:sz w:val="20"/>
        </w:rPr>
        <w:t>‎‎Article 2.</w:t>
      </w:r>
      <w:proofErr w:type="gramEnd"/>
      <w:r w:rsidRPr="001840FA">
        <w:rPr>
          <w:rFonts w:ascii="Arial" w:hAnsi="Arial" w:cs="Arial"/>
          <w:color w:val="010000"/>
          <w:sz w:val="20"/>
        </w:rPr>
        <w:t xml:space="preserve"> The Meeting authorized the Board of Directors an</w:t>
      </w:r>
      <w:bookmarkStart w:id="0" w:name="_GoBack"/>
      <w:bookmarkEnd w:id="0"/>
      <w:r w:rsidRPr="001840FA">
        <w:rPr>
          <w:rFonts w:ascii="Arial" w:hAnsi="Arial" w:cs="Arial"/>
          <w:color w:val="010000"/>
          <w:sz w:val="20"/>
        </w:rPr>
        <w:t>d the Executive Board of the Company to implement relevant procedures in accordance with current regulations.</w:t>
      </w:r>
    </w:p>
    <w:p w14:paraId="00000005" w14:textId="59B8AE77" w:rsidR="00996123" w:rsidRPr="001840FA" w:rsidRDefault="001840FA" w:rsidP="001522C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1840FA">
        <w:rPr>
          <w:rFonts w:ascii="Arial" w:hAnsi="Arial" w:cs="Arial"/>
          <w:color w:val="010000"/>
          <w:sz w:val="20"/>
        </w:rPr>
        <w:t>‎‎Article 3.</w:t>
      </w:r>
      <w:proofErr w:type="gramEnd"/>
      <w:r w:rsidRPr="001840FA">
        <w:rPr>
          <w:rFonts w:ascii="Arial" w:hAnsi="Arial" w:cs="Arial"/>
          <w:color w:val="010000"/>
          <w:sz w:val="20"/>
        </w:rPr>
        <w:t xml:space="preserve"> This </w:t>
      </w:r>
      <w:r w:rsidR="00C642EC" w:rsidRPr="001840FA">
        <w:rPr>
          <w:rFonts w:ascii="Arial" w:hAnsi="Arial" w:cs="Arial"/>
          <w:color w:val="010000"/>
          <w:sz w:val="20"/>
        </w:rPr>
        <w:t xml:space="preserve">General Mandate </w:t>
      </w:r>
      <w:r w:rsidRPr="001840FA">
        <w:rPr>
          <w:rFonts w:ascii="Arial" w:hAnsi="Arial" w:cs="Arial"/>
          <w:color w:val="010000"/>
          <w:sz w:val="20"/>
        </w:rPr>
        <w:t>takes effect from the date of its signing. All shareholders, the Board of Directors, the Supervisory Board and</w:t>
      </w:r>
      <w:r w:rsidR="00C642EC" w:rsidRPr="001840FA">
        <w:rPr>
          <w:rFonts w:ascii="Arial" w:hAnsi="Arial" w:cs="Arial"/>
          <w:color w:val="010000"/>
          <w:sz w:val="20"/>
        </w:rPr>
        <w:t xml:space="preserve"> the</w:t>
      </w:r>
      <w:r w:rsidRPr="001840FA">
        <w:rPr>
          <w:rFonts w:ascii="Arial" w:hAnsi="Arial" w:cs="Arial"/>
          <w:color w:val="010000"/>
          <w:sz w:val="20"/>
        </w:rPr>
        <w:t xml:space="preserve"> </w:t>
      </w:r>
      <w:r w:rsidR="00C642EC" w:rsidRPr="001840FA">
        <w:rPr>
          <w:rFonts w:ascii="Arial" w:hAnsi="Arial" w:cs="Arial"/>
          <w:color w:val="010000"/>
          <w:sz w:val="20"/>
        </w:rPr>
        <w:t>L</w:t>
      </w:r>
      <w:r w:rsidRPr="001840FA">
        <w:rPr>
          <w:rFonts w:ascii="Arial" w:hAnsi="Arial" w:cs="Arial"/>
          <w:color w:val="010000"/>
          <w:sz w:val="20"/>
        </w:rPr>
        <w:t xml:space="preserve">egal </w:t>
      </w:r>
      <w:r w:rsidR="00C642EC" w:rsidRPr="001840FA">
        <w:rPr>
          <w:rFonts w:ascii="Arial" w:hAnsi="Arial" w:cs="Arial"/>
          <w:color w:val="010000"/>
          <w:sz w:val="20"/>
        </w:rPr>
        <w:t>R</w:t>
      </w:r>
      <w:r w:rsidRPr="001840FA">
        <w:rPr>
          <w:rFonts w:ascii="Arial" w:hAnsi="Arial" w:cs="Arial"/>
          <w:color w:val="010000"/>
          <w:sz w:val="20"/>
        </w:rPr>
        <w:t xml:space="preserve">epresentatives of the Company are responsible </w:t>
      </w:r>
      <w:proofErr w:type="gramStart"/>
      <w:r w:rsidRPr="001840FA">
        <w:rPr>
          <w:rFonts w:ascii="Arial" w:hAnsi="Arial" w:cs="Arial"/>
          <w:color w:val="010000"/>
          <w:sz w:val="20"/>
        </w:rPr>
        <w:t>for</w:t>
      </w:r>
      <w:proofErr w:type="gramEnd"/>
      <w:r w:rsidRPr="001840FA">
        <w:rPr>
          <w:rFonts w:ascii="Arial" w:hAnsi="Arial" w:cs="Arial"/>
          <w:color w:val="010000"/>
          <w:sz w:val="20"/>
        </w:rPr>
        <w:t xml:space="preserve"> implementing this </w:t>
      </w:r>
      <w:r w:rsidR="00C642EC" w:rsidRPr="001840FA">
        <w:rPr>
          <w:rFonts w:ascii="Arial" w:hAnsi="Arial" w:cs="Arial"/>
          <w:color w:val="010000"/>
          <w:sz w:val="20"/>
        </w:rPr>
        <w:t xml:space="preserve">General Mandate </w:t>
      </w:r>
      <w:r w:rsidRPr="001840FA">
        <w:rPr>
          <w:rFonts w:ascii="Arial" w:hAnsi="Arial" w:cs="Arial"/>
          <w:color w:val="010000"/>
          <w:sz w:val="20"/>
        </w:rPr>
        <w:t>in accordance with current provisions of Law and the Company's Charter.</w:t>
      </w:r>
    </w:p>
    <w:sectPr w:rsidR="00996123" w:rsidRPr="001840FA" w:rsidSect="00C642E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3"/>
    <w:rsid w:val="001522CE"/>
    <w:rsid w:val="001840FA"/>
    <w:rsid w:val="00996123"/>
    <w:rsid w:val="00C5709A"/>
    <w:rsid w:val="00C642EC"/>
    <w:rsid w:val="00C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A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Cambria" w:eastAsia="Cambria" w:hAnsi="Cambria" w:cs="Cambria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9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line="264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Cambria" w:eastAsia="Cambria" w:hAnsi="Cambria" w:cs="Cambria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Cambria" w:eastAsia="Cambria" w:hAnsi="Cambria" w:cs="Cambria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9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line="264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Cambria" w:eastAsia="Cambria" w:hAnsi="Cambria" w:cs="Cambria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N6DYbSyXQvfTCCXw29CozlESw==">CgMxLjA4AHIhMUZiS3ZLVWF3WTROV2dKQWgwQmxvV2JVbWR5YlZ5YTFN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6</cp:revision>
  <dcterms:created xsi:type="dcterms:W3CDTF">2024-08-22T03:34:00Z</dcterms:created>
  <dcterms:modified xsi:type="dcterms:W3CDTF">2024-08-26T02:56:00Z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14f1c5e2fbeb6f4c208cf1ed5a0e72b0919c507c6b054b1b2da98b224c47a4f4</vt:lpwstr>
  </property>
</Properties>
</file>