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364D6" w:rsidRPr="00B10087" w:rsidRDefault="00B10087" w:rsidP="003D5BF7">
      <w:pPr>
        <w:pBdr>
          <w:top w:val="nil"/>
          <w:left w:val="nil"/>
          <w:bottom w:val="nil"/>
          <w:right w:val="nil"/>
          <w:between w:val="nil"/>
        </w:pBdr>
        <w:tabs>
          <w:tab w:val="left" w:pos="142"/>
          <w:tab w:val="left" w:pos="284"/>
        </w:tabs>
        <w:spacing w:after="120" w:line="360" w:lineRule="auto"/>
        <w:jc w:val="both"/>
        <w:rPr>
          <w:rFonts w:ascii="Arial" w:eastAsia="Arial" w:hAnsi="Arial" w:cs="Arial"/>
          <w:b/>
          <w:color w:val="010000"/>
          <w:sz w:val="20"/>
          <w:szCs w:val="20"/>
        </w:rPr>
      </w:pPr>
      <w:bookmarkStart w:id="0" w:name="_GoBack"/>
      <w:r w:rsidRPr="00B10087">
        <w:rPr>
          <w:rFonts w:ascii="Arial" w:hAnsi="Arial" w:cs="Arial"/>
          <w:b/>
          <w:color w:val="010000"/>
          <w:sz w:val="20"/>
        </w:rPr>
        <w:t>DXP: Board Resolution</w:t>
      </w:r>
    </w:p>
    <w:p w14:paraId="00000002" w14:textId="2D10CC79" w:rsidR="008364D6" w:rsidRPr="00B10087" w:rsidRDefault="00B10087" w:rsidP="003D5BF7">
      <w:pPr>
        <w:pBdr>
          <w:top w:val="nil"/>
          <w:left w:val="nil"/>
          <w:bottom w:val="nil"/>
          <w:right w:val="nil"/>
          <w:between w:val="nil"/>
        </w:pBdr>
        <w:tabs>
          <w:tab w:val="left" w:pos="142"/>
          <w:tab w:val="left" w:pos="284"/>
        </w:tabs>
        <w:spacing w:after="120" w:line="360" w:lineRule="auto"/>
        <w:jc w:val="both"/>
        <w:rPr>
          <w:rFonts w:ascii="Arial" w:eastAsia="Arial" w:hAnsi="Arial" w:cs="Arial"/>
          <w:color w:val="010000"/>
          <w:sz w:val="20"/>
          <w:szCs w:val="20"/>
        </w:rPr>
      </w:pPr>
      <w:r w:rsidRPr="00B10087">
        <w:rPr>
          <w:rFonts w:ascii="Arial" w:hAnsi="Arial" w:cs="Arial"/>
          <w:color w:val="010000"/>
          <w:sz w:val="20"/>
        </w:rPr>
        <w:t xml:space="preserve">On July 30, 2024, Doan Xa Port JSC announced Resolution No. 34/2024/DXP/NQ-HDQT on approving the policy of signing contracts and transactions with affiliated parties as follows: </w:t>
      </w:r>
    </w:p>
    <w:p w14:paraId="00000003" w14:textId="7BD6EFD4" w:rsidR="008364D6" w:rsidRPr="00B10087" w:rsidRDefault="00B10087" w:rsidP="003D5BF7">
      <w:pPr>
        <w:pBdr>
          <w:top w:val="nil"/>
          <w:left w:val="nil"/>
          <w:bottom w:val="nil"/>
          <w:right w:val="nil"/>
          <w:between w:val="nil"/>
        </w:pBdr>
        <w:tabs>
          <w:tab w:val="left" w:pos="142"/>
          <w:tab w:val="left" w:pos="284"/>
        </w:tabs>
        <w:spacing w:after="120" w:line="360" w:lineRule="auto"/>
        <w:jc w:val="both"/>
        <w:rPr>
          <w:rFonts w:ascii="Arial" w:eastAsia="Arial" w:hAnsi="Arial" w:cs="Arial"/>
          <w:color w:val="010000"/>
          <w:sz w:val="20"/>
          <w:szCs w:val="20"/>
        </w:rPr>
      </w:pPr>
      <w:r w:rsidRPr="00B10087">
        <w:rPr>
          <w:rFonts w:ascii="Arial" w:hAnsi="Arial" w:cs="Arial"/>
          <w:color w:val="010000"/>
          <w:sz w:val="20"/>
        </w:rPr>
        <w:t xml:space="preserve">Article 1: Approve the policy of signing a </w:t>
      </w:r>
      <w:r w:rsidR="00E7448C" w:rsidRPr="00B10087">
        <w:rPr>
          <w:rFonts w:ascii="Arial" w:hAnsi="Arial" w:cs="Arial"/>
          <w:color w:val="010000"/>
          <w:sz w:val="20"/>
        </w:rPr>
        <w:t>c</w:t>
      </w:r>
      <w:r w:rsidRPr="00B10087">
        <w:rPr>
          <w:rFonts w:ascii="Arial" w:hAnsi="Arial" w:cs="Arial"/>
          <w:color w:val="010000"/>
          <w:sz w:val="20"/>
        </w:rPr>
        <w:t>ontract between Doan Xa Port JSC and an affiliated organization -</w:t>
      </w:r>
      <w:r w:rsidR="00E7448C" w:rsidRPr="00B10087">
        <w:rPr>
          <w:rFonts w:ascii="Arial" w:hAnsi="Arial" w:cs="Arial"/>
          <w:color w:val="010000"/>
          <w:sz w:val="20"/>
        </w:rPr>
        <w:t xml:space="preserve"> </w:t>
      </w:r>
      <w:r w:rsidRPr="00B10087">
        <w:rPr>
          <w:rFonts w:ascii="Arial" w:hAnsi="Arial" w:cs="Arial"/>
          <w:color w:val="010000"/>
          <w:sz w:val="20"/>
        </w:rPr>
        <w:t>Trading and Transport Materials Import Export Joint Stock Company.</w:t>
      </w:r>
    </w:p>
    <w:p w14:paraId="00000004" w14:textId="77777777" w:rsidR="008364D6" w:rsidRPr="00B10087" w:rsidRDefault="00B10087" w:rsidP="003D5BF7">
      <w:pPr>
        <w:numPr>
          <w:ilvl w:val="0"/>
          <w:numId w:val="2"/>
        </w:numPr>
        <w:pBdr>
          <w:top w:val="nil"/>
          <w:left w:val="nil"/>
          <w:bottom w:val="nil"/>
          <w:right w:val="nil"/>
          <w:between w:val="nil"/>
        </w:pBdr>
        <w:tabs>
          <w:tab w:val="left" w:pos="142"/>
          <w:tab w:val="left" w:pos="284"/>
          <w:tab w:val="left" w:pos="360"/>
        </w:tabs>
        <w:spacing w:after="120" w:line="360" w:lineRule="auto"/>
        <w:jc w:val="both"/>
        <w:rPr>
          <w:rFonts w:ascii="Arial" w:eastAsia="Arial" w:hAnsi="Arial" w:cs="Arial"/>
          <w:color w:val="010000"/>
          <w:sz w:val="20"/>
          <w:szCs w:val="20"/>
        </w:rPr>
      </w:pPr>
      <w:r w:rsidRPr="00B10087">
        <w:rPr>
          <w:rFonts w:ascii="Arial" w:hAnsi="Arial" w:cs="Arial"/>
          <w:color w:val="010000"/>
          <w:sz w:val="20"/>
        </w:rPr>
        <w:t>Contract contents:</w:t>
      </w:r>
    </w:p>
    <w:p w14:paraId="00000005" w14:textId="7881152C" w:rsidR="008364D6" w:rsidRPr="00B10087" w:rsidRDefault="00B10087" w:rsidP="003D5BF7">
      <w:pPr>
        <w:numPr>
          <w:ilvl w:val="0"/>
          <w:numId w:val="3"/>
        </w:numPr>
        <w:pBdr>
          <w:top w:val="nil"/>
          <w:left w:val="nil"/>
          <w:bottom w:val="nil"/>
          <w:right w:val="nil"/>
          <w:between w:val="nil"/>
        </w:pBdr>
        <w:tabs>
          <w:tab w:val="left" w:pos="142"/>
          <w:tab w:val="left" w:pos="284"/>
          <w:tab w:val="left" w:pos="768"/>
        </w:tabs>
        <w:spacing w:after="120" w:line="360" w:lineRule="auto"/>
        <w:jc w:val="both"/>
        <w:rPr>
          <w:rFonts w:ascii="Arial" w:eastAsia="Arial" w:hAnsi="Arial" w:cs="Arial"/>
          <w:color w:val="010000"/>
          <w:sz w:val="20"/>
          <w:szCs w:val="20"/>
        </w:rPr>
      </w:pPr>
      <w:r w:rsidRPr="00B10087">
        <w:rPr>
          <w:rFonts w:ascii="Arial" w:hAnsi="Arial" w:cs="Arial"/>
          <w:color w:val="010000"/>
          <w:sz w:val="20"/>
        </w:rPr>
        <w:t>Transactions of buying and selling goods, and providing services;</w:t>
      </w:r>
    </w:p>
    <w:p w14:paraId="00000006" w14:textId="34A981B5" w:rsidR="008364D6" w:rsidRPr="00B10087" w:rsidRDefault="00B10087" w:rsidP="003D5BF7">
      <w:pPr>
        <w:numPr>
          <w:ilvl w:val="0"/>
          <w:numId w:val="3"/>
        </w:numPr>
        <w:pBdr>
          <w:top w:val="nil"/>
          <w:left w:val="nil"/>
          <w:bottom w:val="nil"/>
          <w:right w:val="nil"/>
          <w:between w:val="nil"/>
        </w:pBdr>
        <w:tabs>
          <w:tab w:val="left" w:pos="142"/>
          <w:tab w:val="left" w:pos="284"/>
          <w:tab w:val="left" w:pos="803"/>
        </w:tabs>
        <w:spacing w:after="120" w:line="360" w:lineRule="auto"/>
        <w:jc w:val="both"/>
        <w:rPr>
          <w:rFonts w:ascii="Arial" w:eastAsia="Arial" w:hAnsi="Arial" w:cs="Arial"/>
          <w:color w:val="010000"/>
          <w:sz w:val="20"/>
          <w:szCs w:val="20"/>
        </w:rPr>
      </w:pPr>
      <w:r w:rsidRPr="00B10087">
        <w:rPr>
          <w:rFonts w:ascii="Arial" w:hAnsi="Arial" w:cs="Arial"/>
          <w:color w:val="010000"/>
          <w:sz w:val="20"/>
        </w:rPr>
        <w:t>Transactions of borrowing, lending, guaranteeing, pledging and mortgaging assets based o</w:t>
      </w:r>
      <w:r w:rsidR="00E7448C" w:rsidRPr="00B10087">
        <w:rPr>
          <w:rFonts w:ascii="Arial" w:hAnsi="Arial" w:cs="Arial"/>
          <w:color w:val="010000"/>
          <w:sz w:val="20"/>
        </w:rPr>
        <w:t>n</w:t>
      </w:r>
      <w:r w:rsidRPr="00B10087">
        <w:rPr>
          <w:rFonts w:ascii="Arial" w:hAnsi="Arial" w:cs="Arial"/>
          <w:color w:val="010000"/>
          <w:sz w:val="20"/>
        </w:rPr>
        <w:t xml:space="preserve"> optimizing cash flow and financial activities between the parties.</w:t>
      </w:r>
    </w:p>
    <w:p w14:paraId="00000007" w14:textId="25036A9B" w:rsidR="008364D6" w:rsidRPr="00B10087" w:rsidRDefault="00B10087" w:rsidP="003D5BF7">
      <w:pPr>
        <w:numPr>
          <w:ilvl w:val="0"/>
          <w:numId w:val="2"/>
        </w:numPr>
        <w:pBdr>
          <w:top w:val="nil"/>
          <w:left w:val="nil"/>
          <w:bottom w:val="nil"/>
          <w:right w:val="nil"/>
          <w:between w:val="nil"/>
        </w:pBdr>
        <w:tabs>
          <w:tab w:val="left" w:pos="142"/>
          <w:tab w:val="left" w:pos="284"/>
          <w:tab w:val="left" w:pos="360"/>
        </w:tabs>
        <w:spacing w:after="120" w:line="360" w:lineRule="auto"/>
        <w:jc w:val="both"/>
        <w:rPr>
          <w:rFonts w:ascii="Arial" w:eastAsia="Arial" w:hAnsi="Arial" w:cs="Arial"/>
          <w:color w:val="010000"/>
          <w:sz w:val="20"/>
          <w:szCs w:val="20"/>
        </w:rPr>
      </w:pPr>
      <w:r w:rsidRPr="00B10087">
        <w:rPr>
          <w:rFonts w:ascii="Arial" w:hAnsi="Arial" w:cs="Arial"/>
          <w:color w:val="010000"/>
          <w:sz w:val="20"/>
        </w:rPr>
        <w:t xml:space="preserve">Value of each </w:t>
      </w:r>
      <w:r w:rsidR="00E7448C" w:rsidRPr="00B10087">
        <w:rPr>
          <w:rFonts w:ascii="Arial" w:hAnsi="Arial" w:cs="Arial"/>
          <w:color w:val="010000"/>
          <w:sz w:val="20"/>
        </w:rPr>
        <w:t>c</w:t>
      </w:r>
      <w:r w:rsidRPr="00B10087">
        <w:rPr>
          <w:rFonts w:ascii="Arial" w:hAnsi="Arial" w:cs="Arial"/>
          <w:color w:val="010000"/>
          <w:sz w:val="20"/>
        </w:rPr>
        <w:t>ontract, transaction: less than 35% of the total value of the Company's assets recorded in the most recent Financial Statements.</w:t>
      </w:r>
    </w:p>
    <w:p w14:paraId="00000008" w14:textId="66ED8B94" w:rsidR="008364D6" w:rsidRPr="00B10087" w:rsidRDefault="00B10087" w:rsidP="003D5BF7">
      <w:pPr>
        <w:pBdr>
          <w:top w:val="nil"/>
          <w:left w:val="nil"/>
          <w:bottom w:val="nil"/>
          <w:right w:val="nil"/>
          <w:between w:val="nil"/>
        </w:pBdr>
        <w:tabs>
          <w:tab w:val="left" w:pos="142"/>
          <w:tab w:val="left" w:pos="284"/>
        </w:tabs>
        <w:spacing w:after="120" w:line="360" w:lineRule="auto"/>
        <w:jc w:val="both"/>
        <w:rPr>
          <w:rFonts w:ascii="Arial" w:eastAsia="Arial" w:hAnsi="Arial" w:cs="Arial"/>
          <w:color w:val="010000"/>
          <w:sz w:val="20"/>
          <w:szCs w:val="20"/>
        </w:rPr>
      </w:pPr>
      <w:r w:rsidRPr="00B10087">
        <w:rPr>
          <w:rFonts w:ascii="Arial" w:hAnsi="Arial" w:cs="Arial"/>
          <w:color w:val="010000"/>
          <w:sz w:val="20"/>
        </w:rPr>
        <w:t xml:space="preserve">Article 2: Approve the policy of signing the </w:t>
      </w:r>
      <w:r w:rsidR="00E7448C" w:rsidRPr="00B10087">
        <w:rPr>
          <w:rFonts w:ascii="Arial" w:hAnsi="Arial" w:cs="Arial"/>
          <w:color w:val="010000"/>
          <w:sz w:val="20"/>
        </w:rPr>
        <w:t>c</w:t>
      </w:r>
      <w:r w:rsidRPr="00B10087">
        <w:rPr>
          <w:rFonts w:ascii="Arial" w:hAnsi="Arial" w:cs="Arial"/>
          <w:color w:val="010000"/>
          <w:sz w:val="20"/>
        </w:rPr>
        <w:t>ontract between Doan Xa Port JSC and the affil</w:t>
      </w:r>
      <w:r w:rsidR="00E7448C" w:rsidRPr="00B10087">
        <w:rPr>
          <w:rFonts w:ascii="Arial" w:hAnsi="Arial" w:cs="Arial"/>
          <w:color w:val="010000"/>
          <w:sz w:val="20"/>
        </w:rPr>
        <w:t>i</w:t>
      </w:r>
      <w:r w:rsidRPr="00B10087">
        <w:rPr>
          <w:rFonts w:ascii="Arial" w:hAnsi="Arial" w:cs="Arial"/>
          <w:color w:val="010000"/>
          <w:sz w:val="20"/>
        </w:rPr>
        <w:t>ated organization - VN Asphalt Joint Stock Company</w:t>
      </w:r>
    </w:p>
    <w:p w14:paraId="00000009" w14:textId="77777777" w:rsidR="008364D6" w:rsidRPr="00B10087" w:rsidRDefault="00B10087" w:rsidP="003D5BF7">
      <w:pPr>
        <w:numPr>
          <w:ilvl w:val="0"/>
          <w:numId w:val="1"/>
        </w:numPr>
        <w:pBdr>
          <w:top w:val="nil"/>
          <w:left w:val="nil"/>
          <w:bottom w:val="nil"/>
          <w:right w:val="nil"/>
          <w:between w:val="nil"/>
        </w:pBdr>
        <w:tabs>
          <w:tab w:val="left" w:pos="142"/>
          <w:tab w:val="left" w:pos="284"/>
          <w:tab w:val="left" w:pos="360"/>
        </w:tabs>
        <w:spacing w:after="120" w:line="360" w:lineRule="auto"/>
        <w:jc w:val="both"/>
        <w:rPr>
          <w:rFonts w:ascii="Arial" w:eastAsia="Arial" w:hAnsi="Arial" w:cs="Arial"/>
          <w:color w:val="010000"/>
          <w:sz w:val="20"/>
          <w:szCs w:val="20"/>
        </w:rPr>
      </w:pPr>
      <w:r w:rsidRPr="00B10087">
        <w:rPr>
          <w:rFonts w:ascii="Arial" w:hAnsi="Arial" w:cs="Arial"/>
          <w:color w:val="010000"/>
          <w:sz w:val="20"/>
        </w:rPr>
        <w:t>Contract contents:</w:t>
      </w:r>
    </w:p>
    <w:p w14:paraId="0000000A" w14:textId="77777777" w:rsidR="008364D6" w:rsidRPr="00B10087" w:rsidRDefault="00B10087" w:rsidP="003D5BF7">
      <w:pPr>
        <w:numPr>
          <w:ilvl w:val="0"/>
          <w:numId w:val="3"/>
        </w:numPr>
        <w:pBdr>
          <w:top w:val="nil"/>
          <w:left w:val="nil"/>
          <w:bottom w:val="nil"/>
          <w:right w:val="nil"/>
          <w:between w:val="nil"/>
        </w:pBdr>
        <w:tabs>
          <w:tab w:val="left" w:pos="142"/>
          <w:tab w:val="left" w:pos="284"/>
          <w:tab w:val="left" w:pos="768"/>
        </w:tabs>
        <w:spacing w:after="120" w:line="360" w:lineRule="auto"/>
        <w:jc w:val="both"/>
        <w:rPr>
          <w:rFonts w:ascii="Arial" w:eastAsia="Arial" w:hAnsi="Arial" w:cs="Arial"/>
          <w:color w:val="010000"/>
          <w:sz w:val="20"/>
          <w:szCs w:val="20"/>
        </w:rPr>
      </w:pPr>
      <w:r w:rsidRPr="00B10087">
        <w:rPr>
          <w:rFonts w:ascii="Arial" w:hAnsi="Arial" w:cs="Arial"/>
          <w:color w:val="010000"/>
          <w:sz w:val="20"/>
        </w:rPr>
        <w:t>Transactions of buying and selling goods, providing services;</w:t>
      </w:r>
    </w:p>
    <w:p w14:paraId="0000000B" w14:textId="66753CFF" w:rsidR="008364D6" w:rsidRPr="00B10087" w:rsidRDefault="00B10087" w:rsidP="003D5BF7">
      <w:pPr>
        <w:numPr>
          <w:ilvl w:val="0"/>
          <w:numId w:val="3"/>
        </w:numPr>
        <w:pBdr>
          <w:top w:val="nil"/>
          <w:left w:val="nil"/>
          <w:bottom w:val="nil"/>
          <w:right w:val="nil"/>
          <w:between w:val="nil"/>
        </w:pBdr>
        <w:tabs>
          <w:tab w:val="left" w:pos="142"/>
          <w:tab w:val="left" w:pos="284"/>
          <w:tab w:val="left" w:pos="799"/>
        </w:tabs>
        <w:spacing w:after="120" w:line="360" w:lineRule="auto"/>
        <w:jc w:val="both"/>
        <w:rPr>
          <w:rFonts w:ascii="Arial" w:eastAsia="Arial" w:hAnsi="Arial" w:cs="Arial"/>
          <w:color w:val="010000"/>
          <w:sz w:val="20"/>
          <w:szCs w:val="20"/>
        </w:rPr>
      </w:pPr>
      <w:r w:rsidRPr="00B10087">
        <w:rPr>
          <w:rFonts w:ascii="Arial" w:hAnsi="Arial" w:cs="Arial"/>
          <w:color w:val="010000"/>
          <w:sz w:val="20"/>
        </w:rPr>
        <w:t>Transactions of borrowing, lending, guaranteeing, pledging and mortgaging assets based o</w:t>
      </w:r>
      <w:r w:rsidR="00E7448C" w:rsidRPr="00B10087">
        <w:rPr>
          <w:rFonts w:ascii="Arial" w:hAnsi="Arial" w:cs="Arial"/>
          <w:color w:val="010000"/>
          <w:sz w:val="20"/>
        </w:rPr>
        <w:t>n</w:t>
      </w:r>
      <w:r w:rsidRPr="00B10087">
        <w:rPr>
          <w:rFonts w:ascii="Arial" w:hAnsi="Arial" w:cs="Arial"/>
          <w:color w:val="010000"/>
          <w:sz w:val="20"/>
        </w:rPr>
        <w:t xml:space="preserve"> optimizing cash flow and financial activities between the parties.</w:t>
      </w:r>
    </w:p>
    <w:p w14:paraId="0000000C" w14:textId="591B4FAD" w:rsidR="008364D6" w:rsidRPr="00B10087" w:rsidRDefault="00B10087" w:rsidP="003D5BF7">
      <w:pPr>
        <w:numPr>
          <w:ilvl w:val="0"/>
          <w:numId w:val="1"/>
        </w:numPr>
        <w:pBdr>
          <w:top w:val="nil"/>
          <w:left w:val="nil"/>
          <w:bottom w:val="nil"/>
          <w:right w:val="nil"/>
          <w:between w:val="nil"/>
        </w:pBdr>
        <w:tabs>
          <w:tab w:val="left" w:pos="142"/>
          <w:tab w:val="left" w:pos="284"/>
          <w:tab w:val="left" w:pos="360"/>
        </w:tabs>
        <w:spacing w:after="120" w:line="360" w:lineRule="auto"/>
        <w:jc w:val="both"/>
        <w:rPr>
          <w:rFonts w:ascii="Arial" w:eastAsia="Arial" w:hAnsi="Arial" w:cs="Arial"/>
          <w:color w:val="010000"/>
          <w:sz w:val="20"/>
          <w:szCs w:val="20"/>
        </w:rPr>
      </w:pPr>
      <w:r w:rsidRPr="00B10087">
        <w:rPr>
          <w:rFonts w:ascii="Arial" w:hAnsi="Arial" w:cs="Arial"/>
          <w:color w:val="010000"/>
          <w:sz w:val="20"/>
        </w:rPr>
        <w:t xml:space="preserve">Value of each </w:t>
      </w:r>
      <w:r w:rsidR="00E7448C" w:rsidRPr="00B10087">
        <w:rPr>
          <w:rFonts w:ascii="Arial" w:hAnsi="Arial" w:cs="Arial"/>
          <w:color w:val="010000"/>
          <w:sz w:val="20"/>
        </w:rPr>
        <w:t>c</w:t>
      </w:r>
      <w:r w:rsidRPr="00B10087">
        <w:rPr>
          <w:rFonts w:ascii="Arial" w:hAnsi="Arial" w:cs="Arial"/>
          <w:color w:val="010000"/>
          <w:sz w:val="20"/>
        </w:rPr>
        <w:t>ontract, transaction: less than 35% of the total value of the Company's assets recorded in the most recent Financial Statements.</w:t>
      </w:r>
    </w:p>
    <w:p w14:paraId="0000000D" w14:textId="77777777" w:rsidR="008364D6" w:rsidRPr="00B10087" w:rsidRDefault="00B10087" w:rsidP="003D5BF7">
      <w:pPr>
        <w:pBdr>
          <w:top w:val="nil"/>
          <w:left w:val="nil"/>
          <w:bottom w:val="nil"/>
          <w:right w:val="nil"/>
          <w:between w:val="nil"/>
        </w:pBdr>
        <w:tabs>
          <w:tab w:val="left" w:pos="142"/>
          <w:tab w:val="left" w:pos="284"/>
        </w:tabs>
        <w:spacing w:after="120" w:line="360" w:lineRule="auto"/>
        <w:jc w:val="both"/>
        <w:rPr>
          <w:rFonts w:ascii="Arial" w:eastAsia="Arial" w:hAnsi="Arial" w:cs="Arial"/>
          <w:color w:val="010000"/>
          <w:sz w:val="20"/>
          <w:szCs w:val="20"/>
        </w:rPr>
      </w:pPr>
      <w:r w:rsidRPr="00B10087">
        <w:rPr>
          <w:rFonts w:ascii="Arial" w:hAnsi="Arial" w:cs="Arial"/>
          <w:color w:val="010000"/>
          <w:sz w:val="20"/>
        </w:rPr>
        <w:t>Article 3: Authorize the General Manager of the Company to carry out the procedures for signing contracts and related procedures according to regulations.</w:t>
      </w:r>
    </w:p>
    <w:p w14:paraId="0000000E" w14:textId="77777777" w:rsidR="008364D6" w:rsidRPr="00B10087" w:rsidRDefault="00B10087" w:rsidP="003D5BF7">
      <w:pPr>
        <w:pBdr>
          <w:top w:val="nil"/>
          <w:left w:val="nil"/>
          <w:bottom w:val="nil"/>
          <w:right w:val="nil"/>
          <w:between w:val="nil"/>
        </w:pBdr>
        <w:tabs>
          <w:tab w:val="left" w:pos="142"/>
          <w:tab w:val="left" w:pos="284"/>
        </w:tabs>
        <w:spacing w:after="120" w:line="360" w:lineRule="auto"/>
        <w:jc w:val="both"/>
        <w:rPr>
          <w:rFonts w:ascii="Arial" w:eastAsia="Arial" w:hAnsi="Arial" w:cs="Arial"/>
          <w:color w:val="010000"/>
          <w:sz w:val="20"/>
          <w:szCs w:val="20"/>
        </w:rPr>
      </w:pPr>
      <w:r w:rsidRPr="00B10087">
        <w:rPr>
          <w:rFonts w:ascii="Arial" w:hAnsi="Arial" w:cs="Arial"/>
          <w:color w:val="010000"/>
          <w:sz w:val="20"/>
        </w:rPr>
        <w:t>Article 4: Terms of enforcement</w:t>
      </w:r>
    </w:p>
    <w:p w14:paraId="0000000F" w14:textId="77777777" w:rsidR="008364D6" w:rsidRPr="00B10087" w:rsidRDefault="00B10087" w:rsidP="003D5BF7">
      <w:pPr>
        <w:pBdr>
          <w:top w:val="nil"/>
          <w:left w:val="nil"/>
          <w:bottom w:val="nil"/>
          <w:right w:val="nil"/>
          <w:between w:val="nil"/>
        </w:pBdr>
        <w:tabs>
          <w:tab w:val="left" w:pos="142"/>
          <w:tab w:val="left" w:pos="284"/>
        </w:tabs>
        <w:spacing w:after="120" w:line="360" w:lineRule="auto"/>
        <w:jc w:val="both"/>
        <w:rPr>
          <w:rFonts w:ascii="Arial" w:eastAsia="Arial" w:hAnsi="Arial" w:cs="Arial"/>
          <w:color w:val="010000"/>
          <w:sz w:val="20"/>
          <w:szCs w:val="20"/>
        </w:rPr>
      </w:pPr>
      <w:r w:rsidRPr="00B10087">
        <w:rPr>
          <w:rFonts w:ascii="Arial" w:hAnsi="Arial" w:cs="Arial"/>
          <w:color w:val="010000"/>
          <w:sz w:val="20"/>
        </w:rPr>
        <w:t>This Resolution takes effect from the date of its signing. Members of the Board of Directors, the Board of Management, the Supervisory Board and relevant departments and individuals are responsible for implementing this Resolution according to the provisions of the Law and the Charter.</w:t>
      </w:r>
      <w:bookmarkEnd w:id="0"/>
    </w:p>
    <w:sectPr w:rsidR="008364D6" w:rsidRPr="00B10087" w:rsidSect="00B10087">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1449E"/>
    <w:multiLevelType w:val="multilevel"/>
    <w:tmpl w:val="40E4E9C8"/>
    <w:lvl w:ilvl="0">
      <w:start w:val="1"/>
      <w:numFmt w:val="lowerLetter"/>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4A5F7422"/>
    <w:multiLevelType w:val="multilevel"/>
    <w:tmpl w:val="39A624D4"/>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7D6E4447"/>
    <w:multiLevelType w:val="multilevel"/>
    <w:tmpl w:val="3DC888A4"/>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4D6"/>
    <w:rsid w:val="003467E4"/>
    <w:rsid w:val="003D5BF7"/>
    <w:rsid w:val="008364D6"/>
    <w:rsid w:val="00B10087"/>
    <w:rsid w:val="00E74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614BE6"/>
  <w15:docId w15:val="{76D97FA9-F040-46AA-9AB6-2BE925641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8"/>
      <w:szCs w:val="8"/>
      <w:u w:val="none"/>
      <w:shd w:val="clear" w:color="auto" w:fill="auto"/>
    </w:rPr>
  </w:style>
  <w:style w:type="character" w:customStyle="1" w:styleId="Bodytext5">
    <w:name w:val="Body text (5)_"/>
    <w:basedOn w:val="DefaultParagraphFont"/>
    <w:link w:val="Bodytext50"/>
    <w:rPr>
      <w:rFonts w:ascii="Arial" w:eastAsia="Arial" w:hAnsi="Arial" w:cs="Arial"/>
      <w:b/>
      <w:bCs/>
      <w:i w:val="0"/>
      <w:iCs w:val="0"/>
      <w:smallCaps w:val="0"/>
      <w:strike w:val="0"/>
      <w:sz w:val="14"/>
      <w:szCs w:val="14"/>
      <w:u w:val="none"/>
      <w:shd w:val="clear" w:color="auto" w:fill="auto"/>
    </w:rPr>
  </w:style>
  <w:style w:type="character" w:customStyle="1" w:styleId="Bodytext3">
    <w:name w:val="Body text (3)_"/>
    <w:basedOn w:val="DefaultParagraphFont"/>
    <w:link w:val="Bodytext30"/>
    <w:rPr>
      <w:rFonts w:ascii="Arial" w:eastAsia="Arial" w:hAnsi="Arial" w:cs="Arial"/>
      <w:b/>
      <w:bCs/>
      <w:i w:val="0"/>
      <w:iCs w:val="0"/>
      <w:smallCaps w:val="0"/>
      <w:strike w:val="0"/>
      <w:sz w:val="11"/>
      <w:szCs w:val="11"/>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u w:val="none"/>
      <w:shd w:val="clear" w:color="auto" w:fill="auto"/>
    </w:rPr>
  </w:style>
  <w:style w:type="character" w:customStyle="1" w:styleId="Bodytext4">
    <w:name w:val="Body text (4)_"/>
    <w:basedOn w:val="DefaultParagraphFont"/>
    <w:link w:val="Bodytext40"/>
    <w:rPr>
      <w:rFonts w:ascii="Arial" w:eastAsia="Arial" w:hAnsi="Arial" w:cs="Arial"/>
      <w:b w:val="0"/>
      <w:bCs w:val="0"/>
      <w:i/>
      <w:iCs/>
      <w:smallCaps w:val="0"/>
      <w:strike w:val="0"/>
      <w:sz w:val="17"/>
      <w:szCs w:val="17"/>
      <w:u w:val="none"/>
      <w:shd w:val="clear" w:color="auto" w:fill="auto"/>
    </w:rPr>
  </w:style>
  <w:style w:type="paragraph" w:styleId="BodyText">
    <w:name w:val="Body Text"/>
    <w:basedOn w:val="Normal"/>
    <w:link w:val="BodyTextChar"/>
    <w:qFormat/>
    <w:pPr>
      <w:spacing w:line="302" w:lineRule="auto"/>
    </w:pPr>
    <w:rPr>
      <w:rFonts w:ascii="Times New Roman" w:eastAsia="Times New Roman" w:hAnsi="Times New Roman" w:cs="Times New Roman"/>
      <w:sz w:val="20"/>
      <w:szCs w:val="20"/>
    </w:rPr>
  </w:style>
  <w:style w:type="paragraph" w:customStyle="1" w:styleId="Bodytext20">
    <w:name w:val="Body text (2)"/>
    <w:basedOn w:val="Normal"/>
    <w:link w:val="Bodytext2"/>
    <w:pPr>
      <w:spacing w:line="211" w:lineRule="auto"/>
    </w:pPr>
    <w:rPr>
      <w:rFonts w:ascii="Arial" w:eastAsia="Arial" w:hAnsi="Arial" w:cs="Arial"/>
      <w:sz w:val="8"/>
      <w:szCs w:val="8"/>
    </w:rPr>
  </w:style>
  <w:style w:type="paragraph" w:customStyle="1" w:styleId="Bodytext50">
    <w:name w:val="Body text (5)"/>
    <w:basedOn w:val="Normal"/>
    <w:link w:val="Bodytext5"/>
    <w:pPr>
      <w:spacing w:line="180" w:lineRule="auto"/>
    </w:pPr>
    <w:rPr>
      <w:rFonts w:ascii="Arial" w:eastAsia="Arial" w:hAnsi="Arial" w:cs="Arial"/>
      <w:b/>
      <w:bCs/>
      <w:sz w:val="14"/>
      <w:szCs w:val="14"/>
    </w:rPr>
  </w:style>
  <w:style w:type="paragraph" w:customStyle="1" w:styleId="Bodytext30">
    <w:name w:val="Body text (3)"/>
    <w:basedOn w:val="Normal"/>
    <w:link w:val="Bodytext3"/>
    <w:pPr>
      <w:spacing w:line="187" w:lineRule="auto"/>
    </w:pPr>
    <w:rPr>
      <w:rFonts w:ascii="Arial" w:eastAsia="Arial" w:hAnsi="Arial" w:cs="Arial"/>
      <w:b/>
      <w:bCs/>
      <w:sz w:val="11"/>
      <w:szCs w:val="11"/>
    </w:rPr>
  </w:style>
  <w:style w:type="paragraph" w:customStyle="1" w:styleId="Heading11">
    <w:name w:val="Heading #1"/>
    <w:basedOn w:val="Normal"/>
    <w:link w:val="Heading10"/>
    <w:pPr>
      <w:jc w:val="center"/>
      <w:outlineLvl w:val="0"/>
    </w:pPr>
    <w:rPr>
      <w:rFonts w:ascii="Times New Roman" w:eastAsia="Times New Roman" w:hAnsi="Times New Roman" w:cs="Times New Roman"/>
      <w:b/>
      <w:bCs/>
    </w:rPr>
  </w:style>
  <w:style w:type="paragraph" w:customStyle="1" w:styleId="Bodytext40">
    <w:name w:val="Body text (4)"/>
    <w:basedOn w:val="Normal"/>
    <w:link w:val="Bodytext4"/>
    <w:rPr>
      <w:rFonts w:ascii="Arial" w:eastAsia="Arial" w:hAnsi="Arial" w:cs="Arial"/>
      <w:i/>
      <w:iCs/>
      <w:sz w:val="17"/>
      <w:szCs w:val="17"/>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C67Ho2uoRrO2iWrdjghYM0zRHQ==">CgMxLjA4AHIhMWhmV0ltY3NqQWItYzByYTBwX3ktdElNMHNZSktPUm1j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263</Words>
  <Characters>1501</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4</cp:revision>
  <dcterms:created xsi:type="dcterms:W3CDTF">2024-08-02T03:26:00Z</dcterms:created>
  <dcterms:modified xsi:type="dcterms:W3CDTF">2024-08-05T02:40:00Z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02957d307bcefc8d3de151ddd636beda7611fed304c3d780f73a0c1c571e6445</vt:lpwstr>
  </property>
</Properties>
</file>