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820BA">
        <w:rPr>
          <w:rFonts w:ascii="Arial" w:hAnsi="Arial"/>
          <w:b/>
          <w:color w:val="010000"/>
          <w:sz w:val="20"/>
        </w:rPr>
        <w:t>CCC: Board Resolution</w:t>
      </w:r>
    </w:p>
    <w:p w14:paraId="00000002" w14:textId="2F537B5E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0BA">
        <w:rPr>
          <w:rFonts w:ascii="Arial" w:hAnsi="Arial"/>
          <w:color w:val="010000"/>
          <w:sz w:val="20"/>
        </w:rPr>
        <w:t>On July 31, 2024, CDC Construction Joint Stock Company announced Resolution No. 34/2024/NQ-HDQT as follows:</w:t>
      </w:r>
    </w:p>
    <w:p w14:paraId="00000003" w14:textId="261D17D9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0BA">
        <w:rPr>
          <w:rFonts w:ascii="Arial" w:hAnsi="Arial"/>
          <w:color w:val="010000"/>
          <w:sz w:val="20"/>
        </w:rPr>
        <w:t>‎‎Article 1. Promulgated with this Resolution is the amended and supplemented "Internal Regulations on Corporate Governance" approved by the Annual General Meeting of Shareholders 2024.</w:t>
      </w:r>
    </w:p>
    <w:p w14:paraId="00000004" w14:textId="0468EEA6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0BA">
        <w:rPr>
          <w:rFonts w:ascii="Arial" w:hAnsi="Arial"/>
          <w:color w:val="010000"/>
          <w:sz w:val="20"/>
        </w:rPr>
        <w:t>‎‎Article 2. The Internal Regulations on Corporate Governance promulgated under this Resolution replace the Internal Regulations on Corporate Governance promulgated by CDC Construction Joint Stock Company on December 27, 2023.</w:t>
      </w:r>
    </w:p>
    <w:p w14:paraId="00000005" w14:textId="4EEF8D59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0BA">
        <w:rPr>
          <w:rFonts w:ascii="Arial" w:hAnsi="Arial"/>
          <w:color w:val="010000"/>
          <w:sz w:val="20"/>
        </w:rPr>
        <w:t>‎‎Article 3. This Board Resolution takes effect from the date of its signing.</w:t>
      </w:r>
    </w:p>
    <w:p w14:paraId="00000006" w14:textId="572FDAB0" w:rsidR="007E186B" w:rsidRPr="001820BA" w:rsidRDefault="001820BA" w:rsidP="00EB251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4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20BA">
        <w:rPr>
          <w:rFonts w:ascii="Arial" w:hAnsi="Arial"/>
          <w:color w:val="010000"/>
          <w:sz w:val="20"/>
        </w:rPr>
        <w:t>Members of the Board of Directors, the Bo</w:t>
      </w:r>
      <w:r w:rsidR="00EB2517">
        <w:rPr>
          <w:rFonts w:ascii="Arial" w:hAnsi="Arial"/>
          <w:color w:val="010000"/>
          <w:sz w:val="20"/>
        </w:rPr>
        <w:t xml:space="preserve">ard of Management, and relevant </w:t>
      </w:r>
      <w:r w:rsidRPr="001820BA">
        <w:rPr>
          <w:rFonts w:ascii="Arial" w:hAnsi="Arial"/>
          <w:color w:val="010000"/>
          <w:sz w:val="20"/>
        </w:rPr>
        <w:t>Departments/Divisions/Individua</w:t>
      </w:r>
      <w:bookmarkStart w:id="0" w:name="_GoBack"/>
      <w:bookmarkEnd w:id="0"/>
      <w:r w:rsidRPr="001820BA">
        <w:rPr>
          <w:rFonts w:ascii="Arial" w:hAnsi="Arial"/>
          <w:color w:val="010000"/>
          <w:sz w:val="20"/>
        </w:rPr>
        <w:t>ls are responsible for implementing this Resolution</w:t>
      </w:r>
      <w:proofErr w:type="gramStart"/>
      <w:r w:rsidRPr="001820BA">
        <w:rPr>
          <w:rFonts w:ascii="Arial" w:hAnsi="Arial"/>
          <w:color w:val="010000"/>
          <w:sz w:val="20"/>
        </w:rPr>
        <w:t>./</w:t>
      </w:r>
      <w:proofErr w:type="gramEnd"/>
      <w:r w:rsidRPr="001820BA">
        <w:rPr>
          <w:rFonts w:ascii="Arial" w:hAnsi="Arial"/>
          <w:color w:val="010000"/>
          <w:sz w:val="20"/>
        </w:rPr>
        <w:t>. </w:t>
      </w:r>
    </w:p>
    <w:sectPr w:rsidR="007E186B" w:rsidRPr="001820BA">
      <w:pgSz w:w="11909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6B"/>
    <w:rsid w:val="001820BA"/>
    <w:rsid w:val="007E186B"/>
    <w:rsid w:val="00E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C20D0"/>
  <w15:docId w15:val="{AF13A89E-625E-470E-8022-2C721C0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374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nvl8b2kcIQXmD5UO0XYzfmeZA==">CgMxLjA4AHIhMUJ3cEhzZ3dLekRqTGp3b0FqR1laYmZIcW9UVlV1dS1S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675</Characters>
  <Application>Microsoft Office Word</Application>
  <DocSecurity>0</DocSecurity>
  <Lines>11</Lines>
  <Paragraphs>6</Paragraphs>
  <ScaleCrop>false</ScaleCrop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3</cp:revision>
  <dcterms:created xsi:type="dcterms:W3CDTF">2024-08-01T04:41:00Z</dcterms:created>
  <dcterms:modified xsi:type="dcterms:W3CDTF">2024-08-02T07:18:00Z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10fbe7c6a85eb137470c6e60e087ff4e672f5d7d30a9048f4c71a1b7b929e270</vt:lpwstr>
  </property>
</Properties>
</file>