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8DB" w:rsidRPr="00A8410B" w:rsidRDefault="00A8410B" w:rsidP="006D5BFA">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A8410B">
        <w:rPr>
          <w:rFonts w:ascii="Arial" w:hAnsi="Arial" w:cs="Arial"/>
          <w:b/>
          <w:color w:val="010000"/>
          <w:sz w:val="20"/>
        </w:rPr>
        <w:t>CEN: Annual General Mandate 2024</w:t>
      </w:r>
    </w:p>
    <w:p w:rsidR="004308DB" w:rsidRPr="00A8410B" w:rsidRDefault="00A8410B" w:rsidP="006D5BF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8410B">
        <w:rPr>
          <w:rFonts w:ascii="Arial" w:hAnsi="Arial" w:cs="Arial"/>
          <w:color w:val="010000"/>
          <w:sz w:val="20"/>
        </w:rPr>
        <w:t xml:space="preserve">On July 26, 2024, CENCON Viet Nam Joint Stock Company announced General Mandate </w:t>
      </w:r>
      <w:r w:rsidR="00605625" w:rsidRPr="00A8410B">
        <w:rPr>
          <w:rFonts w:ascii="Arial" w:hAnsi="Arial" w:cs="Arial"/>
          <w:color w:val="010000"/>
          <w:sz w:val="20"/>
        </w:rPr>
        <w:t xml:space="preserve">No. </w:t>
      </w:r>
      <w:r w:rsidRPr="00A8410B">
        <w:rPr>
          <w:rFonts w:ascii="Arial" w:hAnsi="Arial" w:cs="Arial"/>
          <w:color w:val="010000"/>
          <w:sz w:val="20"/>
        </w:rPr>
        <w:t>01/2024/CEN/NQ-DHDCD as follows:</w:t>
      </w:r>
    </w:p>
    <w:p w:rsidR="004308DB" w:rsidRPr="00A8410B" w:rsidRDefault="00A8410B" w:rsidP="006D5BF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8410B">
        <w:rPr>
          <w:rFonts w:ascii="Arial" w:hAnsi="Arial" w:cs="Arial"/>
          <w:color w:val="010000"/>
          <w:sz w:val="20"/>
        </w:rPr>
        <w:t>Article 1: Approve the Report on activities of the Board of Managers on the results of production and business activities in 2023 and the production and business</w:t>
      </w:r>
      <w:r w:rsidR="00605625" w:rsidRPr="00A8410B">
        <w:rPr>
          <w:rFonts w:ascii="Arial" w:hAnsi="Arial" w:cs="Arial"/>
          <w:color w:val="010000"/>
          <w:sz w:val="20"/>
        </w:rPr>
        <w:t xml:space="preserve"> plan</w:t>
      </w:r>
      <w:r w:rsidRPr="00A8410B">
        <w:rPr>
          <w:rFonts w:ascii="Arial" w:hAnsi="Arial" w:cs="Arial"/>
          <w:color w:val="010000"/>
          <w:sz w:val="20"/>
        </w:rPr>
        <w:t xml:space="preserve"> for 2024.</w:t>
      </w:r>
    </w:p>
    <w:p w:rsidR="004308DB" w:rsidRPr="00D144C9" w:rsidRDefault="00A8410B" w:rsidP="006D5BFA">
      <w:pPr>
        <w:pBdr>
          <w:top w:val="nil"/>
          <w:left w:val="nil"/>
          <w:bottom w:val="nil"/>
          <w:right w:val="nil"/>
          <w:between w:val="nil"/>
        </w:pBdr>
        <w:tabs>
          <w:tab w:val="left" w:pos="432"/>
        </w:tabs>
        <w:spacing w:after="120" w:line="360" w:lineRule="auto"/>
        <w:jc w:val="right"/>
        <w:rPr>
          <w:rFonts w:ascii="Arial" w:eastAsia="Arial" w:hAnsi="Arial" w:cs="Arial"/>
          <w:i/>
          <w:color w:val="010000"/>
          <w:sz w:val="20"/>
          <w:szCs w:val="20"/>
        </w:rPr>
      </w:pPr>
      <w:r w:rsidRPr="00D144C9">
        <w:rPr>
          <w:rFonts w:ascii="Arial" w:hAnsi="Arial" w:cs="Arial"/>
          <w:i/>
          <w:color w:val="010000"/>
          <w:sz w:val="20"/>
        </w:rPr>
        <w:t>Unit: VND</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50"/>
        <w:gridCol w:w="2633"/>
        <w:gridCol w:w="2920"/>
        <w:gridCol w:w="2914"/>
      </w:tblGrid>
      <w:tr w:rsidR="004308DB" w:rsidRPr="00A8410B" w:rsidTr="00605625">
        <w:tc>
          <w:tcPr>
            <w:tcW w:w="305" w:type="pct"/>
            <w:shd w:val="clear" w:color="auto" w:fill="auto"/>
            <w:tcMar>
              <w:top w:w="0" w:type="dxa"/>
              <w:bottom w:w="0" w:type="dxa"/>
            </w:tcMar>
            <w:vAlign w:val="center"/>
          </w:tcPr>
          <w:p w:rsidR="004308DB" w:rsidRPr="00A8410B" w:rsidRDefault="00605625" w:rsidP="006D5BFA">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No.</w:t>
            </w:r>
          </w:p>
        </w:tc>
        <w:tc>
          <w:tcPr>
            <w:tcW w:w="1460" w:type="pct"/>
            <w:shd w:val="clear" w:color="auto" w:fill="auto"/>
            <w:tcMar>
              <w:top w:w="0" w:type="dxa"/>
              <w:bottom w:w="0" w:type="dxa"/>
            </w:tcMar>
            <w:vAlign w:val="center"/>
          </w:tcPr>
          <w:p w:rsidR="004308DB" w:rsidRPr="00A8410B" w:rsidRDefault="00A8410B" w:rsidP="00FC6C65">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Target</w:t>
            </w:r>
          </w:p>
        </w:tc>
        <w:tc>
          <w:tcPr>
            <w:tcW w:w="1619" w:type="pct"/>
            <w:shd w:val="clear" w:color="auto" w:fill="auto"/>
            <w:tcMar>
              <w:top w:w="0" w:type="dxa"/>
              <w:bottom w:w="0" w:type="dxa"/>
            </w:tcMar>
            <w:vAlign w:val="center"/>
          </w:tcPr>
          <w:p w:rsidR="004308DB" w:rsidRPr="00A8410B" w:rsidRDefault="00A8410B" w:rsidP="00FC6C65">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Results 2023</w:t>
            </w:r>
          </w:p>
        </w:tc>
        <w:tc>
          <w:tcPr>
            <w:tcW w:w="1616" w:type="pct"/>
            <w:shd w:val="clear" w:color="auto" w:fill="auto"/>
            <w:tcMar>
              <w:top w:w="0" w:type="dxa"/>
              <w:bottom w:w="0" w:type="dxa"/>
            </w:tcMar>
            <w:vAlign w:val="center"/>
          </w:tcPr>
          <w:p w:rsidR="004308DB" w:rsidRPr="00A8410B" w:rsidRDefault="00A8410B" w:rsidP="00FC6C65">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Plan 2024</w:t>
            </w:r>
          </w:p>
        </w:tc>
      </w:tr>
      <w:tr w:rsidR="004308DB" w:rsidRPr="00A8410B" w:rsidTr="00605625">
        <w:tc>
          <w:tcPr>
            <w:tcW w:w="305" w:type="pct"/>
            <w:shd w:val="clear" w:color="auto" w:fill="auto"/>
            <w:tcMar>
              <w:top w:w="0" w:type="dxa"/>
              <w:bottom w:w="0" w:type="dxa"/>
            </w:tcMar>
            <w:vAlign w:val="center"/>
          </w:tcPr>
          <w:p w:rsidR="004308DB" w:rsidRPr="00A8410B" w:rsidRDefault="00A8410B" w:rsidP="006D5BFA">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1</w:t>
            </w:r>
          </w:p>
        </w:tc>
        <w:tc>
          <w:tcPr>
            <w:tcW w:w="1460" w:type="pct"/>
            <w:shd w:val="clear" w:color="auto" w:fill="auto"/>
            <w:tcMar>
              <w:top w:w="0" w:type="dxa"/>
              <w:bottom w:w="0" w:type="dxa"/>
            </w:tcMar>
            <w:vAlign w:val="center"/>
          </w:tcPr>
          <w:p w:rsidR="004308DB" w:rsidRPr="00A8410B" w:rsidRDefault="00A8410B" w:rsidP="006D5BF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8410B">
              <w:rPr>
                <w:rFonts w:ascii="Arial" w:hAnsi="Arial" w:cs="Arial"/>
                <w:color w:val="010000"/>
                <w:sz w:val="20"/>
              </w:rPr>
              <w:t>Total revenue</w:t>
            </w:r>
          </w:p>
        </w:tc>
        <w:tc>
          <w:tcPr>
            <w:tcW w:w="1619" w:type="pct"/>
            <w:shd w:val="clear" w:color="auto" w:fill="auto"/>
            <w:tcMar>
              <w:top w:w="0" w:type="dxa"/>
              <w:bottom w:w="0" w:type="dxa"/>
            </w:tcMar>
            <w:vAlign w:val="center"/>
          </w:tcPr>
          <w:p w:rsidR="004308DB" w:rsidRPr="00A8410B" w:rsidRDefault="00A8410B" w:rsidP="00FC6C65">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89,692,935,512</w:t>
            </w:r>
          </w:p>
        </w:tc>
        <w:tc>
          <w:tcPr>
            <w:tcW w:w="1616" w:type="pct"/>
            <w:shd w:val="clear" w:color="auto" w:fill="auto"/>
            <w:tcMar>
              <w:top w:w="0" w:type="dxa"/>
              <w:bottom w:w="0" w:type="dxa"/>
            </w:tcMar>
            <w:vAlign w:val="center"/>
          </w:tcPr>
          <w:p w:rsidR="004308DB" w:rsidRPr="00A8410B" w:rsidRDefault="00A8410B" w:rsidP="00FC6C65">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70,000,000,000</w:t>
            </w:r>
          </w:p>
        </w:tc>
      </w:tr>
      <w:tr w:rsidR="004308DB" w:rsidRPr="00A8410B" w:rsidTr="00605625">
        <w:tc>
          <w:tcPr>
            <w:tcW w:w="305" w:type="pct"/>
            <w:shd w:val="clear" w:color="auto" w:fill="auto"/>
            <w:tcMar>
              <w:top w:w="0" w:type="dxa"/>
              <w:bottom w:w="0" w:type="dxa"/>
            </w:tcMar>
            <w:vAlign w:val="center"/>
          </w:tcPr>
          <w:p w:rsidR="004308DB" w:rsidRPr="00A8410B" w:rsidRDefault="00A8410B" w:rsidP="006D5BFA">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bCs/>
                <w:color w:val="010000"/>
                <w:sz w:val="20"/>
              </w:rPr>
              <w:t>2</w:t>
            </w:r>
          </w:p>
        </w:tc>
        <w:tc>
          <w:tcPr>
            <w:tcW w:w="1460" w:type="pct"/>
            <w:shd w:val="clear" w:color="auto" w:fill="auto"/>
            <w:tcMar>
              <w:top w:w="0" w:type="dxa"/>
              <w:bottom w:w="0" w:type="dxa"/>
            </w:tcMar>
            <w:vAlign w:val="center"/>
          </w:tcPr>
          <w:p w:rsidR="004308DB" w:rsidRPr="00A8410B" w:rsidRDefault="00A8410B" w:rsidP="006D5BF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8410B">
              <w:rPr>
                <w:rFonts w:ascii="Arial" w:hAnsi="Arial" w:cs="Arial"/>
                <w:color w:val="010000"/>
                <w:sz w:val="20"/>
              </w:rPr>
              <w:t>Charter capital</w:t>
            </w:r>
          </w:p>
        </w:tc>
        <w:tc>
          <w:tcPr>
            <w:tcW w:w="1619" w:type="pct"/>
            <w:shd w:val="clear" w:color="auto" w:fill="auto"/>
            <w:tcMar>
              <w:top w:w="0" w:type="dxa"/>
              <w:bottom w:w="0" w:type="dxa"/>
            </w:tcMar>
            <w:vAlign w:val="center"/>
          </w:tcPr>
          <w:p w:rsidR="004308DB" w:rsidRPr="00A8410B" w:rsidRDefault="00A8410B" w:rsidP="00FC6C65">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217,124,400,000</w:t>
            </w:r>
          </w:p>
        </w:tc>
        <w:tc>
          <w:tcPr>
            <w:tcW w:w="1616" w:type="pct"/>
            <w:shd w:val="clear" w:color="auto" w:fill="auto"/>
            <w:tcMar>
              <w:top w:w="0" w:type="dxa"/>
              <w:bottom w:w="0" w:type="dxa"/>
            </w:tcMar>
            <w:vAlign w:val="center"/>
          </w:tcPr>
          <w:p w:rsidR="004308DB" w:rsidRPr="00A8410B" w:rsidRDefault="00A8410B" w:rsidP="00FC6C65">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217,124,400,000</w:t>
            </w:r>
          </w:p>
        </w:tc>
      </w:tr>
      <w:tr w:rsidR="004308DB" w:rsidRPr="00A8410B" w:rsidTr="00605625">
        <w:tc>
          <w:tcPr>
            <w:tcW w:w="305" w:type="pct"/>
            <w:shd w:val="clear" w:color="auto" w:fill="auto"/>
            <w:tcMar>
              <w:top w:w="0" w:type="dxa"/>
              <w:bottom w:w="0" w:type="dxa"/>
            </w:tcMar>
            <w:vAlign w:val="center"/>
          </w:tcPr>
          <w:p w:rsidR="004308DB" w:rsidRPr="00A8410B" w:rsidRDefault="00A8410B" w:rsidP="006D5BFA">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3</w:t>
            </w:r>
          </w:p>
        </w:tc>
        <w:tc>
          <w:tcPr>
            <w:tcW w:w="1460" w:type="pct"/>
            <w:shd w:val="clear" w:color="auto" w:fill="auto"/>
            <w:tcMar>
              <w:top w:w="0" w:type="dxa"/>
              <w:bottom w:w="0" w:type="dxa"/>
            </w:tcMar>
            <w:vAlign w:val="center"/>
          </w:tcPr>
          <w:p w:rsidR="004308DB" w:rsidRPr="00A8410B" w:rsidRDefault="00A8410B" w:rsidP="006D5BF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8410B">
              <w:rPr>
                <w:rFonts w:ascii="Arial" w:hAnsi="Arial" w:cs="Arial"/>
                <w:color w:val="010000"/>
                <w:sz w:val="20"/>
              </w:rPr>
              <w:t>Profit after tax</w:t>
            </w:r>
          </w:p>
        </w:tc>
        <w:tc>
          <w:tcPr>
            <w:tcW w:w="1619" w:type="pct"/>
            <w:shd w:val="clear" w:color="auto" w:fill="auto"/>
            <w:tcMar>
              <w:top w:w="0" w:type="dxa"/>
              <w:bottom w:w="0" w:type="dxa"/>
            </w:tcMar>
            <w:vAlign w:val="center"/>
          </w:tcPr>
          <w:p w:rsidR="004308DB" w:rsidRPr="00A8410B" w:rsidRDefault="00A8410B" w:rsidP="00FC6C65">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bCs/>
                <w:color w:val="010000"/>
                <w:sz w:val="20"/>
              </w:rPr>
              <w:t>108,347,054</w:t>
            </w:r>
          </w:p>
        </w:tc>
        <w:tc>
          <w:tcPr>
            <w:tcW w:w="1616" w:type="pct"/>
            <w:shd w:val="clear" w:color="auto" w:fill="auto"/>
            <w:tcMar>
              <w:top w:w="0" w:type="dxa"/>
              <w:bottom w:w="0" w:type="dxa"/>
            </w:tcMar>
            <w:vAlign w:val="center"/>
          </w:tcPr>
          <w:p w:rsidR="004308DB" w:rsidRPr="00A8410B" w:rsidRDefault="00A8410B" w:rsidP="00FC6C65">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700,000,000</w:t>
            </w:r>
          </w:p>
        </w:tc>
      </w:tr>
      <w:tr w:rsidR="004308DB" w:rsidRPr="00A8410B" w:rsidTr="00605625">
        <w:tc>
          <w:tcPr>
            <w:tcW w:w="305" w:type="pct"/>
            <w:shd w:val="clear" w:color="auto" w:fill="auto"/>
            <w:tcMar>
              <w:top w:w="0" w:type="dxa"/>
              <w:bottom w:w="0" w:type="dxa"/>
            </w:tcMar>
            <w:vAlign w:val="center"/>
          </w:tcPr>
          <w:p w:rsidR="004308DB" w:rsidRPr="00A8410B" w:rsidRDefault="00A8410B" w:rsidP="006D5BFA">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4</w:t>
            </w:r>
          </w:p>
        </w:tc>
        <w:tc>
          <w:tcPr>
            <w:tcW w:w="1460" w:type="pct"/>
            <w:shd w:val="clear" w:color="auto" w:fill="auto"/>
            <w:tcMar>
              <w:top w:w="0" w:type="dxa"/>
              <w:bottom w:w="0" w:type="dxa"/>
            </w:tcMar>
            <w:vAlign w:val="center"/>
          </w:tcPr>
          <w:p w:rsidR="004308DB" w:rsidRPr="00A8410B" w:rsidRDefault="00A8410B" w:rsidP="006D5BF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8410B">
              <w:rPr>
                <w:rFonts w:ascii="Arial" w:hAnsi="Arial" w:cs="Arial"/>
                <w:color w:val="010000"/>
                <w:sz w:val="20"/>
              </w:rPr>
              <w:t>Dividend</w:t>
            </w:r>
          </w:p>
        </w:tc>
        <w:tc>
          <w:tcPr>
            <w:tcW w:w="1619" w:type="pct"/>
            <w:shd w:val="clear" w:color="auto" w:fill="auto"/>
            <w:tcMar>
              <w:top w:w="0" w:type="dxa"/>
              <w:bottom w:w="0" w:type="dxa"/>
            </w:tcMar>
            <w:vAlign w:val="center"/>
          </w:tcPr>
          <w:p w:rsidR="004308DB" w:rsidRPr="00A8410B" w:rsidRDefault="00A8410B" w:rsidP="00FC6C65">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0%</w:t>
            </w:r>
          </w:p>
        </w:tc>
        <w:tc>
          <w:tcPr>
            <w:tcW w:w="1616" w:type="pct"/>
            <w:shd w:val="clear" w:color="auto" w:fill="auto"/>
            <w:tcMar>
              <w:top w:w="0" w:type="dxa"/>
              <w:bottom w:w="0" w:type="dxa"/>
            </w:tcMar>
            <w:vAlign w:val="center"/>
          </w:tcPr>
          <w:p w:rsidR="004308DB" w:rsidRPr="00A8410B" w:rsidRDefault="00A8410B" w:rsidP="00FC6C65">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0%</w:t>
            </w:r>
          </w:p>
        </w:tc>
      </w:tr>
    </w:tbl>
    <w:p w:rsidR="004308DB" w:rsidRPr="00A8410B" w:rsidRDefault="00A8410B" w:rsidP="006D5BF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8410B">
        <w:rPr>
          <w:rFonts w:ascii="Arial" w:hAnsi="Arial" w:cs="Arial"/>
          <w:color w:val="010000"/>
          <w:sz w:val="20"/>
        </w:rPr>
        <w:t>‎‎Article 2. Approve the Report on activities of the Board of Directors in 2023 and the plan for 2024.</w:t>
      </w:r>
    </w:p>
    <w:p w:rsidR="004308DB" w:rsidRPr="00A8410B" w:rsidRDefault="00A8410B" w:rsidP="006D5BF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8410B">
        <w:rPr>
          <w:rFonts w:ascii="Arial" w:hAnsi="Arial" w:cs="Arial"/>
          <w:color w:val="010000"/>
          <w:sz w:val="20"/>
        </w:rPr>
        <w:t>Article 3. Approve the Report on activities of the Supervisory Board 2023 and the plan for 2024.</w:t>
      </w:r>
    </w:p>
    <w:p w:rsidR="004308DB" w:rsidRPr="00A8410B" w:rsidRDefault="00A8410B" w:rsidP="006D5BFA">
      <w:pPr>
        <w:pBdr>
          <w:top w:val="nil"/>
          <w:left w:val="nil"/>
          <w:bottom w:val="nil"/>
          <w:right w:val="nil"/>
          <w:between w:val="nil"/>
        </w:pBdr>
        <w:tabs>
          <w:tab w:val="left" w:pos="432"/>
          <w:tab w:val="left" w:pos="9494"/>
        </w:tabs>
        <w:spacing w:after="120" w:line="360" w:lineRule="auto"/>
        <w:jc w:val="both"/>
        <w:rPr>
          <w:rFonts w:ascii="Arial" w:eastAsia="Arial" w:hAnsi="Arial" w:cs="Arial"/>
          <w:color w:val="010000"/>
          <w:sz w:val="20"/>
          <w:szCs w:val="20"/>
        </w:rPr>
      </w:pPr>
      <w:r w:rsidRPr="00A8410B">
        <w:rPr>
          <w:rFonts w:ascii="Arial" w:hAnsi="Arial" w:cs="Arial"/>
          <w:color w:val="010000"/>
          <w:sz w:val="20"/>
        </w:rPr>
        <w:t>Article 4. Approve the Proposal on approving the Audited Financial Statements 2023.</w:t>
      </w:r>
    </w:p>
    <w:p w:rsidR="004308DB" w:rsidRPr="00A8410B" w:rsidRDefault="00A8410B" w:rsidP="006D5BF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8410B">
        <w:rPr>
          <w:rFonts w:ascii="Arial" w:hAnsi="Arial" w:cs="Arial"/>
          <w:color w:val="010000"/>
          <w:sz w:val="20"/>
        </w:rPr>
        <w:t>Article 5. Approve the Proposal on selecting the audit company for 2024.</w:t>
      </w:r>
    </w:p>
    <w:p w:rsidR="004308DB" w:rsidRPr="00A8410B" w:rsidRDefault="00A8410B" w:rsidP="006D5BF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8410B">
        <w:rPr>
          <w:rFonts w:ascii="Arial" w:hAnsi="Arial" w:cs="Arial"/>
          <w:color w:val="010000"/>
          <w:sz w:val="20"/>
        </w:rPr>
        <w:t xml:space="preserve">‎‎Article 6. Approve the Proposal on remuneration payment for the Board of Directors and the Supervisory Board in 2023; </w:t>
      </w:r>
      <w:proofErr w:type="gramStart"/>
      <w:r w:rsidRPr="00A8410B">
        <w:rPr>
          <w:rFonts w:ascii="Arial" w:hAnsi="Arial" w:cs="Arial"/>
          <w:color w:val="010000"/>
          <w:sz w:val="20"/>
        </w:rPr>
        <w:t>The</w:t>
      </w:r>
      <w:proofErr w:type="gramEnd"/>
      <w:r w:rsidRPr="00A8410B">
        <w:rPr>
          <w:rFonts w:ascii="Arial" w:hAnsi="Arial" w:cs="Arial"/>
          <w:color w:val="010000"/>
          <w:sz w:val="20"/>
        </w:rPr>
        <w:t xml:space="preserve"> profit distribution plan in 2023 and expected in 2024.</w:t>
      </w:r>
    </w:p>
    <w:p w:rsidR="004308DB" w:rsidRPr="00A8410B" w:rsidRDefault="00A8410B" w:rsidP="006D5BFA">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A8410B">
        <w:rPr>
          <w:rFonts w:ascii="Arial" w:hAnsi="Arial" w:cs="Arial"/>
          <w:color w:val="010000"/>
          <w:sz w:val="20"/>
        </w:rPr>
        <w:t>Profit distribution plan in 2023</w:t>
      </w:r>
    </w:p>
    <w:p w:rsidR="004308DB" w:rsidRPr="00A8410B" w:rsidRDefault="00A8410B" w:rsidP="006D5BF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8410B">
        <w:rPr>
          <w:rFonts w:ascii="Arial" w:hAnsi="Arial" w:cs="Arial"/>
          <w:color w:val="010000"/>
          <w:sz w:val="20"/>
        </w:rPr>
        <w:t>Implemented according to the Annual General Mandate 2023, the Company made no dividend payment and appropriation for funds in 2023.</w:t>
      </w:r>
    </w:p>
    <w:p w:rsidR="004308DB" w:rsidRPr="00A8410B" w:rsidRDefault="00A8410B" w:rsidP="006D5BFA">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A8410B">
        <w:rPr>
          <w:rFonts w:ascii="Arial" w:hAnsi="Arial" w:cs="Arial"/>
          <w:color w:val="010000"/>
          <w:sz w:val="20"/>
        </w:rPr>
        <w:t>Profit distribution plan for 2024</w:t>
      </w:r>
    </w:p>
    <w:p w:rsidR="004308DB" w:rsidRPr="00A8410B" w:rsidRDefault="00A8410B" w:rsidP="006D5BF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8410B">
        <w:rPr>
          <w:rFonts w:ascii="Arial" w:hAnsi="Arial" w:cs="Arial"/>
          <w:color w:val="010000"/>
          <w:sz w:val="20"/>
        </w:rPr>
        <w:t>The Board of Directors submitted to the General Meeting of Shareholders on not paying dividends in 2024</w:t>
      </w:r>
    </w:p>
    <w:p w:rsidR="004308DB" w:rsidRPr="00A8410B" w:rsidRDefault="00A8410B" w:rsidP="006D5BF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8410B">
        <w:rPr>
          <w:rFonts w:ascii="Arial" w:hAnsi="Arial" w:cs="Arial"/>
          <w:color w:val="010000"/>
          <w:sz w:val="20"/>
        </w:rPr>
        <w:t>Plan on appropriation for funds in 2024: Authorize the Board of Directors to implement based on the business results in 2024.</w:t>
      </w:r>
    </w:p>
    <w:p w:rsidR="004308DB" w:rsidRPr="00A8410B" w:rsidRDefault="00A8410B" w:rsidP="006D5BF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8410B">
        <w:rPr>
          <w:rFonts w:ascii="Arial" w:hAnsi="Arial" w:cs="Arial"/>
          <w:color w:val="010000"/>
          <w:sz w:val="20"/>
        </w:rPr>
        <w:t>Article 7. Approve the Proposal on reporting the situation of using capital from the public offering of additional shares in 2022</w:t>
      </w:r>
    </w:p>
    <w:p w:rsidR="004308DB" w:rsidRPr="00A8410B" w:rsidRDefault="00A8410B" w:rsidP="006D5BFA">
      <w:pPr>
        <w:numPr>
          <w:ilvl w:val="0"/>
          <w:numId w:val="4"/>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A8410B">
        <w:rPr>
          <w:rFonts w:ascii="Arial" w:hAnsi="Arial" w:cs="Arial"/>
          <w:color w:val="010000"/>
          <w:sz w:val="20"/>
        </w:rPr>
        <w:t>Report the results of public offering of additional shares of the Company in 2022:</w:t>
      </w:r>
    </w:p>
    <w:p w:rsidR="004308DB" w:rsidRPr="00A8410B" w:rsidRDefault="00A8410B" w:rsidP="006D5BFA">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A8410B">
        <w:rPr>
          <w:rFonts w:ascii="Arial" w:hAnsi="Arial" w:cs="Arial"/>
          <w:color w:val="010000"/>
          <w:sz w:val="20"/>
        </w:rPr>
        <w:t>The charter capital of the Company before the offering: VND114</w:t>
      </w:r>
      <w:proofErr w:type="gramStart"/>
      <w:r w:rsidRPr="00A8410B">
        <w:rPr>
          <w:rFonts w:ascii="Arial" w:hAnsi="Arial" w:cs="Arial"/>
          <w:color w:val="010000"/>
          <w:sz w:val="20"/>
        </w:rPr>
        <w:t>,276,000,000</w:t>
      </w:r>
      <w:proofErr w:type="gramEnd"/>
      <w:r w:rsidRPr="00A8410B">
        <w:rPr>
          <w:rFonts w:ascii="Arial" w:hAnsi="Arial" w:cs="Arial"/>
          <w:color w:val="010000"/>
          <w:sz w:val="20"/>
        </w:rPr>
        <w:t>.</w:t>
      </w:r>
    </w:p>
    <w:p w:rsidR="004308DB" w:rsidRPr="00A8410B" w:rsidRDefault="00A8410B" w:rsidP="006D5BFA">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A8410B">
        <w:rPr>
          <w:rFonts w:ascii="Arial" w:hAnsi="Arial" w:cs="Arial"/>
          <w:color w:val="010000"/>
          <w:sz w:val="20"/>
        </w:rPr>
        <w:t>Total number of offered shares: 10,284,840 shares.</w:t>
      </w:r>
    </w:p>
    <w:p w:rsidR="004308DB" w:rsidRPr="00A8410B" w:rsidRDefault="00A8410B" w:rsidP="006D5BFA">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A8410B">
        <w:rPr>
          <w:rFonts w:ascii="Arial" w:hAnsi="Arial" w:cs="Arial"/>
          <w:color w:val="010000"/>
          <w:sz w:val="20"/>
        </w:rPr>
        <w:t>Total value of mobilized capital from the offering: VND102</w:t>
      </w:r>
      <w:proofErr w:type="gramStart"/>
      <w:r w:rsidRPr="00A8410B">
        <w:rPr>
          <w:rFonts w:ascii="Arial" w:hAnsi="Arial" w:cs="Arial"/>
          <w:color w:val="010000"/>
          <w:sz w:val="20"/>
        </w:rPr>
        <w:t>,848,400,000</w:t>
      </w:r>
      <w:proofErr w:type="gramEnd"/>
      <w:r w:rsidRPr="00A8410B">
        <w:rPr>
          <w:rFonts w:ascii="Arial" w:hAnsi="Arial" w:cs="Arial"/>
          <w:color w:val="010000"/>
          <w:sz w:val="20"/>
        </w:rPr>
        <w:t>.</w:t>
      </w:r>
    </w:p>
    <w:p w:rsidR="004308DB" w:rsidRPr="00A8410B" w:rsidRDefault="00A8410B" w:rsidP="006D5BFA">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A8410B">
        <w:rPr>
          <w:rFonts w:ascii="Arial" w:hAnsi="Arial" w:cs="Arial"/>
          <w:color w:val="010000"/>
          <w:sz w:val="20"/>
        </w:rPr>
        <w:t>The charter capital of the Company after completing the offering: VND217</w:t>
      </w:r>
      <w:proofErr w:type="gramStart"/>
      <w:r w:rsidRPr="00A8410B">
        <w:rPr>
          <w:rFonts w:ascii="Arial" w:hAnsi="Arial" w:cs="Arial"/>
          <w:color w:val="010000"/>
          <w:sz w:val="20"/>
        </w:rPr>
        <w:t>,124,400,000</w:t>
      </w:r>
      <w:proofErr w:type="gramEnd"/>
      <w:r w:rsidRPr="00A8410B">
        <w:rPr>
          <w:rFonts w:ascii="Arial" w:hAnsi="Arial" w:cs="Arial"/>
          <w:color w:val="010000"/>
          <w:sz w:val="20"/>
        </w:rPr>
        <w:t>.</w:t>
      </w:r>
    </w:p>
    <w:p w:rsidR="004308DB" w:rsidRPr="00A8410B" w:rsidRDefault="00A8410B" w:rsidP="006D5BFA">
      <w:pPr>
        <w:numPr>
          <w:ilvl w:val="0"/>
          <w:numId w:val="4"/>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A8410B">
        <w:rPr>
          <w:rFonts w:ascii="Arial" w:hAnsi="Arial" w:cs="Arial"/>
          <w:color w:val="010000"/>
          <w:sz w:val="20"/>
        </w:rPr>
        <w:lastRenderedPageBreak/>
        <w:t>Report on the use of capital from the public offering of additional shares to increase charter capital of the Company in 2022:</w:t>
      </w:r>
    </w:p>
    <w:p w:rsidR="004308DB" w:rsidRPr="00A8410B" w:rsidRDefault="00A8410B" w:rsidP="006D5BFA">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A8410B">
        <w:rPr>
          <w:rFonts w:ascii="Arial" w:hAnsi="Arial" w:cs="Arial"/>
          <w:color w:val="010000"/>
          <w:sz w:val="20"/>
        </w:rPr>
        <w:t xml:space="preserve">Annual General Mandate 2022 </w:t>
      </w:r>
      <w:r w:rsidR="00605625" w:rsidRPr="00A8410B">
        <w:rPr>
          <w:rFonts w:ascii="Arial" w:hAnsi="Arial" w:cs="Arial"/>
          <w:color w:val="010000"/>
          <w:sz w:val="20"/>
        </w:rPr>
        <w:t xml:space="preserve">No. </w:t>
      </w:r>
      <w:r w:rsidRPr="00A8410B">
        <w:rPr>
          <w:rFonts w:ascii="Arial" w:hAnsi="Arial" w:cs="Arial"/>
          <w:color w:val="010000"/>
          <w:sz w:val="20"/>
        </w:rPr>
        <w:t>01/2022/CEN/NQ-</w:t>
      </w:r>
      <w:r w:rsidR="00605625" w:rsidRPr="00A8410B">
        <w:rPr>
          <w:rFonts w:ascii="Arial" w:hAnsi="Arial" w:cs="Arial"/>
          <w:color w:val="010000"/>
          <w:sz w:val="20"/>
        </w:rPr>
        <w:t>DHDCD</w:t>
      </w:r>
      <w:r w:rsidRPr="00A8410B">
        <w:rPr>
          <w:rFonts w:ascii="Arial" w:hAnsi="Arial" w:cs="Arial"/>
          <w:color w:val="010000"/>
          <w:sz w:val="20"/>
        </w:rPr>
        <w:t xml:space="preserve"> dated March 14, 2022</w:t>
      </w:r>
      <w:r w:rsidR="00FC6C65">
        <w:rPr>
          <w:rFonts w:ascii="Arial" w:hAnsi="Arial" w:cs="Arial"/>
          <w:color w:val="010000"/>
          <w:sz w:val="20"/>
        </w:rPr>
        <w:t>,</w:t>
      </w:r>
      <w:r w:rsidRPr="00A8410B">
        <w:rPr>
          <w:rFonts w:ascii="Arial" w:hAnsi="Arial" w:cs="Arial"/>
          <w:color w:val="010000"/>
          <w:sz w:val="20"/>
        </w:rPr>
        <w:t xml:space="preserve"> and Resolution </w:t>
      </w:r>
      <w:r w:rsidR="00605625" w:rsidRPr="00A8410B">
        <w:rPr>
          <w:rFonts w:ascii="Arial" w:hAnsi="Arial" w:cs="Arial"/>
          <w:color w:val="010000"/>
          <w:sz w:val="20"/>
        </w:rPr>
        <w:t xml:space="preserve">No. </w:t>
      </w:r>
      <w:r w:rsidRPr="00A8410B">
        <w:rPr>
          <w:rFonts w:ascii="Arial" w:hAnsi="Arial" w:cs="Arial"/>
          <w:color w:val="010000"/>
          <w:sz w:val="20"/>
        </w:rPr>
        <w:t xml:space="preserve">1803/2022/CEN/NQ-HDQT dated March </w:t>
      </w:r>
      <w:r w:rsidR="00605625" w:rsidRPr="00A8410B">
        <w:rPr>
          <w:rFonts w:ascii="Arial" w:hAnsi="Arial" w:cs="Arial"/>
          <w:color w:val="010000"/>
          <w:sz w:val="20"/>
        </w:rPr>
        <w:t>18, 2022</w:t>
      </w:r>
      <w:r w:rsidR="00FC6C65">
        <w:rPr>
          <w:rFonts w:ascii="Arial" w:hAnsi="Arial" w:cs="Arial"/>
          <w:color w:val="010000"/>
          <w:sz w:val="20"/>
        </w:rPr>
        <w:t>,</w:t>
      </w:r>
      <w:r w:rsidRPr="00A8410B">
        <w:rPr>
          <w:rFonts w:ascii="Arial" w:hAnsi="Arial" w:cs="Arial"/>
          <w:color w:val="010000"/>
          <w:sz w:val="20"/>
        </w:rPr>
        <w:t xml:space="preserve"> approved the purpose of using capital from the public offering of additional shares. Resolution </w:t>
      </w:r>
      <w:r w:rsidR="00605625" w:rsidRPr="00A8410B">
        <w:rPr>
          <w:rFonts w:ascii="Arial" w:hAnsi="Arial" w:cs="Arial"/>
          <w:color w:val="010000"/>
          <w:sz w:val="20"/>
        </w:rPr>
        <w:t xml:space="preserve">No. </w:t>
      </w:r>
      <w:r w:rsidRPr="00A8410B">
        <w:rPr>
          <w:rFonts w:ascii="Arial" w:hAnsi="Arial" w:cs="Arial"/>
          <w:color w:val="010000"/>
          <w:sz w:val="20"/>
        </w:rPr>
        <w:t>2712/2022/CEN/NQ-HDQT dated December 27, 2022</w:t>
      </w:r>
      <w:r w:rsidR="00FC6C65">
        <w:rPr>
          <w:rFonts w:ascii="Arial" w:hAnsi="Arial" w:cs="Arial"/>
          <w:color w:val="010000"/>
          <w:sz w:val="20"/>
        </w:rPr>
        <w:t>,</w:t>
      </w:r>
      <w:r w:rsidRPr="00A8410B">
        <w:rPr>
          <w:rFonts w:ascii="Arial" w:hAnsi="Arial" w:cs="Arial"/>
          <w:color w:val="010000"/>
          <w:sz w:val="20"/>
        </w:rPr>
        <w:t xml:space="preserve"> approved on changing the purpose of using the proceeds from the public offering of additional shares, specifically as follows:</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5"/>
        <w:gridCol w:w="2688"/>
        <w:gridCol w:w="1858"/>
        <w:gridCol w:w="1858"/>
        <w:gridCol w:w="2078"/>
      </w:tblGrid>
      <w:tr w:rsidR="004308DB" w:rsidRPr="00A8410B" w:rsidTr="006D5BFA">
        <w:tc>
          <w:tcPr>
            <w:tcW w:w="297" w:type="pct"/>
            <w:shd w:val="clear" w:color="auto" w:fill="auto"/>
            <w:tcMar>
              <w:top w:w="0" w:type="dxa"/>
              <w:left w:w="0" w:type="dxa"/>
              <w:bottom w:w="0" w:type="dxa"/>
              <w:right w:w="0" w:type="dxa"/>
            </w:tcMar>
            <w:vAlign w:val="center"/>
          </w:tcPr>
          <w:p w:rsidR="004308DB" w:rsidRPr="00A8410B" w:rsidRDefault="00605625" w:rsidP="006D5BFA">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No.</w:t>
            </w:r>
          </w:p>
        </w:tc>
        <w:tc>
          <w:tcPr>
            <w:tcW w:w="1491" w:type="pct"/>
            <w:shd w:val="clear" w:color="auto" w:fill="auto"/>
            <w:tcMar>
              <w:top w:w="0" w:type="dxa"/>
              <w:left w:w="0" w:type="dxa"/>
              <w:bottom w:w="0" w:type="dxa"/>
              <w:right w:w="0" w:type="dxa"/>
            </w:tcMar>
            <w:vAlign w:val="center"/>
          </w:tcPr>
          <w:p w:rsidR="004308DB" w:rsidRPr="00A8410B" w:rsidRDefault="00A8410B" w:rsidP="006D5BFA">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Contents</w:t>
            </w:r>
          </w:p>
        </w:tc>
        <w:tc>
          <w:tcPr>
            <w:tcW w:w="1030" w:type="pct"/>
            <w:shd w:val="clear" w:color="auto" w:fill="auto"/>
            <w:tcMar>
              <w:top w:w="0" w:type="dxa"/>
              <w:left w:w="0" w:type="dxa"/>
              <w:bottom w:w="0" w:type="dxa"/>
              <w:right w:w="0" w:type="dxa"/>
            </w:tcMar>
            <w:vAlign w:val="center"/>
          </w:tcPr>
          <w:p w:rsidR="004308DB" w:rsidRPr="00A8410B" w:rsidRDefault="00A8410B" w:rsidP="006D5BFA">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Used amount before adjustment (VND)</w:t>
            </w:r>
          </w:p>
        </w:tc>
        <w:tc>
          <w:tcPr>
            <w:tcW w:w="1030" w:type="pct"/>
            <w:shd w:val="clear" w:color="auto" w:fill="auto"/>
            <w:tcMar>
              <w:top w:w="0" w:type="dxa"/>
              <w:left w:w="0" w:type="dxa"/>
              <w:bottom w:w="0" w:type="dxa"/>
              <w:right w:w="0" w:type="dxa"/>
            </w:tcMar>
            <w:vAlign w:val="center"/>
          </w:tcPr>
          <w:p w:rsidR="004308DB" w:rsidRPr="00A8410B" w:rsidRDefault="00A8410B" w:rsidP="006D5BFA">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Used amount after adjustment (VND)</w:t>
            </w:r>
          </w:p>
        </w:tc>
        <w:tc>
          <w:tcPr>
            <w:tcW w:w="1152" w:type="pct"/>
            <w:shd w:val="clear" w:color="auto" w:fill="auto"/>
            <w:tcMar>
              <w:top w:w="0" w:type="dxa"/>
              <w:left w:w="0" w:type="dxa"/>
              <w:bottom w:w="0" w:type="dxa"/>
              <w:right w:w="0" w:type="dxa"/>
            </w:tcMar>
            <w:vAlign w:val="center"/>
          </w:tcPr>
          <w:p w:rsidR="004308DB" w:rsidRPr="00A8410B" w:rsidRDefault="00A8410B" w:rsidP="006D5BFA">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Rate of change/Total proceeds from the offering</w:t>
            </w:r>
          </w:p>
        </w:tc>
      </w:tr>
      <w:tr w:rsidR="004308DB" w:rsidRPr="00A8410B" w:rsidTr="006D5BFA">
        <w:tc>
          <w:tcPr>
            <w:tcW w:w="297" w:type="pct"/>
            <w:shd w:val="clear" w:color="auto" w:fill="auto"/>
            <w:tcMar>
              <w:top w:w="0" w:type="dxa"/>
              <w:left w:w="0" w:type="dxa"/>
              <w:bottom w:w="0" w:type="dxa"/>
              <w:right w:w="0" w:type="dxa"/>
            </w:tcMar>
            <w:vAlign w:val="center"/>
          </w:tcPr>
          <w:p w:rsidR="004308DB" w:rsidRPr="00A8410B" w:rsidRDefault="00A8410B" w:rsidP="006D5BFA">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1</w:t>
            </w:r>
          </w:p>
        </w:tc>
        <w:tc>
          <w:tcPr>
            <w:tcW w:w="1491" w:type="pct"/>
            <w:shd w:val="clear" w:color="auto" w:fill="auto"/>
            <w:tcMar>
              <w:top w:w="0" w:type="dxa"/>
              <w:left w:w="0" w:type="dxa"/>
              <w:bottom w:w="0" w:type="dxa"/>
              <w:right w:w="0" w:type="dxa"/>
            </w:tcMar>
            <w:vAlign w:val="center"/>
          </w:tcPr>
          <w:p w:rsidR="004308DB" w:rsidRPr="00A8410B" w:rsidRDefault="00A8410B" w:rsidP="006D5BF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8410B">
              <w:rPr>
                <w:rFonts w:ascii="Arial" w:hAnsi="Arial" w:cs="Arial"/>
                <w:color w:val="010000"/>
                <w:sz w:val="20"/>
              </w:rPr>
              <w:t>Repay loans from Joint Stock Commercial Bank for Joint Stock Commercial Bank for Foreign Trade of Vietnam - Exchange Branch</w:t>
            </w:r>
          </w:p>
        </w:tc>
        <w:tc>
          <w:tcPr>
            <w:tcW w:w="1030" w:type="pct"/>
            <w:shd w:val="clear" w:color="auto" w:fill="auto"/>
            <w:tcMar>
              <w:top w:w="0" w:type="dxa"/>
              <w:left w:w="0" w:type="dxa"/>
              <w:bottom w:w="0" w:type="dxa"/>
              <w:right w:w="0" w:type="dxa"/>
            </w:tcMar>
            <w:vAlign w:val="center"/>
          </w:tcPr>
          <w:p w:rsidR="004308DB" w:rsidRPr="00A8410B" w:rsidRDefault="00A8410B" w:rsidP="00FC6C65">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40,000,000,000</w:t>
            </w:r>
          </w:p>
        </w:tc>
        <w:tc>
          <w:tcPr>
            <w:tcW w:w="1030" w:type="pct"/>
            <w:shd w:val="clear" w:color="auto" w:fill="auto"/>
            <w:tcMar>
              <w:top w:w="0" w:type="dxa"/>
              <w:left w:w="0" w:type="dxa"/>
              <w:bottom w:w="0" w:type="dxa"/>
              <w:right w:w="0" w:type="dxa"/>
            </w:tcMar>
            <w:vAlign w:val="center"/>
          </w:tcPr>
          <w:p w:rsidR="004308DB" w:rsidRPr="00A8410B" w:rsidRDefault="00A8410B" w:rsidP="00FC6C65">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40,000,000,000</w:t>
            </w:r>
          </w:p>
        </w:tc>
        <w:tc>
          <w:tcPr>
            <w:tcW w:w="1152" w:type="pct"/>
            <w:shd w:val="clear" w:color="auto" w:fill="auto"/>
            <w:tcMar>
              <w:top w:w="0" w:type="dxa"/>
              <w:left w:w="0" w:type="dxa"/>
              <w:bottom w:w="0" w:type="dxa"/>
              <w:right w:w="0" w:type="dxa"/>
            </w:tcMar>
            <w:vAlign w:val="center"/>
          </w:tcPr>
          <w:p w:rsidR="004308DB" w:rsidRPr="00A8410B" w:rsidRDefault="00A8410B" w:rsidP="00FC6C65">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0%</w:t>
            </w:r>
          </w:p>
        </w:tc>
      </w:tr>
      <w:tr w:rsidR="004308DB" w:rsidRPr="00A8410B" w:rsidTr="006D5BFA">
        <w:tc>
          <w:tcPr>
            <w:tcW w:w="297" w:type="pct"/>
            <w:shd w:val="clear" w:color="auto" w:fill="auto"/>
            <w:tcMar>
              <w:top w:w="0" w:type="dxa"/>
              <w:left w:w="0" w:type="dxa"/>
              <w:bottom w:w="0" w:type="dxa"/>
              <w:right w:w="0" w:type="dxa"/>
            </w:tcMar>
            <w:vAlign w:val="center"/>
          </w:tcPr>
          <w:p w:rsidR="004308DB" w:rsidRPr="00A8410B" w:rsidRDefault="00A8410B" w:rsidP="006D5BFA">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2</w:t>
            </w:r>
          </w:p>
        </w:tc>
        <w:tc>
          <w:tcPr>
            <w:tcW w:w="1491" w:type="pct"/>
            <w:shd w:val="clear" w:color="auto" w:fill="auto"/>
            <w:tcMar>
              <w:top w:w="0" w:type="dxa"/>
              <w:left w:w="0" w:type="dxa"/>
              <w:bottom w:w="0" w:type="dxa"/>
              <w:right w:w="0" w:type="dxa"/>
            </w:tcMar>
            <w:vAlign w:val="center"/>
          </w:tcPr>
          <w:p w:rsidR="004308DB" w:rsidRPr="00A8410B" w:rsidRDefault="00A8410B" w:rsidP="006D5BF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8410B">
              <w:rPr>
                <w:rFonts w:ascii="Arial" w:hAnsi="Arial" w:cs="Arial"/>
                <w:color w:val="010000"/>
                <w:sz w:val="20"/>
              </w:rPr>
              <w:t>Repay loans from Military Commercial Joint Stock Bank - Ba Trieu Branch</w:t>
            </w:r>
          </w:p>
        </w:tc>
        <w:tc>
          <w:tcPr>
            <w:tcW w:w="1030" w:type="pct"/>
            <w:shd w:val="clear" w:color="auto" w:fill="auto"/>
            <w:tcMar>
              <w:top w:w="0" w:type="dxa"/>
              <w:left w:w="0" w:type="dxa"/>
              <w:bottom w:w="0" w:type="dxa"/>
              <w:right w:w="0" w:type="dxa"/>
            </w:tcMar>
            <w:vAlign w:val="center"/>
          </w:tcPr>
          <w:p w:rsidR="004308DB" w:rsidRPr="00A8410B" w:rsidRDefault="00A8410B" w:rsidP="00FC6C65">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40,000,000,000</w:t>
            </w:r>
          </w:p>
        </w:tc>
        <w:tc>
          <w:tcPr>
            <w:tcW w:w="1030" w:type="pct"/>
            <w:shd w:val="clear" w:color="auto" w:fill="auto"/>
            <w:tcMar>
              <w:top w:w="0" w:type="dxa"/>
              <w:left w:w="0" w:type="dxa"/>
              <w:bottom w:w="0" w:type="dxa"/>
              <w:right w:w="0" w:type="dxa"/>
            </w:tcMar>
            <w:vAlign w:val="center"/>
          </w:tcPr>
          <w:p w:rsidR="004308DB" w:rsidRPr="00A8410B" w:rsidRDefault="00A8410B" w:rsidP="00FC6C65">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40,000,000,000</w:t>
            </w:r>
          </w:p>
        </w:tc>
        <w:tc>
          <w:tcPr>
            <w:tcW w:w="1152" w:type="pct"/>
            <w:shd w:val="clear" w:color="auto" w:fill="auto"/>
            <w:tcMar>
              <w:top w:w="0" w:type="dxa"/>
              <w:left w:w="0" w:type="dxa"/>
              <w:bottom w:w="0" w:type="dxa"/>
              <w:right w:w="0" w:type="dxa"/>
            </w:tcMar>
            <w:vAlign w:val="center"/>
          </w:tcPr>
          <w:p w:rsidR="004308DB" w:rsidRPr="00A8410B" w:rsidRDefault="00A8410B" w:rsidP="00FC6C65">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0%</w:t>
            </w:r>
          </w:p>
        </w:tc>
      </w:tr>
      <w:tr w:rsidR="004308DB" w:rsidRPr="00A8410B" w:rsidTr="006D5BFA">
        <w:tc>
          <w:tcPr>
            <w:tcW w:w="297" w:type="pct"/>
            <w:shd w:val="clear" w:color="auto" w:fill="auto"/>
            <w:tcMar>
              <w:top w:w="0" w:type="dxa"/>
              <w:left w:w="0" w:type="dxa"/>
              <w:bottom w:w="0" w:type="dxa"/>
              <w:right w:w="0" w:type="dxa"/>
            </w:tcMar>
            <w:vAlign w:val="center"/>
          </w:tcPr>
          <w:p w:rsidR="004308DB" w:rsidRPr="00A8410B" w:rsidRDefault="00A8410B" w:rsidP="006D5BFA">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3</w:t>
            </w:r>
          </w:p>
        </w:tc>
        <w:tc>
          <w:tcPr>
            <w:tcW w:w="1491" w:type="pct"/>
            <w:shd w:val="clear" w:color="auto" w:fill="auto"/>
            <w:tcMar>
              <w:top w:w="0" w:type="dxa"/>
              <w:left w:w="0" w:type="dxa"/>
              <w:bottom w:w="0" w:type="dxa"/>
              <w:right w:w="0" w:type="dxa"/>
            </w:tcMar>
            <w:vAlign w:val="center"/>
          </w:tcPr>
          <w:p w:rsidR="004308DB" w:rsidRPr="00A8410B" w:rsidRDefault="00A8410B" w:rsidP="006D5BF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8410B">
              <w:rPr>
                <w:rFonts w:ascii="Arial" w:hAnsi="Arial" w:cs="Arial"/>
                <w:color w:val="010000"/>
                <w:sz w:val="20"/>
              </w:rPr>
              <w:t xml:space="preserve">Buy land to build </w:t>
            </w:r>
            <w:r w:rsidR="00605625" w:rsidRPr="00A8410B">
              <w:rPr>
                <w:rFonts w:ascii="Arial" w:hAnsi="Arial" w:cs="Arial"/>
                <w:color w:val="010000"/>
                <w:sz w:val="20"/>
              </w:rPr>
              <w:t xml:space="preserve">a </w:t>
            </w:r>
            <w:r w:rsidRPr="00A8410B">
              <w:rPr>
                <w:rFonts w:ascii="Arial" w:hAnsi="Arial" w:cs="Arial"/>
                <w:color w:val="010000"/>
                <w:sz w:val="20"/>
              </w:rPr>
              <w:t>representative office in Hanoi</w:t>
            </w:r>
          </w:p>
        </w:tc>
        <w:tc>
          <w:tcPr>
            <w:tcW w:w="1030" w:type="pct"/>
            <w:shd w:val="clear" w:color="auto" w:fill="auto"/>
            <w:tcMar>
              <w:top w:w="0" w:type="dxa"/>
              <w:left w:w="0" w:type="dxa"/>
              <w:bottom w:w="0" w:type="dxa"/>
              <w:right w:w="0" w:type="dxa"/>
            </w:tcMar>
            <w:vAlign w:val="center"/>
          </w:tcPr>
          <w:p w:rsidR="004308DB" w:rsidRPr="00A8410B" w:rsidRDefault="00A8410B" w:rsidP="00FC6C65">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13,000,000,000</w:t>
            </w:r>
          </w:p>
        </w:tc>
        <w:tc>
          <w:tcPr>
            <w:tcW w:w="1030" w:type="pct"/>
            <w:shd w:val="clear" w:color="auto" w:fill="auto"/>
            <w:tcMar>
              <w:top w:w="0" w:type="dxa"/>
              <w:left w:w="0" w:type="dxa"/>
              <w:bottom w:w="0" w:type="dxa"/>
              <w:right w:w="0" w:type="dxa"/>
            </w:tcMar>
            <w:vAlign w:val="center"/>
          </w:tcPr>
          <w:p w:rsidR="004308DB" w:rsidRPr="00A8410B" w:rsidRDefault="00A8410B" w:rsidP="00FC6C65">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0</w:t>
            </w:r>
          </w:p>
        </w:tc>
        <w:tc>
          <w:tcPr>
            <w:tcW w:w="1152" w:type="pct"/>
            <w:vMerge w:val="restart"/>
            <w:shd w:val="clear" w:color="auto" w:fill="auto"/>
            <w:tcMar>
              <w:top w:w="0" w:type="dxa"/>
              <w:left w:w="0" w:type="dxa"/>
              <w:bottom w:w="0" w:type="dxa"/>
              <w:right w:w="0" w:type="dxa"/>
            </w:tcMar>
            <w:vAlign w:val="center"/>
          </w:tcPr>
          <w:p w:rsidR="004308DB" w:rsidRPr="00A8410B" w:rsidRDefault="00A8410B" w:rsidP="00FC6C65">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12.64%</w:t>
            </w:r>
          </w:p>
        </w:tc>
      </w:tr>
      <w:tr w:rsidR="004308DB" w:rsidRPr="00A8410B" w:rsidTr="006D5BFA">
        <w:tc>
          <w:tcPr>
            <w:tcW w:w="297" w:type="pct"/>
            <w:shd w:val="clear" w:color="auto" w:fill="auto"/>
            <w:tcMar>
              <w:top w:w="0" w:type="dxa"/>
              <w:left w:w="0" w:type="dxa"/>
              <w:bottom w:w="0" w:type="dxa"/>
              <w:right w:w="0" w:type="dxa"/>
            </w:tcMar>
            <w:vAlign w:val="center"/>
          </w:tcPr>
          <w:p w:rsidR="004308DB" w:rsidRPr="00A8410B" w:rsidRDefault="00A8410B" w:rsidP="006D5BFA">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4</w:t>
            </w:r>
          </w:p>
        </w:tc>
        <w:tc>
          <w:tcPr>
            <w:tcW w:w="1491" w:type="pct"/>
            <w:shd w:val="clear" w:color="auto" w:fill="auto"/>
            <w:tcMar>
              <w:top w:w="0" w:type="dxa"/>
              <w:left w:w="0" w:type="dxa"/>
              <w:bottom w:w="0" w:type="dxa"/>
              <w:right w:w="0" w:type="dxa"/>
            </w:tcMar>
            <w:vAlign w:val="center"/>
          </w:tcPr>
          <w:p w:rsidR="004308DB" w:rsidRPr="00A8410B" w:rsidRDefault="00A8410B" w:rsidP="006D5BF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8410B">
              <w:rPr>
                <w:rFonts w:ascii="Arial" w:hAnsi="Arial" w:cs="Arial"/>
                <w:color w:val="010000"/>
                <w:sz w:val="20"/>
              </w:rPr>
              <w:t>Supplement working capital to serve production and business activities, including: Pay</w:t>
            </w:r>
            <w:r w:rsidR="00605625" w:rsidRPr="00A8410B">
              <w:rPr>
                <w:rFonts w:ascii="Arial" w:hAnsi="Arial" w:cs="Arial"/>
                <w:color w:val="010000"/>
                <w:sz w:val="20"/>
              </w:rPr>
              <w:t>ment for suppliers, taxes, fees</w:t>
            </w:r>
            <w:r w:rsidRPr="00A8410B">
              <w:rPr>
                <w:rFonts w:ascii="Arial" w:hAnsi="Arial" w:cs="Arial"/>
                <w:color w:val="010000"/>
                <w:sz w:val="20"/>
              </w:rPr>
              <w:t>, charges, and other payables to the State Budget</w:t>
            </w:r>
          </w:p>
        </w:tc>
        <w:tc>
          <w:tcPr>
            <w:tcW w:w="1030" w:type="pct"/>
            <w:shd w:val="clear" w:color="auto" w:fill="auto"/>
            <w:tcMar>
              <w:top w:w="0" w:type="dxa"/>
              <w:left w:w="0" w:type="dxa"/>
              <w:bottom w:w="0" w:type="dxa"/>
              <w:right w:w="0" w:type="dxa"/>
            </w:tcMar>
            <w:vAlign w:val="center"/>
          </w:tcPr>
          <w:p w:rsidR="004308DB" w:rsidRPr="00A8410B" w:rsidRDefault="00A8410B" w:rsidP="00FC6C65">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9,848,400,000</w:t>
            </w:r>
          </w:p>
        </w:tc>
        <w:tc>
          <w:tcPr>
            <w:tcW w:w="1030" w:type="pct"/>
            <w:shd w:val="clear" w:color="auto" w:fill="auto"/>
            <w:tcMar>
              <w:top w:w="0" w:type="dxa"/>
              <w:left w:w="0" w:type="dxa"/>
              <w:bottom w:w="0" w:type="dxa"/>
              <w:right w:w="0" w:type="dxa"/>
            </w:tcMar>
            <w:vAlign w:val="center"/>
          </w:tcPr>
          <w:p w:rsidR="004308DB" w:rsidRPr="00A8410B" w:rsidRDefault="00A8410B" w:rsidP="00FC6C65">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22,848,400,000</w:t>
            </w:r>
          </w:p>
        </w:tc>
        <w:tc>
          <w:tcPr>
            <w:tcW w:w="1152" w:type="pct"/>
            <w:vMerge/>
            <w:shd w:val="clear" w:color="auto" w:fill="auto"/>
            <w:tcMar>
              <w:top w:w="0" w:type="dxa"/>
              <w:left w:w="0" w:type="dxa"/>
              <w:bottom w:w="0" w:type="dxa"/>
              <w:right w:w="0" w:type="dxa"/>
            </w:tcMar>
            <w:vAlign w:val="center"/>
          </w:tcPr>
          <w:p w:rsidR="004308DB" w:rsidRPr="00A8410B" w:rsidRDefault="004308DB" w:rsidP="00FC6C65">
            <w:pPr>
              <w:pBdr>
                <w:top w:val="nil"/>
                <w:left w:val="nil"/>
                <w:bottom w:val="nil"/>
                <w:right w:val="nil"/>
                <w:between w:val="nil"/>
              </w:pBdr>
              <w:spacing w:after="120" w:line="360" w:lineRule="auto"/>
              <w:jc w:val="center"/>
              <w:rPr>
                <w:rFonts w:ascii="Arial" w:eastAsia="Arial" w:hAnsi="Arial" w:cs="Arial"/>
                <w:color w:val="010000"/>
                <w:sz w:val="20"/>
                <w:szCs w:val="20"/>
              </w:rPr>
            </w:pPr>
          </w:p>
        </w:tc>
      </w:tr>
      <w:tr w:rsidR="004308DB" w:rsidRPr="00A8410B" w:rsidTr="00605625">
        <w:tc>
          <w:tcPr>
            <w:tcW w:w="1787" w:type="pct"/>
            <w:gridSpan w:val="2"/>
            <w:shd w:val="clear" w:color="auto" w:fill="auto"/>
            <w:tcMar>
              <w:top w:w="0" w:type="dxa"/>
              <w:left w:w="0" w:type="dxa"/>
              <w:bottom w:w="0" w:type="dxa"/>
              <w:right w:w="0" w:type="dxa"/>
            </w:tcMar>
            <w:vAlign w:val="center"/>
          </w:tcPr>
          <w:p w:rsidR="004308DB" w:rsidRPr="00A8410B" w:rsidRDefault="00A8410B" w:rsidP="006D5BF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8410B">
              <w:rPr>
                <w:rFonts w:ascii="Arial" w:hAnsi="Arial" w:cs="Arial"/>
                <w:color w:val="010000"/>
                <w:sz w:val="20"/>
              </w:rPr>
              <w:t>Total</w:t>
            </w:r>
          </w:p>
        </w:tc>
        <w:tc>
          <w:tcPr>
            <w:tcW w:w="1030" w:type="pct"/>
            <w:shd w:val="clear" w:color="auto" w:fill="auto"/>
            <w:tcMar>
              <w:top w:w="0" w:type="dxa"/>
              <w:left w:w="0" w:type="dxa"/>
              <w:bottom w:w="0" w:type="dxa"/>
              <w:right w:w="0" w:type="dxa"/>
            </w:tcMar>
            <w:vAlign w:val="center"/>
          </w:tcPr>
          <w:p w:rsidR="004308DB" w:rsidRPr="00A8410B" w:rsidRDefault="00A8410B" w:rsidP="00FC6C65">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102,848,400,000</w:t>
            </w:r>
          </w:p>
        </w:tc>
        <w:tc>
          <w:tcPr>
            <w:tcW w:w="1030" w:type="pct"/>
            <w:shd w:val="clear" w:color="auto" w:fill="auto"/>
            <w:tcMar>
              <w:top w:w="0" w:type="dxa"/>
              <w:left w:w="0" w:type="dxa"/>
              <w:bottom w:w="0" w:type="dxa"/>
              <w:right w:w="0" w:type="dxa"/>
            </w:tcMar>
            <w:vAlign w:val="center"/>
          </w:tcPr>
          <w:p w:rsidR="004308DB" w:rsidRPr="00A8410B" w:rsidRDefault="00A8410B" w:rsidP="00FC6C65">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102,848,400,000</w:t>
            </w:r>
          </w:p>
        </w:tc>
        <w:tc>
          <w:tcPr>
            <w:tcW w:w="1152" w:type="pct"/>
            <w:shd w:val="clear" w:color="auto" w:fill="auto"/>
            <w:tcMar>
              <w:top w:w="0" w:type="dxa"/>
              <w:left w:w="0" w:type="dxa"/>
              <w:bottom w:w="0" w:type="dxa"/>
              <w:right w:w="0" w:type="dxa"/>
            </w:tcMar>
            <w:vAlign w:val="center"/>
          </w:tcPr>
          <w:p w:rsidR="004308DB" w:rsidRPr="00A8410B" w:rsidRDefault="00A8410B" w:rsidP="00FC6C65">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0%</w:t>
            </w:r>
          </w:p>
        </w:tc>
      </w:tr>
    </w:tbl>
    <w:p w:rsidR="004308DB" w:rsidRPr="00A8410B" w:rsidRDefault="00A8410B" w:rsidP="006D5BFA">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A8410B">
        <w:rPr>
          <w:rFonts w:ascii="Arial" w:hAnsi="Arial" w:cs="Arial"/>
          <w:color w:val="010000"/>
          <w:sz w:val="20"/>
        </w:rPr>
        <w:t>Based on reality, proceeds from the public offering of additional shares in 2022 have been used as of December 31, 2023</w:t>
      </w:r>
      <w:r w:rsidR="00605625" w:rsidRPr="00A8410B">
        <w:rPr>
          <w:rFonts w:ascii="Arial" w:hAnsi="Arial" w:cs="Arial"/>
          <w:color w:val="010000"/>
          <w:sz w:val="20"/>
        </w:rPr>
        <w:t>,</w:t>
      </w:r>
      <w:r w:rsidRPr="00A8410B">
        <w:rPr>
          <w:rFonts w:ascii="Arial" w:hAnsi="Arial" w:cs="Arial"/>
          <w:color w:val="010000"/>
          <w:sz w:val="20"/>
        </w:rPr>
        <w:t xml:space="preserve"> as follows:</w:t>
      </w:r>
    </w:p>
    <w:tbl>
      <w:tblPr>
        <w:tblStyle w:val="a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54"/>
        <w:gridCol w:w="6249"/>
        <w:gridCol w:w="2114"/>
      </w:tblGrid>
      <w:tr w:rsidR="004308DB" w:rsidRPr="00A8410B" w:rsidTr="00605625">
        <w:tc>
          <w:tcPr>
            <w:tcW w:w="363" w:type="pct"/>
            <w:shd w:val="clear" w:color="auto" w:fill="auto"/>
            <w:tcMar>
              <w:top w:w="0" w:type="dxa"/>
              <w:left w:w="0" w:type="dxa"/>
              <w:bottom w:w="0" w:type="dxa"/>
              <w:right w:w="0" w:type="dxa"/>
            </w:tcMar>
            <w:vAlign w:val="center"/>
          </w:tcPr>
          <w:p w:rsidR="004308DB" w:rsidRPr="00A8410B" w:rsidRDefault="00605625" w:rsidP="003F692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No.</w:t>
            </w:r>
          </w:p>
        </w:tc>
        <w:tc>
          <w:tcPr>
            <w:tcW w:w="3465" w:type="pct"/>
            <w:shd w:val="clear" w:color="auto" w:fill="auto"/>
            <w:tcMar>
              <w:top w:w="0" w:type="dxa"/>
              <w:left w:w="0" w:type="dxa"/>
              <w:bottom w:w="0" w:type="dxa"/>
              <w:right w:w="0" w:type="dxa"/>
            </w:tcMar>
            <w:vAlign w:val="center"/>
          </w:tcPr>
          <w:p w:rsidR="004308DB" w:rsidRPr="00A8410B" w:rsidRDefault="00A8410B" w:rsidP="003F692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Contents</w:t>
            </w:r>
          </w:p>
        </w:tc>
        <w:tc>
          <w:tcPr>
            <w:tcW w:w="1172" w:type="pct"/>
            <w:shd w:val="clear" w:color="auto" w:fill="auto"/>
            <w:tcMar>
              <w:top w:w="0" w:type="dxa"/>
              <w:left w:w="0" w:type="dxa"/>
              <w:bottom w:w="0" w:type="dxa"/>
              <w:right w:w="0" w:type="dxa"/>
            </w:tcMar>
            <w:vAlign w:val="center"/>
          </w:tcPr>
          <w:p w:rsidR="004308DB" w:rsidRPr="00A8410B" w:rsidRDefault="00A8410B" w:rsidP="003F692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Used amount (VND)</w:t>
            </w:r>
          </w:p>
        </w:tc>
      </w:tr>
      <w:tr w:rsidR="004308DB" w:rsidRPr="00A8410B" w:rsidTr="00605625">
        <w:tc>
          <w:tcPr>
            <w:tcW w:w="363" w:type="pct"/>
            <w:shd w:val="clear" w:color="auto" w:fill="auto"/>
            <w:tcMar>
              <w:top w:w="0" w:type="dxa"/>
              <w:left w:w="0" w:type="dxa"/>
              <w:bottom w:w="0" w:type="dxa"/>
              <w:right w:w="0" w:type="dxa"/>
            </w:tcMar>
            <w:vAlign w:val="center"/>
          </w:tcPr>
          <w:p w:rsidR="004308DB" w:rsidRPr="00A8410B" w:rsidRDefault="00A8410B" w:rsidP="003F692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1</w:t>
            </w:r>
          </w:p>
        </w:tc>
        <w:tc>
          <w:tcPr>
            <w:tcW w:w="3465" w:type="pct"/>
            <w:shd w:val="clear" w:color="auto" w:fill="auto"/>
            <w:tcMar>
              <w:top w:w="0" w:type="dxa"/>
              <w:left w:w="0" w:type="dxa"/>
              <w:bottom w:w="0" w:type="dxa"/>
              <w:right w:w="0" w:type="dxa"/>
            </w:tcMar>
            <w:vAlign w:val="center"/>
          </w:tcPr>
          <w:p w:rsidR="004308DB" w:rsidRPr="00A8410B" w:rsidRDefault="00A8410B" w:rsidP="006D5BF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8410B">
              <w:rPr>
                <w:rFonts w:ascii="Arial" w:hAnsi="Arial" w:cs="Arial"/>
                <w:color w:val="010000"/>
                <w:sz w:val="20"/>
              </w:rPr>
              <w:t>Repay loans from Joint Stock Commercial Bank for Joint Stock Commercial Bank for Foreign Trade of Vietnam - Exchange Branch</w:t>
            </w:r>
          </w:p>
        </w:tc>
        <w:tc>
          <w:tcPr>
            <w:tcW w:w="1172" w:type="pct"/>
            <w:shd w:val="clear" w:color="auto" w:fill="auto"/>
            <w:tcMar>
              <w:top w:w="0" w:type="dxa"/>
              <w:left w:w="0" w:type="dxa"/>
              <w:bottom w:w="0" w:type="dxa"/>
              <w:right w:w="0" w:type="dxa"/>
            </w:tcMar>
            <w:vAlign w:val="center"/>
          </w:tcPr>
          <w:p w:rsidR="004308DB" w:rsidRPr="00A8410B" w:rsidRDefault="00A8410B" w:rsidP="003F692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40,000,000,000</w:t>
            </w:r>
          </w:p>
        </w:tc>
      </w:tr>
      <w:tr w:rsidR="004308DB" w:rsidRPr="00A8410B" w:rsidTr="00605625">
        <w:tc>
          <w:tcPr>
            <w:tcW w:w="363" w:type="pct"/>
            <w:shd w:val="clear" w:color="auto" w:fill="auto"/>
            <w:tcMar>
              <w:top w:w="0" w:type="dxa"/>
              <w:left w:w="0" w:type="dxa"/>
              <w:bottom w:w="0" w:type="dxa"/>
              <w:right w:w="0" w:type="dxa"/>
            </w:tcMar>
            <w:vAlign w:val="center"/>
          </w:tcPr>
          <w:p w:rsidR="004308DB" w:rsidRPr="00A8410B" w:rsidRDefault="00A8410B" w:rsidP="003F692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2</w:t>
            </w:r>
          </w:p>
        </w:tc>
        <w:tc>
          <w:tcPr>
            <w:tcW w:w="3465" w:type="pct"/>
            <w:shd w:val="clear" w:color="auto" w:fill="auto"/>
            <w:tcMar>
              <w:top w:w="0" w:type="dxa"/>
              <w:left w:w="0" w:type="dxa"/>
              <w:bottom w:w="0" w:type="dxa"/>
              <w:right w:w="0" w:type="dxa"/>
            </w:tcMar>
            <w:vAlign w:val="center"/>
          </w:tcPr>
          <w:p w:rsidR="004308DB" w:rsidRPr="00A8410B" w:rsidRDefault="00A8410B" w:rsidP="006D5BF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8410B">
              <w:rPr>
                <w:rFonts w:ascii="Arial" w:hAnsi="Arial" w:cs="Arial"/>
                <w:color w:val="010000"/>
                <w:sz w:val="20"/>
              </w:rPr>
              <w:t>Repay loans from Military Commercial Joint S</w:t>
            </w:r>
            <w:bookmarkStart w:id="0" w:name="_GoBack"/>
            <w:bookmarkEnd w:id="0"/>
            <w:r w:rsidRPr="00A8410B">
              <w:rPr>
                <w:rFonts w:ascii="Arial" w:hAnsi="Arial" w:cs="Arial"/>
                <w:color w:val="010000"/>
                <w:sz w:val="20"/>
              </w:rPr>
              <w:t>tock Bank - Ba Trieu Branch</w:t>
            </w:r>
          </w:p>
        </w:tc>
        <w:tc>
          <w:tcPr>
            <w:tcW w:w="1172" w:type="pct"/>
            <w:shd w:val="clear" w:color="auto" w:fill="auto"/>
            <w:tcMar>
              <w:top w:w="0" w:type="dxa"/>
              <w:left w:w="0" w:type="dxa"/>
              <w:bottom w:w="0" w:type="dxa"/>
              <w:right w:w="0" w:type="dxa"/>
            </w:tcMar>
            <w:vAlign w:val="center"/>
          </w:tcPr>
          <w:p w:rsidR="004308DB" w:rsidRPr="00A8410B" w:rsidRDefault="00A8410B" w:rsidP="003F692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40,000,000,000</w:t>
            </w:r>
          </w:p>
        </w:tc>
      </w:tr>
      <w:tr w:rsidR="004308DB" w:rsidRPr="00A8410B" w:rsidTr="00605625">
        <w:tc>
          <w:tcPr>
            <w:tcW w:w="363" w:type="pct"/>
            <w:shd w:val="clear" w:color="auto" w:fill="auto"/>
            <w:tcMar>
              <w:top w:w="0" w:type="dxa"/>
              <w:left w:w="0" w:type="dxa"/>
              <w:bottom w:w="0" w:type="dxa"/>
              <w:right w:w="0" w:type="dxa"/>
            </w:tcMar>
            <w:vAlign w:val="center"/>
          </w:tcPr>
          <w:p w:rsidR="004308DB" w:rsidRPr="00A8410B" w:rsidRDefault="00A8410B" w:rsidP="003F692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3</w:t>
            </w:r>
          </w:p>
        </w:tc>
        <w:tc>
          <w:tcPr>
            <w:tcW w:w="3465" w:type="pct"/>
            <w:shd w:val="clear" w:color="auto" w:fill="auto"/>
            <w:tcMar>
              <w:top w:w="0" w:type="dxa"/>
              <w:left w:w="0" w:type="dxa"/>
              <w:bottom w:w="0" w:type="dxa"/>
              <w:right w:w="0" w:type="dxa"/>
            </w:tcMar>
            <w:vAlign w:val="center"/>
          </w:tcPr>
          <w:p w:rsidR="004308DB" w:rsidRPr="00A8410B" w:rsidRDefault="00A8410B" w:rsidP="006D5BF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8410B">
              <w:rPr>
                <w:rFonts w:ascii="Arial" w:hAnsi="Arial" w:cs="Arial"/>
                <w:color w:val="010000"/>
                <w:sz w:val="20"/>
              </w:rPr>
              <w:t xml:space="preserve">Supplement working capital to serve production and business activities, </w:t>
            </w:r>
            <w:r w:rsidRPr="00A8410B">
              <w:rPr>
                <w:rFonts w:ascii="Arial" w:hAnsi="Arial" w:cs="Arial"/>
                <w:color w:val="010000"/>
                <w:sz w:val="20"/>
              </w:rPr>
              <w:lastRenderedPageBreak/>
              <w:t>including: Payment for suppliers, taxes, fees, charges, and other payables to the State Budget. Specifically:</w:t>
            </w:r>
          </w:p>
        </w:tc>
        <w:tc>
          <w:tcPr>
            <w:tcW w:w="1172" w:type="pct"/>
            <w:shd w:val="clear" w:color="auto" w:fill="auto"/>
            <w:tcMar>
              <w:top w:w="0" w:type="dxa"/>
              <w:left w:w="0" w:type="dxa"/>
              <w:bottom w:w="0" w:type="dxa"/>
              <w:right w:w="0" w:type="dxa"/>
            </w:tcMar>
            <w:vAlign w:val="center"/>
          </w:tcPr>
          <w:p w:rsidR="004308DB" w:rsidRPr="00A8410B" w:rsidRDefault="00A8410B" w:rsidP="003F692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lastRenderedPageBreak/>
              <w:t>22,848,400,000</w:t>
            </w:r>
          </w:p>
        </w:tc>
      </w:tr>
      <w:tr w:rsidR="004308DB" w:rsidRPr="00A8410B" w:rsidTr="00605625">
        <w:tc>
          <w:tcPr>
            <w:tcW w:w="363" w:type="pct"/>
            <w:shd w:val="clear" w:color="auto" w:fill="auto"/>
            <w:tcMar>
              <w:top w:w="0" w:type="dxa"/>
              <w:left w:w="0" w:type="dxa"/>
              <w:bottom w:w="0" w:type="dxa"/>
              <w:right w:w="0" w:type="dxa"/>
            </w:tcMar>
            <w:vAlign w:val="center"/>
          </w:tcPr>
          <w:p w:rsidR="004308DB" w:rsidRPr="00A8410B" w:rsidRDefault="004308DB" w:rsidP="006D5BF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
        </w:tc>
        <w:tc>
          <w:tcPr>
            <w:tcW w:w="3465" w:type="pct"/>
            <w:shd w:val="clear" w:color="auto" w:fill="auto"/>
            <w:tcMar>
              <w:top w:w="0" w:type="dxa"/>
              <w:left w:w="0" w:type="dxa"/>
              <w:bottom w:w="0" w:type="dxa"/>
              <w:right w:w="0" w:type="dxa"/>
            </w:tcMar>
            <w:vAlign w:val="center"/>
          </w:tcPr>
          <w:p w:rsidR="004308DB" w:rsidRPr="00A8410B" w:rsidRDefault="00A8410B" w:rsidP="006D5BF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8410B">
              <w:rPr>
                <w:rFonts w:ascii="Arial" w:hAnsi="Arial" w:cs="Arial"/>
                <w:color w:val="010000"/>
                <w:sz w:val="20"/>
              </w:rPr>
              <w:t>- Expenses for the issuance:</w:t>
            </w:r>
          </w:p>
          <w:p w:rsidR="004308DB" w:rsidRPr="00A8410B" w:rsidRDefault="00A8410B" w:rsidP="006D5BF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8410B">
              <w:rPr>
                <w:rFonts w:ascii="Arial" w:hAnsi="Arial" w:cs="Arial"/>
                <w:color w:val="010000"/>
                <w:sz w:val="20"/>
              </w:rPr>
              <w:t>+ Expenses for granting certificate of share offering and issuance</w:t>
            </w:r>
          </w:p>
          <w:p w:rsidR="004308DB" w:rsidRPr="00A8410B" w:rsidRDefault="00A8410B" w:rsidP="006D5BF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8410B">
              <w:rPr>
                <w:rFonts w:ascii="Arial" w:hAnsi="Arial" w:cs="Arial"/>
                <w:color w:val="010000"/>
                <w:sz w:val="20"/>
              </w:rPr>
              <w:t>+ Expenses for consulting on securities issuance services</w:t>
            </w:r>
          </w:p>
          <w:p w:rsidR="004308DB" w:rsidRPr="00A8410B" w:rsidRDefault="00A8410B" w:rsidP="006D5BF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8410B">
              <w:rPr>
                <w:rFonts w:ascii="Arial" w:hAnsi="Arial" w:cs="Arial"/>
                <w:color w:val="010000"/>
                <w:sz w:val="20"/>
              </w:rPr>
              <w:t>+ Expenses for auditing capital increase report</w:t>
            </w:r>
          </w:p>
        </w:tc>
        <w:tc>
          <w:tcPr>
            <w:tcW w:w="1172" w:type="pct"/>
            <w:shd w:val="clear" w:color="auto" w:fill="auto"/>
            <w:tcMar>
              <w:top w:w="0" w:type="dxa"/>
              <w:left w:w="0" w:type="dxa"/>
              <w:bottom w:w="0" w:type="dxa"/>
              <w:right w:w="0" w:type="dxa"/>
            </w:tcMar>
            <w:vAlign w:val="center"/>
          </w:tcPr>
          <w:p w:rsidR="004308DB" w:rsidRPr="00A8410B" w:rsidRDefault="00A8410B" w:rsidP="003F692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144,000,000</w:t>
            </w:r>
          </w:p>
          <w:p w:rsidR="004308DB" w:rsidRPr="00A8410B" w:rsidRDefault="00A8410B" w:rsidP="003F692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10,000,000</w:t>
            </w:r>
          </w:p>
          <w:p w:rsidR="004308DB" w:rsidRPr="00A8410B" w:rsidRDefault="00A8410B" w:rsidP="003F692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80,000,000</w:t>
            </w:r>
          </w:p>
          <w:p w:rsidR="004308DB" w:rsidRPr="00A8410B" w:rsidRDefault="00A8410B" w:rsidP="003F692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54,000,000</w:t>
            </w:r>
          </w:p>
        </w:tc>
      </w:tr>
      <w:tr w:rsidR="004308DB" w:rsidRPr="00A8410B" w:rsidTr="00605625">
        <w:tc>
          <w:tcPr>
            <w:tcW w:w="363" w:type="pct"/>
            <w:shd w:val="clear" w:color="auto" w:fill="auto"/>
            <w:tcMar>
              <w:top w:w="0" w:type="dxa"/>
              <w:left w:w="0" w:type="dxa"/>
              <w:bottom w:w="0" w:type="dxa"/>
              <w:right w:w="0" w:type="dxa"/>
            </w:tcMar>
            <w:vAlign w:val="center"/>
          </w:tcPr>
          <w:p w:rsidR="004308DB" w:rsidRPr="00A8410B" w:rsidRDefault="004308DB" w:rsidP="006D5BF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
        </w:tc>
        <w:tc>
          <w:tcPr>
            <w:tcW w:w="3465" w:type="pct"/>
            <w:shd w:val="clear" w:color="auto" w:fill="auto"/>
            <w:tcMar>
              <w:top w:w="0" w:type="dxa"/>
              <w:left w:w="0" w:type="dxa"/>
              <w:bottom w:w="0" w:type="dxa"/>
              <w:right w:w="0" w:type="dxa"/>
            </w:tcMar>
            <w:vAlign w:val="center"/>
          </w:tcPr>
          <w:p w:rsidR="004308DB" w:rsidRPr="00A8410B" w:rsidRDefault="00A8410B" w:rsidP="006D5BF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8410B">
              <w:rPr>
                <w:rFonts w:ascii="Arial" w:hAnsi="Arial" w:cs="Arial"/>
                <w:color w:val="010000"/>
                <w:sz w:val="20"/>
              </w:rPr>
              <w:t>- Payment for suppliers</w:t>
            </w:r>
          </w:p>
        </w:tc>
        <w:tc>
          <w:tcPr>
            <w:tcW w:w="1172" w:type="pct"/>
            <w:shd w:val="clear" w:color="auto" w:fill="auto"/>
            <w:tcMar>
              <w:top w:w="0" w:type="dxa"/>
              <w:left w:w="0" w:type="dxa"/>
              <w:bottom w:w="0" w:type="dxa"/>
              <w:right w:w="0" w:type="dxa"/>
            </w:tcMar>
            <w:vAlign w:val="center"/>
          </w:tcPr>
          <w:p w:rsidR="004308DB" w:rsidRPr="00A8410B" w:rsidRDefault="00A8410B" w:rsidP="003F692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22,704,400,000</w:t>
            </w:r>
          </w:p>
        </w:tc>
      </w:tr>
      <w:tr w:rsidR="004308DB" w:rsidRPr="00A8410B" w:rsidTr="00605625">
        <w:tc>
          <w:tcPr>
            <w:tcW w:w="363" w:type="pct"/>
            <w:shd w:val="clear" w:color="auto" w:fill="auto"/>
            <w:tcMar>
              <w:top w:w="0" w:type="dxa"/>
              <w:left w:w="0" w:type="dxa"/>
              <w:bottom w:w="0" w:type="dxa"/>
              <w:right w:w="0" w:type="dxa"/>
            </w:tcMar>
            <w:vAlign w:val="center"/>
          </w:tcPr>
          <w:p w:rsidR="004308DB" w:rsidRPr="00A8410B" w:rsidRDefault="00A8410B" w:rsidP="003F692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4</w:t>
            </w:r>
          </w:p>
        </w:tc>
        <w:tc>
          <w:tcPr>
            <w:tcW w:w="3465" w:type="pct"/>
            <w:shd w:val="clear" w:color="auto" w:fill="auto"/>
            <w:tcMar>
              <w:top w:w="0" w:type="dxa"/>
              <w:left w:w="0" w:type="dxa"/>
              <w:bottom w:w="0" w:type="dxa"/>
              <w:right w:w="0" w:type="dxa"/>
            </w:tcMar>
            <w:vAlign w:val="center"/>
          </w:tcPr>
          <w:p w:rsidR="004308DB" w:rsidRPr="00A8410B" w:rsidRDefault="00A8410B" w:rsidP="006D5BF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8410B">
              <w:rPr>
                <w:rFonts w:ascii="Arial" w:hAnsi="Arial" w:cs="Arial"/>
                <w:color w:val="010000"/>
                <w:sz w:val="20"/>
              </w:rPr>
              <w:t>Total used amount as of December 31, 2023</w:t>
            </w:r>
          </w:p>
        </w:tc>
        <w:tc>
          <w:tcPr>
            <w:tcW w:w="1172" w:type="pct"/>
            <w:shd w:val="clear" w:color="auto" w:fill="auto"/>
            <w:tcMar>
              <w:top w:w="0" w:type="dxa"/>
              <w:left w:w="0" w:type="dxa"/>
              <w:bottom w:w="0" w:type="dxa"/>
              <w:right w:w="0" w:type="dxa"/>
            </w:tcMar>
            <w:vAlign w:val="center"/>
          </w:tcPr>
          <w:p w:rsidR="004308DB" w:rsidRPr="00A8410B" w:rsidRDefault="00A8410B" w:rsidP="003F692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102,848,400,000</w:t>
            </w:r>
          </w:p>
        </w:tc>
      </w:tr>
      <w:tr w:rsidR="004308DB" w:rsidRPr="00A8410B" w:rsidTr="00605625">
        <w:tc>
          <w:tcPr>
            <w:tcW w:w="363" w:type="pct"/>
            <w:shd w:val="clear" w:color="auto" w:fill="auto"/>
            <w:tcMar>
              <w:top w:w="0" w:type="dxa"/>
              <w:left w:w="0" w:type="dxa"/>
              <w:bottom w:w="0" w:type="dxa"/>
              <w:right w:w="0" w:type="dxa"/>
            </w:tcMar>
            <w:vAlign w:val="center"/>
          </w:tcPr>
          <w:p w:rsidR="004308DB" w:rsidRPr="00A8410B" w:rsidRDefault="00A8410B" w:rsidP="003F692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5</w:t>
            </w:r>
          </w:p>
        </w:tc>
        <w:tc>
          <w:tcPr>
            <w:tcW w:w="3465" w:type="pct"/>
            <w:shd w:val="clear" w:color="auto" w:fill="auto"/>
            <w:tcMar>
              <w:top w:w="0" w:type="dxa"/>
              <w:left w:w="0" w:type="dxa"/>
              <w:bottom w:w="0" w:type="dxa"/>
              <w:right w:w="0" w:type="dxa"/>
            </w:tcMar>
            <w:vAlign w:val="center"/>
          </w:tcPr>
          <w:p w:rsidR="004308DB" w:rsidRPr="00A8410B" w:rsidRDefault="00A8410B" w:rsidP="006D5BF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8410B">
              <w:rPr>
                <w:rFonts w:ascii="Arial" w:hAnsi="Arial" w:cs="Arial"/>
                <w:color w:val="010000"/>
                <w:sz w:val="20"/>
              </w:rPr>
              <w:t>Remaining proceeds from the offering as of December 31, 2023</w:t>
            </w:r>
          </w:p>
        </w:tc>
        <w:tc>
          <w:tcPr>
            <w:tcW w:w="1172" w:type="pct"/>
            <w:shd w:val="clear" w:color="auto" w:fill="auto"/>
            <w:tcMar>
              <w:top w:w="0" w:type="dxa"/>
              <w:left w:w="0" w:type="dxa"/>
              <w:bottom w:w="0" w:type="dxa"/>
              <w:right w:w="0" w:type="dxa"/>
            </w:tcMar>
            <w:vAlign w:val="center"/>
          </w:tcPr>
          <w:p w:rsidR="004308DB" w:rsidRPr="00A8410B" w:rsidRDefault="00A8410B" w:rsidP="003F692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0</w:t>
            </w:r>
          </w:p>
        </w:tc>
      </w:tr>
      <w:tr w:rsidR="004308DB" w:rsidRPr="00A8410B" w:rsidTr="00605625">
        <w:tc>
          <w:tcPr>
            <w:tcW w:w="3828" w:type="pct"/>
            <w:gridSpan w:val="2"/>
            <w:shd w:val="clear" w:color="auto" w:fill="auto"/>
            <w:tcMar>
              <w:top w:w="0" w:type="dxa"/>
              <w:left w:w="0" w:type="dxa"/>
              <w:bottom w:w="0" w:type="dxa"/>
              <w:right w:w="0" w:type="dxa"/>
            </w:tcMar>
            <w:vAlign w:val="center"/>
          </w:tcPr>
          <w:p w:rsidR="004308DB" w:rsidRPr="00A8410B" w:rsidRDefault="00A8410B" w:rsidP="006D5BF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8410B">
              <w:rPr>
                <w:rFonts w:ascii="Arial" w:hAnsi="Arial" w:cs="Arial"/>
                <w:color w:val="010000"/>
                <w:sz w:val="20"/>
              </w:rPr>
              <w:t>Total</w:t>
            </w:r>
          </w:p>
        </w:tc>
        <w:tc>
          <w:tcPr>
            <w:tcW w:w="1172" w:type="pct"/>
            <w:shd w:val="clear" w:color="auto" w:fill="auto"/>
            <w:tcMar>
              <w:top w:w="0" w:type="dxa"/>
              <w:left w:w="0" w:type="dxa"/>
              <w:bottom w:w="0" w:type="dxa"/>
              <w:right w:w="0" w:type="dxa"/>
            </w:tcMar>
            <w:vAlign w:val="center"/>
          </w:tcPr>
          <w:p w:rsidR="004308DB" w:rsidRPr="00A8410B" w:rsidRDefault="00A8410B" w:rsidP="003F692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8410B">
              <w:rPr>
                <w:rFonts w:ascii="Arial" w:hAnsi="Arial" w:cs="Arial"/>
                <w:color w:val="010000"/>
                <w:sz w:val="20"/>
              </w:rPr>
              <w:t>102,848,400,000</w:t>
            </w:r>
          </w:p>
        </w:tc>
      </w:tr>
    </w:tbl>
    <w:p w:rsidR="004308DB" w:rsidRPr="00A8410B" w:rsidRDefault="00A8410B" w:rsidP="006D5BF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8410B">
        <w:rPr>
          <w:rFonts w:ascii="Arial" w:hAnsi="Arial" w:cs="Arial"/>
          <w:color w:val="010000"/>
          <w:sz w:val="20"/>
        </w:rPr>
        <w:t>Article 8. Approve the Proposal on establishing the Representative Office of the Company.</w:t>
      </w:r>
    </w:p>
    <w:p w:rsidR="004308DB" w:rsidRPr="00A8410B" w:rsidRDefault="00A8410B" w:rsidP="006D5BF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8410B">
        <w:rPr>
          <w:rFonts w:ascii="Arial" w:hAnsi="Arial" w:cs="Arial"/>
          <w:color w:val="010000"/>
          <w:sz w:val="20"/>
        </w:rPr>
        <w:t>Article 9</w:t>
      </w:r>
      <w:r w:rsidR="00605625" w:rsidRPr="00A8410B">
        <w:rPr>
          <w:rFonts w:ascii="Arial" w:hAnsi="Arial" w:cs="Arial"/>
          <w:color w:val="010000"/>
          <w:sz w:val="20"/>
        </w:rPr>
        <w:t>.</w:t>
      </w:r>
      <w:r w:rsidRPr="00A8410B">
        <w:rPr>
          <w:rFonts w:ascii="Arial" w:hAnsi="Arial" w:cs="Arial"/>
          <w:color w:val="010000"/>
          <w:sz w:val="20"/>
        </w:rPr>
        <w:t xml:space="preserve"> Approve the Proposal on amending the Company’s Charter.</w:t>
      </w:r>
    </w:p>
    <w:p w:rsidR="004308DB" w:rsidRPr="00A8410B" w:rsidRDefault="00A8410B" w:rsidP="006D5BF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8410B">
        <w:rPr>
          <w:rFonts w:ascii="Arial" w:hAnsi="Arial" w:cs="Arial"/>
          <w:color w:val="010000"/>
          <w:sz w:val="20"/>
        </w:rPr>
        <w:t>‎‎Article 10. Approve the Proposal on amending the internal regulations on corporate governance.</w:t>
      </w:r>
    </w:p>
    <w:p w:rsidR="004308DB" w:rsidRPr="00A8410B" w:rsidRDefault="00A8410B" w:rsidP="006D5BF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8410B">
        <w:rPr>
          <w:rFonts w:ascii="Arial" w:hAnsi="Arial" w:cs="Arial"/>
          <w:color w:val="010000"/>
          <w:sz w:val="20"/>
        </w:rPr>
        <w:t xml:space="preserve">Article 11. Approve the Proposal on the dismissal and election to replace members of the Supervisory Board for the term 2024 - 2029 </w:t>
      </w:r>
    </w:p>
    <w:p w:rsidR="004308DB" w:rsidRPr="00A8410B" w:rsidRDefault="00A8410B" w:rsidP="006D5BF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8410B">
        <w:rPr>
          <w:rFonts w:ascii="Arial" w:hAnsi="Arial" w:cs="Arial"/>
          <w:color w:val="010000"/>
          <w:sz w:val="20"/>
        </w:rPr>
        <w:t xml:space="preserve">Article 12. Approve the Proposal on introducing personnel replacing members of the Supervisory Board for the term 2024-2029 and the results of elected members of the Supervisory Board for Mr. Ngo </w:t>
      </w:r>
      <w:proofErr w:type="spellStart"/>
      <w:r w:rsidRPr="00A8410B">
        <w:rPr>
          <w:rFonts w:ascii="Arial" w:hAnsi="Arial" w:cs="Arial"/>
          <w:color w:val="010000"/>
          <w:sz w:val="20"/>
        </w:rPr>
        <w:t>Thuong</w:t>
      </w:r>
      <w:proofErr w:type="spellEnd"/>
      <w:r w:rsidRPr="00A8410B">
        <w:rPr>
          <w:rFonts w:ascii="Arial" w:hAnsi="Arial" w:cs="Arial"/>
          <w:color w:val="010000"/>
          <w:sz w:val="20"/>
        </w:rPr>
        <w:t xml:space="preserve"> Hung and Ms. Nguyen Thi Dung.</w:t>
      </w:r>
    </w:p>
    <w:p w:rsidR="004308DB" w:rsidRPr="00A8410B" w:rsidRDefault="00A8410B" w:rsidP="006D5BF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8410B">
        <w:rPr>
          <w:rFonts w:ascii="Arial" w:hAnsi="Arial" w:cs="Arial"/>
          <w:color w:val="010000"/>
          <w:sz w:val="20"/>
        </w:rPr>
        <w:t>Article 13. Terms of enforcement</w:t>
      </w:r>
    </w:p>
    <w:p w:rsidR="004308DB" w:rsidRPr="00A8410B" w:rsidRDefault="00A8410B" w:rsidP="006D5BF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8410B">
        <w:rPr>
          <w:rFonts w:ascii="Arial" w:hAnsi="Arial" w:cs="Arial"/>
          <w:color w:val="010000"/>
          <w:sz w:val="20"/>
        </w:rPr>
        <w:t>This General Mandate was approved by the Annual General Meeting of Shareholders 2024 of CENCON Viet Nam Joint Stock Company and takes effect from the date of its signing.</w:t>
      </w:r>
    </w:p>
    <w:p w:rsidR="004308DB" w:rsidRPr="00A8410B" w:rsidRDefault="00A8410B" w:rsidP="006D5BF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8410B">
        <w:rPr>
          <w:rFonts w:ascii="Arial" w:hAnsi="Arial" w:cs="Arial"/>
          <w:color w:val="010000"/>
          <w:sz w:val="20"/>
        </w:rPr>
        <w:t>Members of the Board of Directors, the Supervisory Board, and the Board of Managers are responsible for implementing this General Mandate and organizing the implementation according to operational functions in accordance with the provisions of law and the Charter on Organization and Operation of the Company.</w:t>
      </w:r>
    </w:p>
    <w:sectPr w:rsidR="004308DB" w:rsidRPr="00A8410B" w:rsidSect="00605625">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36F5"/>
    <w:multiLevelType w:val="multilevel"/>
    <w:tmpl w:val="0ADE51FA"/>
    <w:lvl w:ilvl="0">
      <w:start w:val="1"/>
      <w:numFmt w:val="decimal"/>
      <w:lvlText w:val="%1."/>
      <w:lvlJc w:val="left"/>
      <w:pPr>
        <w:ind w:left="720" w:hanging="360"/>
      </w:pPr>
      <w:rPr>
        <w:rFonts w:ascii="Arial" w:eastAsia="Arial" w:hAnsi="Arial" w:cs="Arial"/>
        <w:b w:val="0"/>
        <w:i w:val="0"/>
        <w:sz w:val="20"/>
        <w:szCs w:val="20"/>
        <w:u w:val="none"/>
      </w:rPr>
    </w:lvl>
    <w:lvl w:ilvl="1">
      <w:start w:val="1"/>
      <w:numFmt w:val="lowerLetter"/>
      <w:lvlText w:val="%2."/>
      <w:lvlJc w:val="left"/>
      <w:pPr>
        <w:ind w:left="1440" w:hanging="360"/>
      </w:pPr>
      <w:rPr>
        <w:rFonts w:ascii="Arial" w:eastAsia="Arial" w:hAnsi="Arial" w:cs="Arial"/>
        <w:b w:val="0"/>
        <w:i w:val="0"/>
        <w:sz w:val="20"/>
        <w:szCs w:val="20"/>
      </w:rPr>
    </w:lvl>
    <w:lvl w:ilvl="2">
      <w:start w:val="1"/>
      <w:numFmt w:val="lowerRoman"/>
      <w:lvlText w:val="%3."/>
      <w:lvlJc w:val="right"/>
      <w:pPr>
        <w:ind w:left="2160" w:hanging="180"/>
      </w:pPr>
      <w:rPr>
        <w:rFonts w:ascii="Arial" w:eastAsia="Arial" w:hAnsi="Arial" w:cs="Arial"/>
        <w:b w:val="0"/>
        <w:i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1F054AD"/>
    <w:multiLevelType w:val="multilevel"/>
    <w:tmpl w:val="2EB89D78"/>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A5669EA"/>
    <w:multiLevelType w:val="multilevel"/>
    <w:tmpl w:val="E5A8FCB8"/>
    <w:lvl w:ilvl="0">
      <w:start w:val="1"/>
      <w:numFmt w:val="bullet"/>
      <w:lvlText w:val="-"/>
      <w:lvlJc w:val="left"/>
      <w:pPr>
        <w:ind w:left="720" w:hanging="360"/>
      </w:pPr>
      <w:rPr>
        <w:rFonts w:ascii="Arial" w:eastAsia="Arial" w:hAnsi="Arial" w:cs="Arial"/>
        <w:b w:val="0"/>
        <w:i w:val="0"/>
        <w:sz w:val="20"/>
        <w:szCs w:val="20"/>
        <w:u w:val="none"/>
      </w:rPr>
    </w:lvl>
    <w:lvl w:ilvl="1">
      <w:start w:val="1"/>
      <w:numFmt w:val="bullet"/>
      <w:lvlText w:val="o"/>
      <w:lvlJc w:val="left"/>
      <w:pPr>
        <w:ind w:left="1440" w:hanging="360"/>
      </w:pPr>
      <w:rPr>
        <w:rFonts w:ascii="Arial" w:eastAsia="Arial" w:hAnsi="Arial" w:cs="Arial"/>
        <w:b w:val="0"/>
        <w:i w:val="0"/>
        <w:sz w:val="20"/>
        <w:szCs w:val="20"/>
      </w:rPr>
    </w:lvl>
    <w:lvl w:ilvl="2">
      <w:start w:val="1"/>
      <w:numFmt w:val="bullet"/>
      <w:lvlText w:val=""/>
      <w:lvlJc w:val="left"/>
      <w:pPr>
        <w:ind w:left="2160" w:hanging="360"/>
      </w:pPr>
      <w:rPr>
        <w:rFonts w:ascii="Arial" w:eastAsia="Arial" w:hAnsi="Arial" w:cs="Arial"/>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0636F3F"/>
    <w:multiLevelType w:val="multilevel"/>
    <w:tmpl w:val="7F72CFE4"/>
    <w:lvl w:ilvl="0">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8DB"/>
    <w:rsid w:val="003F6926"/>
    <w:rsid w:val="004308DB"/>
    <w:rsid w:val="00605625"/>
    <w:rsid w:val="006D5BFA"/>
    <w:rsid w:val="00A8410B"/>
    <w:rsid w:val="00D144C9"/>
    <w:rsid w:val="00FC6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31A725-DC7A-42EC-990C-C31EC639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color w:val="7B2329"/>
      <w:sz w:val="20"/>
      <w:szCs w:val="2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Khc">
    <w:name w:val="Khác_"/>
    <w:basedOn w:val="DefaultParagraphFont"/>
    <w:link w:val="Khc0"/>
    <w:rPr>
      <w:rFonts w:ascii="Arial" w:eastAsia="Arial" w:hAnsi="Arial" w:cs="Arial"/>
      <w:b w:val="0"/>
      <w:bCs w:val="0"/>
      <w:i w:val="0"/>
      <w:iCs w:val="0"/>
      <w:smallCaps w:val="0"/>
      <w:strike w:val="0"/>
      <w:sz w:val="18"/>
      <w:szCs w:val="18"/>
      <w:u w:val="none"/>
      <w:shd w:val="clear" w:color="auto" w:fill="auto"/>
    </w:rPr>
  </w:style>
  <w:style w:type="character" w:customStyle="1" w:styleId="Vnbnnidung">
    <w:name w:val="Văn bản nội dung_"/>
    <w:basedOn w:val="DefaultParagraphFont"/>
    <w:link w:val="Vnbnnidung0"/>
    <w:rPr>
      <w:rFonts w:ascii="Arial" w:eastAsia="Arial" w:hAnsi="Arial" w:cs="Arial"/>
      <w:b w:val="0"/>
      <w:bCs w:val="0"/>
      <w:i w:val="0"/>
      <w:iCs w:val="0"/>
      <w:smallCaps w:val="0"/>
      <w:strike w:val="0"/>
      <w:sz w:val="18"/>
      <w:szCs w:val="18"/>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strike w:val="0"/>
      <w:color w:val="7B2329"/>
      <w:sz w:val="32"/>
      <w:szCs w:val="32"/>
      <w:u w:val="none"/>
      <w:shd w:val="clear" w:color="auto" w:fill="auto"/>
    </w:rPr>
  </w:style>
  <w:style w:type="character" w:customStyle="1" w:styleId="Tiu4">
    <w:name w:val="Tiêu đề #4_"/>
    <w:basedOn w:val="DefaultParagraphFont"/>
    <w:link w:val="Tiu4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iu3">
    <w:name w:val="Tiêu đề #3_"/>
    <w:basedOn w:val="DefaultParagraphFont"/>
    <w:link w:val="Tiu30"/>
    <w:rPr>
      <w:rFonts w:ascii="Times New Roman" w:eastAsia="Times New Roman" w:hAnsi="Times New Roman" w:cs="Times New Roman"/>
      <w:b/>
      <w:bCs/>
      <w:i w:val="0"/>
      <w:iCs w:val="0"/>
      <w:smallCaps w:val="0"/>
      <w:strike w:val="0"/>
      <w:sz w:val="22"/>
      <w:szCs w:val="22"/>
      <w:u w:val="none"/>
      <w:shd w:val="clear" w:color="auto" w:fill="auto"/>
    </w:rPr>
  </w:style>
  <w:style w:type="paragraph" w:customStyle="1" w:styleId="Vnbnnidung20">
    <w:name w:val="Văn bản nội dung (2)"/>
    <w:basedOn w:val="Normal"/>
    <w:link w:val="Vnbnnidung2"/>
    <w:pPr>
      <w:spacing w:line="271" w:lineRule="auto"/>
    </w:pPr>
    <w:rPr>
      <w:rFonts w:ascii="Times New Roman" w:eastAsia="Times New Roman" w:hAnsi="Times New Roman" w:cs="Times New Roman"/>
      <w:sz w:val="22"/>
      <w:szCs w:val="22"/>
    </w:rPr>
  </w:style>
  <w:style w:type="paragraph" w:customStyle="1" w:styleId="Vnbnnidung30">
    <w:name w:val="Văn bản nội dung (3)"/>
    <w:basedOn w:val="Normal"/>
    <w:link w:val="Vnbnnidung3"/>
    <w:pPr>
      <w:spacing w:line="271" w:lineRule="auto"/>
      <w:jc w:val="center"/>
    </w:pPr>
    <w:rPr>
      <w:rFonts w:ascii="Arial" w:eastAsia="Arial" w:hAnsi="Arial" w:cs="Arial"/>
      <w:color w:val="7B2329"/>
      <w:sz w:val="20"/>
      <w:szCs w:val="20"/>
    </w:rPr>
  </w:style>
  <w:style w:type="paragraph" w:customStyle="1" w:styleId="Tiu10">
    <w:name w:val="Tiêu đề #1"/>
    <w:basedOn w:val="Normal"/>
    <w:link w:val="Tiu1"/>
    <w:pPr>
      <w:ind w:left="3140"/>
      <w:outlineLvl w:val="0"/>
    </w:pPr>
    <w:rPr>
      <w:rFonts w:ascii="Times New Roman" w:eastAsia="Times New Roman" w:hAnsi="Times New Roman" w:cs="Times New Roman"/>
      <w:b/>
      <w:bCs/>
      <w:sz w:val="28"/>
      <w:szCs w:val="28"/>
    </w:rPr>
  </w:style>
  <w:style w:type="paragraph" w:customStyle="1" w:styleId="Tiu20">
    <w:name w:val="Tiêu đề #2"/>
    <w:basedOn w:val="Normal"/>
    <w:link w:val="Tiu2"/>
    <w:pPr>
      <w:ind w:left="780" w:firstLine="430"/>
      <w:outlineLvl w:val="1"/>
    </w:pPr>
    <w:rPr>
      <w:rFonts w:ascii="Times New Roman" w:eastAsia="Times New Roman" w:hAnsi="Times New Roman" w:cs="Times New Roman"/>
      <w:b/>
      <w:bCs/>
      <w:sz w:val="26"/>
      <w:szCs w:val="26"/>
    </w:rPr>
  </w:style>
  <w:style w:type="paragraph" w:customStyle="1" w:styleId="Khc0">
    <w:name w:val="Khác"/>
    <w:basedOn w:val="Normal"/>
    <w:link w:val="Khc"/>
    <w:pPr>
      <w:spacing w:line="350" w:lineRule="auto"/>
      <w:ind w:firstLine="20"/>
    </w:pPr>
    <w:rPr>
      <w:rFonts w:ascii="Arial" w:eastAsia="Arial" w:hAnsi="Arial" w:cs="Arial"/>
      <w:sz w:val="18"/>
      <w:szCs w:val="18"/>
    </w:rPr>
  </w:style>
  <w:style w:type="paragraph" w:customStyle="1" w:styleId="Vnbnnidung0">
    <w:name w:val="Văn bản nội dung"/>
    <w:basedOn w:val="Normal"/>
    <w:link w:val="Vnbnnidung"/>
    <w:pPr>
      <w:spacing w:line="350" w:lineRule="auto"/>
      <w:ind w:firstLine="20"/>
    </w:pPr>
    <w:rPr>
      <w:rFonts w:ascii="Arial" w:eastAsia="Arial" w:hAnsi="Arial" w:cs="Arial"/>
      <w:sz w:val="18"/>
      <w:szCs w:val="18"/>
    </w:rPr>
  </w:style>
  <w:style w:type="paragraph" w:customStyle="1" w:styleId="Vnbnnidung40">
    <w:name w:val="Văn bản nội dung (4)"/>
    <w:basedOn w:val="Normal"/>
    <w:link w:val="Vnbnnidung4"/>
    <w:pPr>
      <w:spacing w:line="180" w:lineRule="auto"/>
      <w:jc w:val="right"/>
    </w:pPr>
    <w:rPr>
      <w:rFonts w:ascii="Arial" w:eastAsia="Arial" w:hAnsi="Arial" w:cs="Arial"/>
      <w:smallCaps/>
      <w:color w:val="7B2329"/>
      <w:sz w:val="32"/>
      <w:szCs w:val="32"/>
    </w:rPr>
  </w:style>
  <w:style w:type="paragraph" w:customStyle="1" w:styleId="Tiu40">
    <w:name w:val="Tiêu đề #4"/>
    <w:basedOn w:val="Normal"/>
    <w:link w:val="Tiu4"/>
    <w:pPr>
      <w:outlineLvl w:val="3"/>
    </w:pPr>
    <w:rPr>
      <w:rFonts w:ascii="Times New Roman" w:eastAsia="Times New Roman" w:hAnsi="Times New Roman" w:cs="Times New Roman"/>
      <w:sz w:val="22"/>
      <w:szCs w:val="22"/>
    </w:rPr>
  </w:style>
  <w:style w:type="paragraph" w:customStyle="1" w:styleId="Tiu30">
    <w:name w:val="Tiêu đề #3"/>
    <w:basedOn w:val="Normal"/>
    <w:link w:val="Tiu3"/>
    <w:pPr>
      <w:jc w:val="center"/>
      <w:outlineLvl w:val="2"/>
    </w:pPr>
    <w:rPr>
      <w:rFonts w:ascii="Times New Roman" w:eastAsia="Times New Roman" w:hAnsi="Times New Roman" w:cs="Times New Roman"/>
      <w:b/>
      <w:bCs/>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mgfvGMGpeQMxlY1MBr1QUSROtQ==">CgMxLjA4AHIhMXV3Q05sRTRSMDNHX2Q1Z1BCdjlYLTdqUTZCeFdNTlRa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830</Words>
  <Characters>4596</Characters>
  <Application>Microsoft Office Word</Application>
  <DocSecurity>0</DocSecurity>
  <Lines>152</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6</cp:revision>
  <dcterms:created xsi:type="dcterms:W3CDTF">2024-08-02T03:33:00Z</dcterms:created>
  <dcterms:modified xsi:type="dcterms:W3CDTF">2024-08-06T02:38:00Z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f8f08b2fd497800bbdf20719f0e4db4a6a55e254e72d7d8306ae293b4ee95db8</vt:lpwstr>
  </property>
</Properties>
</file>