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64291" w:rsidRPr="00722A35" w:rsidRDefault="00722A35" w:rsidP="00722A35">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722A35">
        <w:rPr>
          <w:rFonts w:ascii="Arial" w:hAnsi="Arial" w:cs="Arial"/>
          <w:b/>
          <w:color w:val="010000"/>
          <w:sz w:val="20"/>
        </w:rPr>
        <w:t>NBE: Board Resolution</w:t>
      </w:r>
    </w:p>
    <w:p w14:paraId="00000002" w14:textId="60BB1603" w:rsidR="00464291" w:rsidRPr="00722A35" w:rsidRDefault="00722A35" w:rsidP="00722A3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22A35">
        <w:rPr>
          <w:rFonts w:ascii="Arial" w:hAnsi="Arial" w:cs="Arial"/>
          <w:color w:val="010000"/>
          <w:sz w:val="20"/>
        </w:rPr>
        <w:t>On August 6, 2024, North Book and Educational equipment Joint Stock Company announced Resolution No. 06/NQ-HDQT as follows:</w:t>
      </w:r>
    </w:p>
    <w:p w14:paraId="00000003" w14:textId="77777777" w:rsidR="00464291" w:rsidRPr="00722A35" w:rsidRDefault="00722A35" w:rsidP="00722A3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22A35">
        <w:rPr>
          <w:rFonts w:ascii="Arial" w:hAnsi="Arial" w:cs="Arial"/>
          <w:color w:val="010000"/>
          <w:sz w:val="20"/>
        </w:rPr>
        <w:t>‎‎Article 1. Approve on organizing the Extraordinary General Meeting of Shareholders 2024 of North Book and Educational equipment Joint Stock Company (hereinafter referred to as the “Company”) as follows:</w:t>
      </w:r>
    </w:p>
    <w:p w14:paraId="00000004" w14:textId="77777777" w:rsidR="00464291" w:rsidRPr="00722A35" w:rsidRDefault="00722A35" w:rsidP="00722A35">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722A35">
        <w:rPr>
          <w:rFonts w:ascii="Arial" w:hAnsi="Arial" w:cs="Arial"/>
          <w:color w:val="010000"/>
          <w:sz w:val="20"/>
        </w:rPr>
        <w:t>Record date for the list of shareholders: Expected on August 28, 2024</w:t>
      </w:r>
    </w:p>
    <w:p w14:paraId="00000005" w14:textId="77777777" w:rsidR="00464291" w:rsidRPr="00722A35" w:rsidRDefault="00722A35" w:rsidP="00722A35">
      <w:pPr>
        <w:numPr>
          <w:ilvl w:val="0"/>
          <w:numId w:val="1"/>
        </w:numPr>
        <w:pBdr>
          <w:top w:val="nil"/>
          <w:left w:val="nil"/>
          <w:bottom w:val="nil"/>
          <w:right w:val="nil"/>
          <w:between w:val="nil"/>
        </w:pBdr>
        <w:tabs>
          <w:tab w:val="left" w:pos="432"/>
          <w:tab w:val="left" w:pos="827"/>
        </w:tabs>
        <w:spacing w:after="120" w:line="360" w:lineRule="auto"/>
        <w:rPr>
          <w:rFonts w:ascii="Arial" w:eastAsia="Arial" w:hAnsi="Arial" w:cs="Arial"/>
          <w:color w:val="010000"/>
          <w:sz w:val="20"/>
          <w:szCs w:val="20"/>
        </w:rPr>
      </w:pPr>
      <w:r w:rsidRPr="00722A35">
        <w:rPr>
          <w:rFonts w:ascii="Arial" w:hAnsi="Arial" w:cs="Arial"/>
          <w:color w:val="010000"/>
          <w:sz w:val="20"/>
        </w:rPr>
        <w:t>Time to organize the Meeting: Expected on September 27, 2024</w:t>
      </w:r>
    </w:p>
    <w:p w14:paraId="00000006" w14:textId="1BE50851" w:rsidR="00464291" w:rsidRPr="00722A35" w:rsidRDefault="00722A35" w:rsidP="00722A35">
      <w:pPr>
        <w:numPr>
          <w:ilvl w:val="0"/>
          <w:numId w:val="1"/>
        </w:numPr>
        <w:pBdr>
          <w:top w:val="nil"/>
          <w:left w:val="nil"/>
          <w:bottom w:val="nil"/>
          <w:right w:val="nil"/>
          <w:between w:val="nil"/>
        </w:pBdr>
        <w:tabs>
          <w:tab w:val="left" w:pos="432"/>
          <w:tab w:val="left" w:pos="792"/>
        </w:tabs>
        <w:spacing w:after="120" w:line="360" w:lineRule="auto"/>
        <w:rPr>
          <w:rFonts w:ascii="Arial" w:eastAsia="Arial" w:hAnsi="Arial" w:cs="Arial"/>
          <w:color w:val="010000"/>
          <w:sz w:val="20"/>
          <w:szCs w:val="20"/>
        </w:rPr>
      </w:pPr>
      <w:r w:rsidRPr="00722A35">
        <w:rPr>
          <w:rFonts w:ascii="Arial" w:hAnsi="Arial" w:cs="Arial"/>
          <w:color w:val="010000"/>
          <w:sz w:val="20"/>
        </w:rPr>
        <w:t xml:space="preserve">Venue: At the Company Office (No. 24+25 </w:t>
      </w:r>
      <w:r w:rsidRPr="00722A35">
        <w:rPr>
          <w:rFonts w:ascii="Arial" w:hAnsi="Arial" w:cs="Arial"/>
          <w:color w:val="010000"/>
          <w:sz w:val="20"/>
          <w:lang w:val="vi-VN"/>
        </w:rPr>
        <w:t>, A</w:t>
      </w:r>
      <w:r w:rsidRPr="00722A35">
        <w:rPr>
          <w:rFonts w:ascii="Arial" w:hAnsi="Arial" w:cs="Arial"/>
          <w:color w:val="010000"/>
          <w:sz w:val="20"/>
        </w:rPr>
        <w:t>djacent to No. 11 Van Khe Urban Area, La Khe Ward, Ha Dong District, Hanoi City).</w:t>
      </w:r>
    </w:p>
    <w:p w14:paraId="00000007" w14:textId="77777777" w:rsidR="00464291" w:rsidRPr="00722A35" w:rsidRDefault="00722A35" w:rsidP="00722A35">
      <w:pPr>
        <w:numPr>
          <w:ilvl w:val="0"/>
          <w:numId w:val="1"/>
        </w:numPr>
        <w:pBdr>
          <w:top w:val="nil"/>
          <w:left w:val="nil"/>
          <w:bottom w:val="nil"/>
          <w:right w:val="nil"/>
          <w:between w:val="nil"/>
        </w:pBdr>
        <w:tabs>
          <w:tab w:val="left" w:pos="432"/>
          <w:tab w:val="left" w:pos="792"/>
        </w:tabs>
        <w:spacing w:after="120" w:line="360" w:lineRule="auto"/>
        <w:rPr>
          <w:rFonts w:ascii="Arial" w:eastAsia="Arial" w:hAnsi="Arial" w:cs="Arial"/>
          <w:color w:val="010000"/>
          <w:sz w:val="20"/>
          <w:szCs w:val="20"/>
        </w:rPr>
      </w:pPr>
      <w:r w:rsidRPr="00722A35">
        <w:rPr>
          <w:rFonts w:ascii="Arial" w:hAnsi="Arial" w:cs="Arial"/>
          <w:color w:val="010000"/>
          <w:sz w:val="20"/>
        </w:rPr>
        <w:t>Content:</w:t>
      </w:r>
    </w:p>
    <w:p w14:paraId="00000008" w14:textId="77777777" w:rsidR="00464291" w:rsidRPr="00722A35" w:rsidRDefault="00722A35" w:rsidP="00722A35">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22A35">
        <w:rPr>
          <w:rFonts w:ascii="Arial" w:hAnsi="Arial" w:cs="Arial"/>
          <w:color w:val="010000"/>
          <w:sz w:val="20"/>
        </w:rPr>
        <w:t xml:space="preserve">Collect opinions on signing economic contracts, transactions of buying and selling textbooks, exercise books, teacher's books and other products with major shareholders (Vietnam Education Publishing House Limited Company). </w:t>
      </w:r>
    </w:p>
    <w:p w14:paraId="00000009" w14:textId="77777777" w:rsidR="00464291" w:rsidRPr="00722A35" w:rsidRDefault="00722A35" w:rsidP="00722A35">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722A35">
        <w:rPr>
          <w:rFonts w:ascii="Arial" w:hAnsi="Arial" w:cs="Arial"/>
          <w:color w:val="010000"/>
          <w:sz w:val="20"/>
        </w:rPr>
        <w:t>Other contents.</w:t>
      </w:r>
    </w:p>
    <w:p w14:paraId="0000000A" w14:textId="77777777" w:rsidR="00464291" w:rsidRPr="00722A35" w:rsidRDefault="00722A35" w:rsidP="00722A3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22A35">
        <w:rPr>
          <w:rFonts w:ascii="Arial" w:hAnsi="Arial" w:cs="Arial"/>
          <w:color w:val="010000"/>
          <w:sz w:val="20"/>
        </w:rPr>
        <w:t>‎‎Article 2. This Resolution takes effect from the date of its signing.</w:t>
      </w:r>
    </w:p>
    <w:p w14:paraId="0000000B" w14:textId="77777777" w:rsidR="00464291" w:rsidRPr="00722A35" w:rsidRDefault="00722A35" w:rsidP="00722A3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22A35">
        <w:rPr>
          <w:rFonts w:ascii="Arial" w:hAnsi="Arial" w:cs="Arial"/>
          <w:color w:val="010000"/>
          <w:sz w:val="20"/>
        </w:rPr>
        <w:t>‎‎Article 3. Assign the Company’s Board of Management to direct the implementation of necessary procedures in accordance with the provisions of the Law and the Company's Charter to implement this Resolution./.</w:t>
      </w:r>
    </w:p>
    <w:sectPr w:rsidR="00464291" w:rsidRPr="00722A35" w:rsidSect="00722A3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35B1A"/>
    <w:multiLevelType w:val="multilevel"/>
    <w:tmpl w:val="D966BA8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0E35142"/>
    <w:multiLevelType w:val="multilevel"/>
    <w:tmpl w:val="20629FA6"/>
    <w:lvl w:ilvl="0">
      <w:start w:val="1"/>
      <w:numFmt w:val="bullet"/>
      <w:lvlText w:val="-"/>
      <w:lvlJc w:val="left"/>
      <w:pPr>
        <w:ind w:left="0" w:firstLine="0"/>
      </w:pPr>
      <w:rPr>
        <w:rFonts w:ascii="Arial" w:eastAsia="Arial" w:hAnsi="Arial" w:cs="Arial"/>
        <w:b w:val="0"/>
        <w:i w:val="0"/>
        <w:smallCaps w:val="0"/>
        <w:strike w:val="0"/>
        <w:color w:val="52535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91"/>
    <w:rsid w:val="00464291"/>
    <w:rsid w:val="00722A35"/>
    <w:rsid w:val="00FF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36DDB"/>
  <w15:docId w15:val="{95341FE4-AE7D-4993-B1B7-E7F3939B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5252D"/>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52535C"/>
      <w:sz w:val="20"/>
      <w:szCs w:val="20"/>
      <w:u w:val="none"/>
      <w:shd w:val="clear" w:color="auto" w:fill="auto"/>
    </w:rPr>
  </w:style>
  <w:style w:type="paragraph" w:customStyle="1" w:styleId="Vnbnnidung20">
    <w:name w:val="Văn bản nội dung (2)"/>
    <w:basedOn w:val="Normal"/>
    <w:link w:val="Vnbnnidung2"/>
    <w:pPr>
      <w:spacing w:line="168" w:lineRule="auto"/>
      <w:ind w:left="1140"/>
    </w:pPr>
    <w:rPr>
      <w:rFonts w:ascii="Arial" w:eastAsia="Arial" w:hAnsi="Arial" w:cs="Arial"/>
      <w:sz w:val="8"/>
      <w:szCs w:val="8"/>
    </w:rPr>
  </w:style>
  <w:style w:type="paragraph" w:customStyle="1" w:styleId="Vnbnnidung0">
    <w:name w:val="Văn bản nội dung"/>
    <w:basedOn w:val="Normal"/>
    <w:link w:val="Vnbnnidung"/>
    <w:pPr>
      <w:spacing w:line="310" w:lineRule="auto"/>
      <w:ind w:firstLine="400"/>
    </w:pPr>
    <w:rPr>
      <w:rFonts w:ascii="Times New Roman" w:eastAsia="Times New Roman" w:hAnsi="Times New Roman" w:cs="Times New Roman"/>
      <w:color w:val="25252D"/>
    </w:rPr>
  </w:style>
  <w:style w:type="paragraph" w:customStyle="1" w:styleId="Vnbnnidung30">
    <w:name w:val="Văn bản nội dung (3)"/>
    <w:basedOn w:val="Normal"/>
    <w:link w:val="Vnbnnidung3"/>
    <w:rPr>
      <w:rFonts w:ascii="Times New Roman" w:eastAsia="Times New Roman" w:hAnsi="Times New Roman" w:cs="Times New Roman"/>
      <w:color w:val="52535C"/>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NIaMGGkjgXt2k+8IhWGXKIDSg==">CgMxLjA4AHIhMU1TcWVFUGNxYUxWcVZnRFloQWZNZVFrQnNab2pVZmhs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2024-08-08T02:16:00Z</dcterms:created>
  <dcterms:modified xsi:type="dcterms:W3CDTF">2024-08-08T02:16:00Z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bd704d8bc88b7225722951619fa394f1004c01dc2d16290b2a7c542d8be1adc0</vt:lpwstr>
  </property>
</Properties>
</file>