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96851" w:rsidRPr="00191A0E" w:rsidRDefault="00191A0E" w:rsidP="002D3330">
      <w:pPr>
        <w:pBdr>
          <w:top w:val="nil"/>
          <w:left w:val="nil"/>
          <w:bottom w:val="nil"/>
          <w:right w:val="nil"/>
          <w:between w:val="nil"/>
        </w:pBdr>
        <w:spacing w:after="120" w:line="360" w:lineRule="auto"/>
        <w:jc w:val="both"/>
        <w:rPr>
          <w:rFonts w:ascii="Arial" w:eastAsia="Arial" w:hAnsi="Arial" w:cs="Arial"/>
          <w:b/>
          <w:color w:val="010000"/>
          <w:sz w:val="20"/>
          <w:szCs w:val="20"/>
        </w:rPr>
      </w:pPr>
      <w:r w:rsidRPr="00191A0E">
        <w:rPr>
          <w:rFonts w:ascii="Arial" w:hAnsi="Arial" w:cs="Arial"/>
          <w:b/>
          <w:color w:val="010000"/>
          <w:sz w:val="20"/>
        </w:rPr>
        <w:t>SSG: Board Resolution</w:t>
      </w:r>
    </w:p>
    <w:p w14:paraId="00000002" w14:textId="4A940FBD" w:rsidR="00396851" w:rsidRPr="00191A0E" w:rsidRDefault="00191A0E" w:rsidP="002D3330">
      <w:pPr>
        <w:pBdr>
          <w:top w:val="nil"/>
          <w:left w:val="nil"/>
          <w:bottom w:val="nil"/>
          <w:right w:val="nil"/>
          <w:between w:val="nil"/>
        </w:pBdr>
        <w:spacing w:after="120" w:line="360" w:lineRule="auto"/>
        <w:jc w:val="both"/>
        <w:rPr>
          <w:rFonts w:ascii="Arial" w:eastAsia="Arial" w:hAnsi="Arial" w:cs="Arial"/>
          <w:color w:val="010000"/>
          <w:sz w:val="20"/>
          <w:szCs w:val="20"/>
        </w:rPr>
      </w:pPr>
      <w:r w:rsidRPr="00191A0E">
        <w:rPr>
          <w:rFonts w:ascii="Arial" w:hAnsi="Arial" w:cs="Arial"/>
          <w:color w:val="010000"/>
          <w:sz w:val="20"/>
        </w:rPr>
        <w:t xml:space="preserve">On August </w:t>
      </w:r>
      <w:r w:rsidR="00EE45CF">
        <w:rPr>
          <w:rFonts w:ascii="Arial" w:hAnsi="Arial" w:cs="Arial"/>
          <w:color w:val="010000"/>
          <w:sz w:val="20"/>
        </w:rPr>
        <w:t>0</w:t>
      </w:r>
      <w:bookmarkStart w:id="0" w:name="_GoBack"/>
      <w:bookmarkEnd w:id="0"/>
      <w:r w:rsidRPr="00191A0E">
        <w:rPr>
          <w:rFonts w:ascii="Arial" w:hAnsi="Arial" w:cs="Arial"/>
          <w:color w:val="010000"/>
          <w:sz w:val="20"/>
        </w:rPr>
        <w:t>2, 2024, Seagull Shipping Company announced Resolution No. 03/2024/NQ-HDQT-SSG on organizing the Extraordinary General Meeting of Shareholders 2024, as follows:</w:t>
      </w:r>
    </w:p>
    <w:p w14:paraId="00000003" w14:textId="6C14C9DB" w:rsidR="00396851" w:rsidRPr="00191A0E" w:rsidRDefault="00191A0E" w:rsidP="002D3330">
      <w:pPr>
        <w:pBdr>
          <w:top w:val="nil"/>
          <w:left w:val="nil"/>
          <w:bottom w:val="nil"/>
          <w:right w:val="nil"/>
          <w:between w:val="nil"/>
        </w:pBdr>
        <w:spacing w:after="120" w:line="360" w:lineRule="auto"/>
        <w:jc w:val="both"/>
        <w:rPr>
          <w:rFonts w:ascii="Arial" w:eastAsia="Arial" w:hAnsi="Arial" w:cs="Arial"/>
          <w:color w:val="010000"/>
          <w:sz w:val="20"/>
          <w:szCs w:val="20"/>
        </w:rPr>
      </w:pPr>
      <w:r w:rsidRPr="00191A0E">
        <w:rPr>
          <w:rFonts w:ascii="Arial" w:hAnsi="Arial" w:cs="Arial"/>
          <w:color w:val="010000"/>
          <w:sz w:val="20"/>
        </w:rPr>
        <w:t xml:space="preserve">Article 1; Approve the plan </w:t>
      </w:r>
      <w:r w:rsidR="00362C37" w:rsidRPr="00191A0E">
        <w:rPr>
          <w:rFonts w:ascii="Arial" w:hAnsi="Arial" w:cs="Arial"/>
          <w:color w:val="010000"/>
          <w:sz w:val="20"/>
        </w:rPr>
        <w:t>on</w:t>
      </w:r>
      <w:r w:rsidRPr="00191A0E">
        <w:rPr>
          <w:rFonts w:ascii="Arial" w:hAnsi="Arial" w:cs="Arial"/>
          <w:color w:val="010000"/>
          <w:sz w:val="20"/>
        </w:rPr>
        <w:t xml:space="preserve"> organiz</w:t>
      </w:r>
      <w:r w:rsidR="00362C37" w:rsidRPr="00191A0E">
        <w:rPr>
          <w:rFonts w:ascii="Arial" w:hAnsi="Arial" w:cs="Arial"/>
          <w:color w:val="010000"/>
          <w:sz w:val="20"/>
        </w:rPr>
        <w:t>ing</w:t>
      </w:r>
      <w:r w:rsidRPr="00191A0E">
        <w:rPr>
          <w:rFonts w:ascii="Arial" w:hAnsi="Arial" w:cs="Arial"/>
          <w:color w:val="010000"/>
          <w:sz w:val="20"/>
        </w:rPr>
        <w:t xml:space="preserve"> the Extraordinary General Meeting of Shareholders 2024 of Seagull Shipping Company, specifically as follows:</w:t>
      </w:r>
    </w:p>
    <w:p w14:paraId="00000004" w14:textId="77777777" w:rsidR="00396851" w:rsidRPr="00191A0E" w:rsidRDefault="00191A0E" w:rsidP="002D3330">
      <w:pPr>
        <w:numPr>
          <w:ilvl w:val="0"/>
          <w:numId w:val="1"/>
        </w:numPr>
        <w:pBdr>
          <w:top w:val="nil"/>
          <w:left w:val="nil"/>
          <w:bottom w:val="nil"/>
          <w:right w:val="nil"/>
          <w:between w:val="nil"/>
        </w:pBdr>
        <w:tabs>
          <w:tab w:val="left" w:pos="713"/>
        </w:tabs>
        <w:spacing w:after="120" w:line="360" w:lineRule="auto"/>
        <w:jc w:val="both"/>
        <w:rPr>
          <w:rFonts w:ascii="Arial" w:eastAsia="Arial" w:hAnsi="Arial" w:cs="Arial"/>
          <w:color w:val="010000"/>
          <w:sz w:val="20"/>
          <w:szCs w:val="20"/>
        </w:rPr>
      </w:pPr>
      <w:r w:rsidRPr="00191A0E">
        <w:rPr>
          <w:rFonts w:ascii="Arial" w:hAnsi="Arial" w:cs="Arial"/>
          <w:color w:val="010000"/>
          <w:sz w:val="20"/>
        </w:rPr>
        <w:t>Purpose: Collect shareholders' votes on the liquidation and sale of the Sea Dream ship of Seagull Shipping Company.</w:t>
      </w:r>
    </w:p>
    <w:p w14:paraId="00000005" w14:textId="1F2EBDE8" w:rsidR="00396851" w:rsidRPr="00191A0E" w:rsidRDefault="00191A0E" w:rsidP="002D3330">
      <w:pPr>
        <w:numPr>
          <w:ilvl w:val="0"/>
          <w:numId w:val="1"/>
        </w:numPr>
        <w:pBdr>
          <w:top w:val="nil"/>
          <w:left w:val="nil"/>
          <w:bottom w:val="nil"/>
          <w:right w:val="nil"/>
          <w:between w:val="nil"/>
        </w:pBdr>
        <w:tabs>
          <w:tab w:val="left" w:pos="713"/>
        </w:tabs>
        <w:spacing w:after="120" w:line="360" w:lineRule="auto"/>
        <w:jc w:val="both"/>
        <w:rPr>
          <w:rFonts w:ascii="Arial" w:eastAsia="Arial" w:hAnsi="Arial" w:cs="Arial"/>
          <w:color w:val="010000"/>
          <w:sz w:val="20"/>
          <w:szCs w:val="20"/>
        </w:rPr>
      </w:pPr>
      <w:r w:rsidRPr="00191A0E">
        <w:rPr>
          <w:rFonts w:ascii="Arial" w:hAnsi="Arial" w:cs="Arial"/>
          <w:color w:val="010000"/>
          <w:sz w:val="20"/>
        </w:rPr>
        <w:t>The record date for Shareholders and groups of Shareholders to exercise their right to vote and attend the General Meeting is: August 26, 2024.</w:t>
      </w:r>
    </w:p>
    <w:p w14:paraId="00000006" w14:textId="117EC37C" w:rsidR="00396851" w:rsidRPr="00191A0E" w:rsidRDefault="00191A0E" w:rsidP="002D3330">
      <w:pPr>
        <w:numPr>
          <w:ilvl w:val="0"/>
          <w:numId w:val="1"/>
        </w:numPr>
        <w:pBdr>
          <w:top w:val="nil"/>
          <w:left w:val="nil"/>
          <w:bottom w:val="nil"/>
          <w:right w:val="nil"/>
          <w:between w:val="nil"/>
        </w:pBdr>
        <w:tabs>
          <w:tab w:val="left" w:pos="713"/>
        </w:tabs>
        <w:spacing w:after="120" w:line="360" w:lineRule="auto"/>
        <w:jc w:val="both"/>
        <w:rPr>
          <w:rFonts w:ascii="Arial" w:eastAsia="Arial" w:hAnsi="Arial" w:cs="Arial"/>
          <w:color w:val="010000"/>
          <w:sz w:val="20"/>
          <w:szCs w:val="20"/>
        </w:rPr>
      </w:pPr>
      <w:r w:rsidRPr="00191A0E">
        <w:rPr>
          <w:rFonts w:ascii="Arial" w:hAnsi="Arial" w:cs="Arial"/>
          <w:color w:val="010000"/>
          <w:sz w:val="20"/>
        </w:rPr>
        <w:t xml:space="preserve">Venue: At the Company's </w:t>
      </w:r>
      <w:r w:rsidR="00362C37" w:rsidRPr="00191A0E">
        <w:rPr>
          <w:rFonts w:ascii="Arial" w:hAnsi="Arial" w:cs="Arial"/>
          <w:color w:val="010000"/>
          <w:sz w:val="20"/>
        </w:rPr>
        <w:t>H</w:t>
      </w:r>
      <w:r w:rsidRPr="00191A0E">
        <w:rPr>
          <w:rFonts w:ascii="Arial" w:hAnsi="Arial" w:cs="Arial"/>
          <w:color w:val="010000"/>
          <w:sz w:val="20"/>
        </w:rPr>
        <w:t xml:space="preserve">eadquarters, No. 40, Street 1, Quarter 3, Binh </w:t>
      </w:r>
      <w:proofErr w:type="spellStart"/>
      <w:r w:rsidRPr="00191A0E">
        <w:rPr>
          <w:rFonts w:ascii="Arial" w:hAnsi="Arial" w:cs="Arial"/>
          <w:color w:val="010000"/>
          <w:sz w:val="20"/>
        </w:rPr>
        <w:t>Thuan</w:t>
      </w:r>
      <w:proofErr w:type="spellEnd"/>
      <w:r w:rsidRPr="00191A0E">
        <w:rPr>
          <w:rFonts w:ascii="Arial" w:hAnsi="Arial" w:cs="Arial"/>
          <w:color w:val="010000"/>
          <w:sz w:val="20"/>
        </w:rPr>
        <w:t xml:space="preserve"> Ward, District 7, Ho Chi Minh City.</w:t>
      </w:r>
    </w:p>
    <w:p w14:paraId="00000007" w14:textId="77777777" w:rsidR="00396851" w:rsidRPr="00191A0E" w:rsidRDefault="00191A0E" w:rsidP="002D3330">
      <w:pPr>
        <w:numPr>
          <w:ilvl w:val="0"/>
          <w:numId w:val="1"/>
        </w:numPr>
        <w:pBdr>
          <w:top w:val="nil"/>
          <w:left w:val="nil"/>
          <w:bottom w:val="nil"/>
          <w:right w:val="nil"/>
          <w:between w:val="nil"/>
        </w:pBdr>
        <w:tabs>
          <w:tab w:val="left" w:pos="713"/>
        </w:tabs>
        <w:spacing w:after="120" w:line="360" w:lineRule="auto"/>
        <w:jc w:val="both"/>
        <w:rPr>
          <w:rFonts w:ascii="Arial" w:eastAsia="Arial" w:hAnsi="Arial" w:cs="Arial"/>
          <w:color w:val="010000"/>
          <w:sz w:val="20"/>
          <w:szCs w:val="20"/>
        </w:rPr>
      </w:pPr>
      <w:r w:rsidRPr="00191A0E">
        <w:rPr>
          <w:rFonts w:ascii="Arial" w:hAnsi="Arial" w:cs="Arial"/>
          <w:color w:val="010000"/>
          <w:sz w:val="20"/>
        </w:rPr>
        <w:t>Expected time to organize the Meeting: End of September 2024.</w:t>
      </w:r>
    </w:p>
    <w:p w14:paraId="00000008" w14:textId="77777777" w:rsidR="00396851" w:rsidRPr="00191A0E" w:rsidRDefault="00191A0E" w:rsidP="002D3330">
      <w:pPr>
        <w:pBdr>
          <w:top w:val="nil"/>
          <w:left w:val="nil"/>
          <w:bottom w:val="nil"/>
          <w:right w:val="nil"/>
          <w:between w:val="nil"/>
        </w:pBdr>
        <w:spacing w:after="120" w:line="360" w:lineRule="auto"/>
        <w:jc w:val="both"/>
        <w:rPr>
          <w:rFonts w:ascii="Arial" w:eastAsia="Arial" w:hAnsi="Arial" w:cs="Arial"/>
          <w:color w:val="010000"/>
          <w:sz w:val="20"/>
          <w:szCs w:val="20"/>
        </w:rPr>
      </w:pPr>
      <w:r w:rsidRPr="00191A0E">
        <w:rPr>
          <w:rFonts w:ascii="Arial" w:hAnsi="Arial" w:cs="Arial"/>
          <w:color w:val="010000"/>
          <w:sz w:val="20"/>
        </w:rPr>
        <w:t>The time and venue of the General Meeting, if there are any changes, then the conditions, standards and voting procedures for collecting opinions about the liquidation and sale of the Sea Dream ship will be specifically announced in the Meeting Invitation or other announcements published and posted on the website http://seagullshipping.com.vn</w:t>
      </w:r>
    </w:p>
    <w:p w14:paraId="00000009" w14:textId="0B45C578" w:rsidR="00396851" w:rsidRPr="00191A0E" w:rsidRDefault="00191A0E" w:rsidP="002D3330">
      <w:pPr>
        <w:pBdr>
          <w:top w:val="nil"/>
          <w:left w:val="nil"/>
          <w:bottom w:val="nil"/>
          <w:right w:val="nil"/>
          <w:between w:val="nil"/>
        </w:pBdr>
        <w:spacing w:after="120" w:line="360" w:lineRule="auto"/>
        <w:jc w:val="both"/>
        <w:rPr>
          <w:rFonts w:ascii="Arial" w:eastAsia="Arial" w:hAnsi="Arial" w:cs="Arial"/>
          <w:color w:val="010000"/>
          <w:sz w:val="20"/>
          <w:szCs w:val="20"/>
        </w:rPr>
      </w:pPr>
      <w:r w:rsidRPr="00191A0E">
        <w:rPr>
          <w:rFonts w:ascii="Arial" w:hAnsi="Arial" w:cs="Arial"/>
          <w:color w:val="010000"/>
          <w:sz w:val="20"/>
        </w:rPr>
        <w:t xml:space="preserve">Article 2: </w:t>
      </w:r>
      <w:r w:rsidR="00362C37" w:rsidRPr="00191A0E">
        <w:rPr>
          <w:rFonts w:ascii="Arial" w:hAnsi="Arial" w:cs="Arial"/>
          <w:color w:val="010000"/>
          <w:sz w:val="20"/>
        </w:rPr>
        <w:t>Approve on</w:t>
      </w:r>
      <w:r w:rsidRPr="00191A0E">
        <w:rPr>
          <w:rFonts w:ascii="Arial" w:hAnsi="Arial" w:cs="Arial"/>
          <w:color w:val="010000"/>
          <w:sz w:val="20"/>
        </w:rPr>
        <w:t xml:space="preserve"> assign</w:t>
      </w:r>
      <w:r w:rsidR="00362C37" w:rsidRPr="00191A0E">
        <w:rPr>
          <w:rFonts w:ascii="Arial" w:hAnsi="Arial" w:cs="Arial"/>
          <w:color w:val="010000"/>
          <w:sz w:val="20"/>
        </w:rPr>
        <w:t>ing</w:t>
      </w:r>
      <w:r w:rsidRPr="00191A0E">
        <w:rPr>
          <w:rFonts w:ascii="Arial" w:hAnsi="Arial" w:cs="Arial"/>
          <w:color w:val="010000"/>
          <w:sz w:val="20"/>
        </w:rPr>
        <w:t xml:space="preserve"> the Executive Board to carry out preparations for the Extraordinary General Meeting of Shareholders.</w:t>
      </w:r>
    </w:p>
    <w:p w14:paraId="0000000A" w14:textId="6913D034" w:rsidR="00396851" w:rsidRPr="00191A0E" w:rsidRDefault="00191A0E" w:rsidP="002D3330">
      <w:pPr>
        <w:pBdr>
          <w:top w:val="nil"/>
          <w:left w:val="nil"/>
          <w:bottom w:val="nil"/>
          <w:right w:val="nil"/>
          <w:between w:val="nil"/>
        </w:pBdr>
        <w:spacing w:after="120" w:line="360" w:lineRule="auto"/>
        <w:jc w:val="both"/>
        <w:rPr>
          <w:rFonts w:ascii="Arial" w:eastAsia="Arial" w:hAnsi="Arial" w:cs="Arial"/>
          <w:color w:val="010000"/>
          <w:sz w:val="20"/>
          <w:szCs w:val="20"/>
        </w:rPr>
      </w:pPr>
      <w:r w:rsidRPr="00191A0E">
        <w:rPr>
          <w:rFonts w:ascii="Arial" w:hAnsi="Arial" w:cs="Arial"/>
          <w:color w:val="010000"/>
          <w:sz w:val="20"/>
        </w:rPr>
        <w:t xml:space="preserve">Article 3: </w:t>
      </w:r>
      <w:r w:rsidR="00362C37" w:rsidRPr="00191A0E">
        <w:rPr>
          <w:rFonts w:ascii="Arial" w:hAnsi="Arial" w:cs="Arial"/>
          <w:color w:val="010000"/>
          <w:sz w:val="20"/>
        </w:rPr>
        <w:t>Approve on</w:t>
      </w:r>
      <w:r w:rsidRPr="00191A0E">
        <w:rPr>
          <w:rFonts w:ascii="Arial" w:hAnsi="Arial" w:cs="Arial"/>
          <w:color w:val="010000"/>
          <w:sz w:val="20"/>
        </w:rPr>
        <w:t xml:space="preserve"> let</w:t>
      </w:r>
      <w:r w:rsidR="00362C37" w:rsidRPr="00191A0E">
        <w:rPr>
          <w:rFonts w:ascii="Arial" w:hAnsi="Arial" w:cs="Arial"/>
          <w:color w:val="010000"/>
          <w:sz w:val="20"/>
        </w:rPr>
        <w:t>ting</w:t>
      </w:r>
      <w:r w:rsidRPr="00191A0E">
        <w:rPr>
          <w:rFonts w:ascii="Arial" w:hAnsi="Arial" w:cs="Arial"/>
          <w:color w:val="010000"/>
          <w:sz w:val="20"/>
        </w:rPr>
        <w:t xml:space="preserve"> the Executive Board continue to prepare documents on the </w:t>
      </w:r>
      <w:r w:rsidR="00362C37" w:rsidRPr="00191A0E">
        <w:rPr>
          <w:rFonts w:ascii="Arial" w:hAnsi="Arial" w:cs="Arial"/>
          <w:color w:val="010000"/>
          <w:sz w:val="20"/>
        </w:rPr>
        <w:t xml:space="preserve">plan </w:t>
      </w:r>
      <w:r w:rsidRPr="00191A0E">
        <w:rPr>
          <w:rFonts w:ascii="Arial" w:hAnsi="Arial" w:cs="Arial"/>
          <w:color w:val="010000"/>
          <w:sz w:val="20"/>
        </w:rPr>
        <w:t>for</w:t>
      </w:r>
      <w:r w:rsidR="00362C37" w:rsidRPr="00191A0E">
        <w:rPr>
          <w:rFonts w:ascii="Arial" w:hAnsi="Arial" w:cs="Arial"/>
          <w:color w:val="010000"/>
          <w:sz w:val="20"/>
        </w:rPr>
        <w:t xml:space="preserve"> </w:t>
      </w:r>
      <w:r w:rsidRPr="00191A0E">
        <w:rPr>
          <w:rFonts w:ascii="Arial" w:hAnsi="Arial" w:cs="Arial"/>
          <w:color w:val="010000"/>
          <w:sz w:val="20"/>
        </w:rPr>
        <w:t>ship sale to submit to the Board of Directors for review and approval of the contents before submitting to the General Meeting of Shareholders to decide on the ship sale.</w:t>
      </w:r>
    </w:p>
    <w:p w14:paraId="0000000B" w14:textId="5300CF21" w:rsidR="00396851" w:rsidRPr="00191A0E" w:rsidRDefault="00191A0E" w:rsidP="002D3330">
      <w:pPr>
        <w:pBdr>
          <w:top w:val="nil"/>
          <w:left w:val="nil"/>
          <w:bottom w:val="nil"/>
          <w:right w:val="nil"/>
          <w:between w:val="nil"/>
        </w:pBdr>
        <w:spacing w:after="120" w:line="360" w:lineRule="auto"/>
        <w:jc w:val="both"/>
        <w:rPr>
          <w:rFonts w:ascii="Arial" w:eastAsia="Arial" w:hAnsi="Arial" w:cs="Arial"/>
          <w:color w:val="010000"/>
          <w:sz w:val="20"/>
          <w:szCs w:val="20"/>
        </w:rPr>
      </w:pPr>
      <w:bookmarkStart w:id="1" w:name="_heading=h.gjdgxs"/>
      <w:bookmarkEnd w:id="1"/>
      <w:r w:rsidRPr="00191A0E">
        <w:rPr>
          <w:rFonts w:ascii="Arial" w:hAnsi="Arial" w:cs="Arial"/>
          <w:color w:val="010000"/>
          <w:sz w:val="20"/>
        </w:rPr>
        <w:t xml:space="preserve">Article 4: </w:t>
      </w:r>
      <w:r w:rsidR="00362C37" w:rsidRPr="00191A0E">
        <w:rPr>
          <w:rFonts w:ascii="Arial" w:hAnsi="Arial" w:cs="Arial"/>
          <w:color w:val="010000"/>
          <w:sz w:val="20"/>
        </w:rPr>
        <w:t>Approve</w:t>
      </w:r>
      <w:r w:rsidRPr="00191A0E">
        <w:rPr>
          <w:rFonts w:ascii="Arial" w:hAnsi="Arial" w:cs="Arial"/>
          <w:color w:val="010000"/>
          <w:sz w:val="20"/>
        </w:rPr>
        <w:t xml:space="preserve"> the plan </w:t>
      </w:r>
      <w:r w:rsidR="00362C37" w:rsidRPr="00191A0E">
        <w:rPr>
          <w:rFonts w:ascii="Arial" w:hAnsi="Arial" w:cs="Arial"/>
          <w:color w:val="010000"/>
          <w:sz w:val="20"/>
        </w:rPr>
        <w:t>on</w:t>
      </w:r>
      <w:r w:rsidRPr="00191A0E">
        <w:rPr>
          <w:rFonts w:ascii="Arial" w:hAnsi="Arial" w:cs="Arial"/>
          <w:color w:val="010000"/>
          <w:sz w:val="20"/>
        </w:rPr>
        <w:t xml:space="preserve"> organiz</w:t>
      </w:r>
      <w:r w:rsidR="00362C37" w:rsidRPr="00191A0E">
        <w:rPr>
          <w:rFonts w:ascii="Arial" w:hAnsi="Arial" w:cs="Arial"/>
          <w:color w:val="010000"/>
          <w:sz w:val="20"/>
        </w:rPr>
        <w:t>ing</w:t>
      </w:r>
      <w:r w:rsidRPr="00191A0E">
        <w:rPr>
          <w:rFonts w:ascii="Arial" w:hAnsi="Arial" w:cs="Arial"/>
          <w:color w:val="010000"/>
          <w:sz w:val="20"/>
        </w:rPr>
        <w:t xml:space="preserve"> an Extraordinary General Meeting of Shareholders at the end of September 2024 to collect shareholders' opinions on the sale of the ship.</w:t>
      </w:r>
    </w:p>
    <w:p w14:paraId="0000000C" w14:textId="77777777" w:rsidR="00396851" w:rsidRPr="00191A0E" w:rsidRDefault="00191A0E" w:rsidP="002D3330">
      <w:pPr>
        <w:pBdr>
          <w:top w:val="nil"/>
          <w:left w:val="nil"/>
          <w:bottom w:val="nil"/>
          <w:right w:val="nil"/>
          <w:between w:val="nil"/>
        </w:pBdr>
        <w:spacing w:after="120" w:line="360" w:lineRule="auto"/>
        <w:jc w:val="both"/>
        <w:rPr>
          <w:rFonts w:ascii="Arial" w:eastAsia="Arial" w:hAnsi="Arial" w:cs="Arial"/>
          <w:color w:val="010000"/>
          <w:sz w:val="20"/>
          <w:szCs w:val="20"/>
        </w:rPr>
      </w:pPr>
      <w:r w:rsidRPr="00191A0E">
        <w:rPr>
          <w:rFonts w:ascii="Arial" w:hAnsi="Arial" w:cs="Arial"/>
          <w:color w:val="010000"/>
          <w:sz w:val="20"/>
        </w:rPr>
        <w:t>Article 5: This Resolution takes effect from the date of its signing. The Board of Directors, the Supervisory Board, the Manager, the Chief Accountant, Departments in the Company and the above individuals are responsible for implementing the Resolution in accordance with current laws and the Company’s Charter.</w:t>
      </w:r>
    </w:p>
    <w:sectPr w:rsidR="00396851" w:rsidRPr="00191A0E" w:rsidSect="00191A0E">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C49E1"/>
    <w:multiLevelType w:val="multilevel"/>
    <w:tmpl w:val="EEE2EB2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851"/>
    <w:rsid w:val="00061D63"/>
    <w:rsid w:val="00191A0E"/>
    <w:rsid w:val="002D3330"/>
    <w:rsid w:val="00362C37"/>
    <w:rsid w:val="00396851"/>
    <w:rsid w:val="008E4DA7"/>
    <w:rsid w:val="00EE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A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544953"/>
      <w:sz w:val="20"/>
      <w:szCs w:val="20"/>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8"/>
      <w:szCs w:val="8"/>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color w:val="544953"/>
      <w:sz w:val="28"/>
      <w:szCs w:val="28"/>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bCs/>
      <w:i/>
      <w:iCs/>
      <w:smallCaps w:val="0"/>
      <w:strike w:val="0"/>
      <w:color w:val="544953"/>
      <w:u w:val="none"/>
      <w:shd w:val="clear" w:color="auto" w:fill="auto"/>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color w:val="544953"/>
      <w:sz w:val="17"/>
      <w:szCs w:val="17"/>
      <w:u w:val="none"/>
      <w:shd w:val="clear" w:color="auto" w:fill="auto"/>
    </w:rPr>
  </w:style>
  <w:style w:type="paragraph" w:styleId="BodyText">
    <w:name w:val="Body Text"/>
    <w:basedOn w:val="Normal"/>
    <w:link w:val="BodyTextChar"/>
    <w:qFormat/>
    <w:pPr>
      <w:spacing w:line="408" w:lineRule="auto"/>
    </w:pPr>
    <w:rPr>
      <w:rFonts w:ascii="Times New Roman" w:eastAsia="Times New Roman" w:hAnsi="Times New Roman" w:cs="Times New Roman"/>
      <w:color w:val="544953"/>
      <w:sz w:val="20"/>
      <w:szCs w:val="20"/>
    </w:rPr>
  </w:style>
  <w:style w:type="paragraph" w:customStyle="1" w:styleId="Bodytext50">
    <w:name w:val="Body text (5)"/>
    <w:basedOn w:val="Normal"/>
    <w:link w:val="Bodytext5"/>
    <w:pPr>
      <w:spacing w:line="180" w:lineRule="auto"/>
      <w:jc w:val="right"/>
    </w:pPr>
    <w:rPr>
      <w:rFonts w:ascii="Arial" w:eastAsia="Arial" w:hAnsi="Arial" w:cs="Arial"/>
      <w:sz w:val="20"/>
      <w:szCs w:val="20"/>
    </w:rPr>
  </w:style>
  <w:style w:type="paragraph" w:customStyle="1" w:styleId="Bodytext20">
    <w:name w:val="Body text (2)"/>
    <w:basedOn w:val="Normal"/>
    <w:link w:val="Bodytext2"/>
    <w:pPr>
      <w:spacing w:line="228" w:lineRule="auto"/>
    </w:pPr>
    <w:rPr>
      <w:rFonts w:ascii="Arial" w:eastAsia="Arial" w:hAnsi="Arial" w:cs="Arial"/>
      <w:sz w:val="8"/>
      <w:szCs w:val="8"/>
    </w:rPr>
  </w:style>
  <w:style w:type="paragraph" w:customStyle="1" w:styleId="Bodytext30">
    <w:name w:val="Body text (3)"/>
    <w:basedOn w:val="Normal"/>
    <w:link w:val="Bodytext3"/>
    <w:pPr>
      <w:jc w:val="center"/>
    </w:pPr>
    <w:rPr>
      <w:rFonts w:ascii="Times New Roman" w:eastAsia="Times New Roman" w:hAnsi="Times New Roman" w:cs="Times New Roman"/>
      <w:b/>
      <w:bCs/>
      <w:color w:val="544953"/>
      <w:sz w:val="28"/>
      <w:szCs w:val="28"/>
    </w:rPr>
  </w:style>
  <w:style w:type="paragraph" w:customStyle="1" w:styleId="Bodytext40">
    <w:name w:val="Body text (4)"/>
    <w:basedOn w:val="Normal"/>
    <w:link w:val="Bodytext4"/>
    <w:pPr>
      <w:jc w:val="center"/>
    </w:pPr>
    <w:rPr>
      <w:rFonts w:ascii="Times New Roman" w:eastAsia="Times New Roman" w:hAnsi="Times New Roman" w:cs="Times New Roman"/>
      <w:b/>
      <w:bCs/>
      <w:i/>
      <w:iCs/>
      <w:color w:val="544953"/>
    </w:rPr>
  </w:style>
  <w:style w:type="paragraph" w:customStyle="1" w:styleId="Bodytext60">
    <w:name w:val="Body text (6)"/>
    <w:basedOn w:val="Normal"/>
    <w:link w:val="Bodytext6"/>
    <w:rPr>
      <w:rFonts w:ascii="Times New Roman" w:eastAsia="Times New Roman" w:hAnsi="Times New Roman" w:cs="Times New Roman"/>
      <w:i/>
      <w:iCs/>
      <w:color w:val="544953"/>
      <w:sz w:val="17"/>
      <w:szCs w:val="17"/>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544953"/>
      <w:sz w:val="20"/>
      <w:szCs w:val="20"/>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8"/>
      <w:szCs w:val="8"/>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color w:val="544953"/>
      <w:sz w:val="28"/>
      <w:szCs w:val="28"/>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bCs/>
      <w:i/>
      <w:iCs/>
      <w:smallCaps w:val="0"/>
      <w:strike w:val="0"/>
      <w:color w:val="544953"/>
      <w:u w:val="none"/>
      <w:shd w:val="clear" w:color="auto" w:fill="auto"/>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color w:val="544953"/>
      <w:sz w:val="17"/>
      <w:szCs w:val="17"/>
      <w:u w:val="none"/>
      <w:shd w:val="clear" w:color="auto" w:fill="auto"/>
    </w:rPr>
  </w:style>
  <w:style w:type="paragraph" w:styleId="BodyText">
    <w:name w:val="Body Text"/>
    <w:basedOn w:val="Normal"/>
    <w:link w:val="BodyTextChar"/>
    <w:qFormat/>
    <w:pPr>
      <w:spacing w:line="408" w:lineRule="auto"/>
    </w:pPr>
    <w:rPr>
      <w:rFonts w:ascii="Times New Roman" w:eastAsia="Times New Roman" w:hAnsi="Times New Roman" w:cs="Times New Roman"/>
      <w:color w:val="544953"/>
      <w:sz w:val="20"/>
      <w:szCs w:val="20"/>
    </w:rPr>
  </w:style>
  <w:style w:type="paragraph" w:customStyle="1" w:styleId="Bodytext50">
    <w:name w:val="Body text (5)"/>
    <w:basedOn w:val="Normal"/>
    <w:link w:val="Bodytext5"/>
    <w:pPr>
      <w:spacing w:line="180" w:lineRule="auto"/>
      <w:jc w:val="right"/>
    </w:pPr>
    <w:rPr>
      <w:rFonts w:ascii="Arial" w:eastAsia="Arial" w:hAnsi="Arial" w:cs="Arial"/>
      <w:sz w:val="20"/>
      <w:szCs w:val="20"/>
    </w:rPr>
  </w:style>
  <w:style w:type="paragraph" w:customStyle="1" w:styleId="Bodytext20">
    <w:name w:val="Body text (2)"/>
    <w:basedOn w:val="Normal"/>
    <w:link w:val="Bodytext2"/>
    <w:pPr>
      <w:spacing w:line="228" w:lineRule="auto"/>
    </w:pPr>
    <w:rPr>
      <w:rFonts w:ascii="Arial" w:eastAsia="Arial" w:hAnsi="Arial" w:cs="Arial"/>
      <w:sz w:val="8"/>
      <w:szCs w:val="8"/>
    </w:rPr>
  </w:style>
  <w:style w:type="paragraph" w:customStyle="1" w:styleId="Bodytext30">
    <w:name w:val="Body text (3)"/>
    <w:basedOn w:val="Normal"/>
    <w:link w:val="Bodytext3"/>
    <w:pPr>
      <w:jc w:val="center"/>
    </w:pPr>
    <w:rPr>
      <w:rFonts w:ascii="Times New Roman" w:eastAsia="Times New Roman" w:hAnsi="Times New Roman" w:cs="Times New Roman"/>
      <w:b/>
      <w:bCs/>
      <w:color w:val="544953"/>
      <w:sz w:val="28"/>
      <w:szCs w:val="28"/>
    </w:rPr>
  </w:style>
  <w:style w:type="paragraph" w:customStyle="1" w:styleId="Bodytext40">
    <w:name w:val="Body text (4)"/>
    <w:basedOn w:val="Normal"/>
    <w:link w:val="Bodytext4"/>
    <w:pPr>
      <w:jc w:val="center"/>
    </w:pPr>
    <w:rPr>
      <w:rFonts w:ascii="Times New Roman" w:eastAsia="Times New Roman" w:hAnsi="Times New Roman" w:cs="Times New Roman"/>
      <w:b/>
      <w:bCs/>
      <w:i/>
      <w:iCs/>
      <w:color w:val="544953"/>
    </w:rPr>
  </w:style>
  <w:style w:type="paragraph" w:customStyle="1" w:styleId="Bodytext60">
    <w:name w:val="Body text (6)"/>
    <w:basedOn w:val="Normal"/>
    <w:link w:val="Bodytext6"/>
    <w:rPr>
      <w:rFonts w:ascii="Times New Roman" w:eastAsia="Times New Roman" w:hAnsi="Times New Roman" w:cs="Times New Roman"/>
      <w:i/>
      <w:iCs/>
      <w:color w:val="544953"/>
      <w:sz w:val="17"/>
      <w:szCs w:val="17"/>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JWT8oejmfQJQzOB6MMnUKSreUg==">CgMxLjAyCGguZ2pkZ3hzOAByITF5Y3YtLVN6MnJiSFRMVU1NbFBMblVBYTNPVU9uN1BQUg==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5</cp:revision>
  <dcterms:created xsi:type="dcterms:W3CDTF">2024-08-07T03:23:00Z</dcterms:created>
  <dcterms:modified xsi:type="dcterms:W3CDTF">2024-08-08T03:09:00Z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9f3139cc10d20ef66830c772dd457d3c6b2a238a66e6eec8e23d2ebefece1a8c</vt:lpwstr>
  </property>
</Properties>
</file>