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8551B" w:rsidRPr="004016BF" w:rsidRDefault="00BD277D" w:rsidP="002419F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65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4016BF">
        <w:rPr>
          <w:rFonts w:ascii="Arial" w:hAnsi="Arial" w:cs="Arial"/>
          <w:b/>
          <w:color w:val="010000"/>
          <w:sz w:val="20"/>
        </w:rPr>
        <w:t>TSJ: Board Resolution</w:t>
      </w:r>
    </w:p>
    <w:p w14:paraId="00000002" w14:textId="40471534" w:rsidR="0058551B" w:rsidRPr="004016BF" w:rsidRDefault="00BD277D" w:rsidP="002419F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6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16BF">
        <w:rPr>
          <w:rFonts w:ascii="Arial" w:hAnsi="Arial" w:cs="Arial"/>
          <w:color w:val="010000"/>
          <w:sz w:val="20"/>
        </w:rPr>
        <w:t xml:space="preserve">On August </w:t>
      </w:r>
      <w:r w:rsidR="00816EF3">
        <w:rPr>
          <w:rFonts w:ascii="Arial" w:hAnsi="Arial" w:cs="Arial"/>
          <w:color w:val="010000"/>
          <w:sz w:val="20"/>
        </w:rPr>
        <w:t>0</w:t>
      </w:r>
      <w:bookmarkStart w:id="0" w:name="_GoBack"/>
      <w:bookmarkEnd w:id="0"/>
      <w:r w:rsidRPr="004016BF">
        <w:rPr>
          <w:rFonts w:ascii="Arial" w:hAnsi="Arial" w:cs="Arial"/>
          <w:color w:val="010000"/>
          <w:sz w:val="20"/>
        </w:rPr>
        <w:t xml:space="preserve">6, 2024, Ha </w:t>
      </w:r>
      <w:proofErr w:type="spellStart"/>
      <w:r w:rsidRPr="004016BF">
        <w:rPr>
          <w:rFonts w:ascii="Arial" w:hAnsi="Arial" w:cs="Arial"/>
          <w:color w:val="010000"/>
          <w:sz w:val="20"/>
        </w:rPr>
        <w:t>Noi</w:t>
      </w:r>
      <w:proofErr w:type="spellEnd"/>
      <w:r w:rsidRPr="004016BF">
        <w:rPr>
          <w:rFonts w:ascii="Arial" w:hAnsi="Arial" w:cs="Arial"/>
          <w:color w:val="010000"/>
          <w:sz w:val="20"/>
        </w:rPr>
        <w:t xml:space="preserve"> Tourist Service Joint Stock Company announced Resolution </w:t>
      </w:r>
      <w:r w:rsidR="004016BF" w:rsidRPr="004016BF">
        <w:rPr>
          <w:rFonts w:ascii="Arial" w:hAnsi="Arial" w:cs="Arial"/>
          <w:color w:val="010000"/>
          <w:sz w:val="20"/>
        </w:rPr>
        <w:t xml:space="preserve">No. </w:t>
      </w:r>
      <w:r w:rsidRPr="004016BF">
        <w:rPr>
          <w:rFonts w:ascii="Arial" w:hAnsi="Arial" w:cs="Arial"/>
          <w:color w:val="010000"/>
          <w:sz w:val="20"/>
        </w:rPr>
        <w:t xml:space="preserve">32/2024/NQ-HDQT on </w:t>
      </w:r>
      <w:r w:rsidR="00EA577B" w:rsidRPr="004016BF">
        <w:rPr>
          <w:rFonts w:ascii="Arial" w:hAnsi="Arial" w:cs="Arial"/>
          <w:color w:val="010000"/>
          <w:sz w:val="20"/>
        </w:rPr>
        <w:t>the dividend payment in</w:t>
      </w:r>
      <w:r w:rsidRPr="004016BF">
        <w:rPr>
          <w:rFonts w:ascii="Arial" w:hAnsi="Arial" w:cs="Arial"/>
          <w:color w:val="010000"/>
          <w:sz w:val="20"/>
        </w:rPr>
        <w:t xml:space="preserve"> 2023 as follows:</w:t>
      </w:r>
    </w:p>
    <w:p w14:paraId="00000003" w14:textId="2F748FB1" w:rsidR="0058551B" w:rsidRPr="004016BF" w:rsidRDefault="00BD277D" w:rsidP="002419F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4016BF">
        <w:rPr>
          <w:rFonts w:ascii="Arial" w:hAnsi="Arial" w:cs="Arial"/>
          <w:color w:val="010000"/>
          <w:sz w:val="20"/>
        </w:rPr>
        <w:t>‎‎Article 1.</w:t>
      </w:r>
      <w:proofErr w:type="gramEnd"/>
      <w:r w:rsidRPr="004016BF">
        <w:rPr>
          <w:rFonts w:ascii="Arial" w:hAnsi="Arial" w:cs="Arial"/>
          <w:color w:val="010000"/>
          <w:sz w:val="20"/>
        </w:rPr>
        <w:t xml:space="preserve"> The Board of Directors approved the implementation of </w:t>
      </w:r>
      <w:r w:rsidR="004016BF" w:rsidRPr="004016BF">
        <w:rPr>
          <w:rFonts w:ascii="Arial" w:hAnsi="Arial" w:cs="Arial"/>
          <w:color w:val="010000"/>
          <w:sz w:val="20"/>
          <w:lang w:val="vi-VN"/>
        </w:rPr>
        <w:t xml:space="preserve">the </w:t>
      </w:r>
      <w:r w:rsidRPr="004016BF">
        <w:rPr>
          <w:rFonts w:ascii="Arial" w:hAnsi="Arial" w:cs="Arial"/>
          <w:color w:val="010000"/>
          <w:sz w:val="20"/>
        </w:rPr>
        <w:t xml:space="preserve">dividend payment </w:t>
      </w:r>
      <w:r w:rsidR="00EA577B" w:rsidRPr="004016BF">
        <w:rPr>
          <w:rFonts w:ascii="Arial" w:hAnsi="Arial" w:cs="Arial"/>
          <w:color w:val="010000"/>
          <w:sz w:val="20"/>
        </w:rPr>
        <w:t xml:space="preserve">in </w:t>
      </w:r>
      <w:r w:rsidRPr="004016BF">
        <w:rPr>
          <w:rFonts w:ascii="Arial" w:hAnsi="Arial" w:cs="Arial"/>
          <w:color w:val="010000"/>
          <w:sz w:val="20"/>
        </w:rPr>
        <w:t>2023 to shareholders of the Company as follows:</w:t>
      </w:r>
    </w:p>
    <w:p w14:paraId="00000004" w14:textId="77777777" w:rsidR="0058551B" w:rsidRPr="004016BF" w:rsidRDefault="00BD277D" w:rsidP="002419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6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16BF">
        <w:rPr>
          <w:rFonts w:ascii="Arial" w:hAnsi="Arial" w:cs="Arial"/>
          <w:color w:val="010000"/>
          <w:sz w:val="20"/>
        </w:rPr>
        <w:t>Record date for the list of shareholders: August 28, 2024.</w:t>
      </w:r>
    </w:p>
    <w:p w14:paraId="00000005" w14:textId="77777777" w:rsidR="0058551B" w:rsidRPr="004016BF" w:rsidRDefault="00BD277D" w:rsidP="002419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6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16BF">
        <w:rPr>
          <w:rFonts w:ascii="Arial" w:hAnsi="Arial" w:cs="Arial"/>
          <w:color w:val="010000"/>
          <w:sz w:val="20"/>
        </w:rPr>
        <w:t>Time for the dividend payment: From September 27, 2024.</w:t>
      </w:r>
    </w:p>
    <w:p w14:paraId="00000006" w14:textId="7F5807EE" w:rsidR="0058551B" w:rsidRPr="004016BF" w:rsidRDefault="00BD277D" w:rsidP="002419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6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4016BF">
        <w:rPr>
          <w:rFonts w:ascii="Arial" w:hAnsi="Arial" w:cs="Arial"/>
          <w:color w:val="010000"/>
          <w:sz w:val="20"/>
        </w:rPr>
        <w:t>Dividend payment rate in 2023: 9% of share par value (</w:t>
      </w:r>
      <w:r w:rsidR="00EA577B" w:rsidRPr="004016BF">
        <w:rPr>
          <w:rFonts w:ascii="Arial" w:hAnsi="Arial" w:cs="Arial"/>
          <w:color w:val="010000"/>
          <w:sz w:val="20"/>
        </w:rPr>
        <w:t>s</w:t>
      </w:r>
      <w:r w:rsidRPr="004016BF">
        <w:rPr>
          <w:rFonts w:ascii="Arial" w:hAnsi="Arial" w:cs="Arial"/>
          <w:color w:val="010000"/>
          <w:sz w:val="20"/>
        </w:rPr>
        <w:t>hareholders receive VND900 for every share they own)</w:t>
      </w:r>
    </w:p>
    <w:p w14:paraId="00000007" w14:textId="77777777" w:rsidR="0058551B" w:rsidRPr="004016BF" w:rsidRDefault="00BD277D" w:rsidP="002419F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4016BF">
        <w:rPr>
          <w:rFonts w:ascii="Arial" w:hAnsi="Arial" w:cs="Arial"/>
          <w:color w:val="010000"/>
          <w:sz w:val="20"/>
        </w:rPr>
        <w:t>‎‎Article 2.</w:t>
      </w:r>
      <w:proofErr w:type="gramEnd"/>
      <w:r w:rsidRPr="004016BF">
        <w:rPr>
          <w:rFonts w:ascii="Arial" w:hAnsi="Arial" w:cs="Arial"/>
          <w:color w:val="010000"/>
          <w:sz w:val="20"/>
        </w:rPr>
        <w:t xml:space="preserve"> The Board of Directors assigned the Manager of the Company to direct the implementation of tasks related to the dividend payment in 2023 to shareholders of the Company.</w:t>
      </w:r>
    </w:p>
    <w:p w14:paraId="00000008" w14:textId="77777777" w:rsidR="0058551B" w:rsidRPr="004016BF" w:rsidRDefault="00BD277D" w:rsidP="002419F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4016BF">
        <w:rPr>
          <w:rFonts w:ascii="Arial" w:hAnsi="Arial" w:cs="Arial"/>
          <w:color w:val="010000"/>
          <w:sz w:val="20"/>
        </w:rPr>
        <w:t>‎‎Article 3.</w:t>
      </w:r>
      <w:proofErr w:type="gramEnd"/>
      <w:r w:rsidRPr="004016BF">
        <w:rPr>
          <w:rFonts w:ascii="Arial" w:hAnsi="Arial" w:cs="Arial"/>
          <w:color w:val="010000"/>
          <w:sz w:val="20"/>
        </w:rPr>
        <w:t xml:space="preserve"> This Resolution takes effect from the date of its signing.</w:t>
      </w:r>
    </w:p>
    <w:p w14:paraId="00000009" w14:textId="77777777" w:rsidR="0058551B" w:rsidRPr="004016BF" w:rsidRDefault="00BD277D" w:rsidP="002419F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016BF">
        <w:rPr>
          <w:rFonts w:ascii="Arial" w:hAnsi="Arial" w:cs="Arial"/>
          <w:color w:val="010000"/>
          <w:sz w:val="20"/>
        </w:rPr>
        <w:t>Members of the Board of Directors, the Supervisory Board, the Board of Management, relevant departments/divisions/subsidiaries of the Company and individuals are responsible for the implementation of this Resolution./.</w:t>
      </w:r>
    </w:p>
    <w:sectPr w:rsidR="0058551B" w:rsidRPr="004016BF" w:rsidSect="004016BF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185FA" w14:textId="77777777" w:rsidR="00D601EF" w:rsidRDefault="00D601EF" w:rsidP="00EA577B">
      <w:r>
        <w:separator/>
      </w:r>
    </w:p>
  </w:endnote>
  <w:endnote w:type="continuationSeparator" w:id="0">
    <w:p w14:paraId="35FE47E3" w14:textId="77777777" w:rsidR="00D601EF" w:rsidRDefault="00D601EF" w:rsidP="00EA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50533" w14:textId="77777777" w:rsidR="00D601EF" w:rsidRDefault="00D601EF" w:rsidP="00EA577B">
      <w:r>
        <w:separator/>
      </w:r>
    </w:p>
  </w:footnote>
  <w:footnote w:type="continuationSeparator" w:id="0">
    <w:p w14:paraId="60207E17" w14:textId="77777777" w:rsidR="00D601EF" w:rsidRDefault="00D601EF" w:rsidP="00EA5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21B2E"/>
    <w:multiLevelType w:val="multilevel"/>
    <w:tmpl w:val="DE0AD5B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363636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1B"/>
    <w:rsid w:val="002419FB"/>
    <w:rsid w:val="004016BF"/>
    <w:rsid w:val="004B66AC"/>
    <w:rsid w:val="0058551B"/>
    <w:rsid w:val="00816EF3"/>
    <w:rsid w:val="00A47DD8"/>
    <w:rsid w:val="00BD277D"/>
    <w:rsid w:val="00D601EF"/>
    <w:rsid w:val="00EA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06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636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636"/>
      <w:sz w:val="26"/>
      <w:szCs w:val="2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5"/>
      <w:szCs w:val="15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88" w:lineRule="auto"/>
    </w:pPr>
    <w:rPr>
      <w:rFonts w:ascii="Times New Roman" w:eastAsia="Times New Roman" w:hAnsi="Times New Roman" w:cs="Times New Roman"/>
      <w:color w:val="363636"/>
      <w:sz w:val="22"/>
      <w:szCs w:val="22"/>
    </w:rPr>
  </w:style>
  <w:style w:type="paragraph" w:customStyle="1" w:styleId="Bodytext30">
    <w:name w:val="Body text (3)"/>
    <w:basedOn w:val="Normal"/>
    <w:link w:val="Bodytext3"/>
    <w:pPr>
      <w:ind w:left="4600"/>
    </w:pPr>
    <w:rPr>
      <w:rFonts w:ascii="Times New Roman" w:eastAsia="Times New Roman" w:hAnsi="Times New Roman" w:cs="Times New Roman"/>
      <w:b/>
      <w:bCs/>
      <w:color w:val="363636"/>
      <w:sz w:val="26"/>
      <w:szCs w:val="26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Bodytext20">
    <w:name w:val="Body text (2)"/>
    <w:basedOn w:val="Normal"/>
    <w:link w:val="Bodytext2"/>
    <w:pPr>
      <w:spacing w:line="226" w:lineRule="auto"/>
    </w:pPr>
    <w:rPr>
      <w:rFonts w:ascii="Times New Roman" w:eastAsia="Times New Roman" w:hAnsi="Times New Roman" w:cs="Times New Roman"/>
      <w:color w:val="FF0000"/>
      <w:sz w:val="15"/>
      <w:szCs w:val="1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A5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77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5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77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636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3636"/>
      <w:sz w:val="26"/>
      <w:szCs w:val="2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5"/>
      <w:szCs w:val="15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88" w:lineRule="auto"/>
    </w:pPr>
    <w:rPr>
      <w:rFonts w:ascii="Times New Roman" w:eastAsia="Times New Roman" w:hAnsi="Times New Roman" w:cs="Times New Roman"/>
      <w:color w:val="363636"/>
      <w:sz w:val="22"/>
      <w:szCs w:val="22"/>
    </w:rPr>
  </w:style>
  <w:style w:type="paragraph" w:customStyle="1" w:styleId="Bodytext30">
    <w:name w:val="Body text (3)"/>
    <w:basedOn w:val="Normal"/>
    <w:link w:val="Bodytext3"/>
    <w:pPr>
      <w:ind w:left="4600"/>
    </w:pPr>
    <w:rPr>
      <w:rFonts w:ascii="Times New Roman" w:eastAsia="Times New Roman" w:hAnsi="Times New Roman" w:cs="Times New Roman"/>
      <w:b/>
      <w:bCs/>
      <w:color w:val="363636"/>
      <w:sz w:val="26"/>
      <w:szCs w:val="26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Bodytext20">
    <w:name w:val="Body text (2)"/>
    <w:basedOn w:val="Normal"/>
    <w:link w:val="Bodytext2"/>
    <w:pPr>
      <w:spacing w:line="226" w:lineRule="auto"/>
    </w:pPr>
    <w:rPr>
      <w:rFonts w:ascii="Times New Roman" w:eastAsia="Times New Roman" w:hAnsi="Times New Roman" w:cs="Times New Roman"/>
      <w:color w:val="FF0000"/>
      <w:sz w:val="15"/>
      <w:szCs w:val="1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A5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77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5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7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L6v5B9lvQPD2Jq0tVJ/pD3c2IA==">CgMxLjAyCGguZ2pkZ3hzOAByITFBdFBtMWZUdDhOUGI2M0w1WDBFWWdDOFhnZkE1VWFFZw==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5</cp:revision>
  <dcterms:created xsi:type="dcterms:W3CDTF">2024-08-07T03:29:00Z</dcterms:created>
  <dcterms:modified xsi:type="dcterms:W3CDTF">2024-08-08T03:19:00Z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c7bf01c668b7ef3ce1f2ecbe35fd7f96aadb8bc856e58cb3663a0ca1f3bab672</vt:lpwstr>
  </property>
</Properties>
</file>