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4703C" w:rsidRPr="001F47CF" w:rsidRDefault="001F47CF" w:rsidP="008D00C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GoBack"/>
      <w:r w:rsidRPr="001F47CF">
        <w:rPr>
          <w:rFonts w:ascii="Arial" w:hAnsi="Arial" w:cs="Arial"/>
          <w:b/>
          <w:color w:val="010000"/>
          <w:sz w:val="20"/>
        </w:rPr>
        <w:t>NAG: Board Resolution</w:t>
      </w:r>
    </w:p>
    <w:p w14:paraId="00000002" w14:textId="3098F292" w:rsidR="0004703C" w:rsidRPr="001F47CF" w:rsidRDefault="001F47CF" w:rsidP="008D00C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 xml:space="preserve">On September 9, 2024, </w:t>
      </w:r>
      <w:proofErr w:type="spellStart"/>
      <w:r w:rsidRPr="001F47CF">
        <w:rPr>
          <w:rFonts w:ascii="Arial" w:hAnsi="Arial" w:cs="Arial"/>
          <w:color w:val="010000"/>
          <w:sz w:val="20"/>
        </w:rPr>
        <w:t>Nagakawa</w:t>
      </w:r>
      <w:proofErr w:type="spellEnd"/>
      <w:r w:rsidRPr="001F47CF">
        <w:rPr>
          <w:rFonts w:ascii="Arial" w:hAnsi="Arial" w:cs="Arial"/>
          <w:color w:val="010000"/>
          <w:sz w:val="20"/>
        </w:rPr>
        <w:t xml:space="preserve"> Group JSC announced Resolution </w:t>
      </w:r>
      <w:r w:rsidR="00D17F7F" w:rsidRPr="001F47CF">
        <w:rPr>
          <w:rFonts w:ascii="Arial" w:hAnsi="Arial" w:cs="Arial"/>
          <w:color w:val="010000"/>
          <w:sz w:val="20"/>
        </w:rPr>
        <w:t xml:space="preserve">No. </w:t>
      </w:r>
      <w:r w:rsidRPr="001F47CF">
        <w:rPr>
          <w:rFonts w:ascii="Arial" w:hAnsi="Arial" w:cs="Arial"/>
          <w:color w:val="010000"/>
          <w:sz w:val="20"/>
        </w:rPr>
        <w:t xml:space="preserve">06/HDQT/NQ-NAG on </w:t>
      </w:r>
      <w:r w:rsidR="00D17F7F" w:rsidRPr="001F47CF">
        <w:rPr>
          <w:rFonts w:ascii="Arial" w:hAnsi="Arial" w:cs="Arial"/>
          <w:color w:val="010000"/>
          <w:sz w:val="20"/>
        </w:rPr>
        <w:t>c</w:t>
      </w:r>
      <w:r w:rsidRPr="001F47CF">
        <w:rPr>
          <w:rFonts w:ascii="Arial" w:hAnsi="Arial" w:cs="Arial"/>
          <w:color w:val="010000"/>
          <w:sz w:val="20"/>
        </w:rPr>
        <w:t xml:space="preserve">hanging the plan </w:t>
      </w:r>
      <w:r w:rsidR="00D17F7F" w:rsidRPr="001F47CF">
        <w:rPr>
          <w:rFonts w:ascii="Arial" w:hAnsi="Arial" w:cs="Arial"/>
          <w:color w:val="010000"/>
          <w:sz w:val="20"/>
        </w:rPr>
        <w:t>on</w:t>
      </w:r>
      <w:r w:rsidRPr="001F47CF">
        <w:rPr>
          <w:rFonts w:ascii="Arial" w:hAnsi="Arial" w:cs="Arial"/>
          <w:color w:val="010000"/>
          <w:sz w:val="20"/>
        </w:rPr>
        <w:t xml:space="preserve"> organiz</w:t>
      </w:r>
      <w:r w:rsidR="00D17F7F" w:rsidRPr="001F47CF">
        <w:rPr>
          <w:rFonts w:ascii="Arial" w:hAnsi="Arial" w:cs="Arial"/>
          <w:color w:val="010000"/>
          <w:sz w:val="20"/>
        </w:rPr>
        <w:t>ing</w:t>
      </w:r>
      <w:r w:rsidRPr="001F47CF">
        <w:rPr>
          <w:rFonts w:ascii="Arial" w:hAnsi="Arial" w:cs="Arial"/>
          <w:color w:val="010000"/>
          <w:sz w:val="20"/>
        </w:rPr>
        <w:t xml:space="preserve"> the Extraordinary General Meeting of Shareholders 2024 as follows: </w:t>
      </w:r>
    </w:p>
    <w:p w14:paraId="00000003" w14:textId="3F6D1A4F" w:rsidR="0004703C" w:rsidRPr="001F47CF" w:rsidRDefault="001F47CF" w:rsidP="008D00C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 xml:space="preserve">‎‎Article 1. Approve the change in time to organize the </w:t>
      </w:r>
      <w:r w:rsidR="00D17F7F" w:rsidRPr="001F47CF">
        <w:rPr>
          <w:rFonts w:ascii="Arial" w:hAnsi="Arial" w:cs="Arial"/>
          <w:color w:val="010000"/>
          <w:sz w:val="20"/>
        </w:rPr>
        <w:t>E</w:t>
      </w:r>
      <w:r w:rsidRPr="001F47CF">
        <w:rPr>
          <w:rFonts w:ascii="Arial" w:hAnsi="Arial" w:cs="Arial"/>
          <w:color w:val="010000"/>
          <w:sz w:val="20"/>
        </w:rPr>
        <w:t xml:space="preserve">xtraordinary General Meeting of Shareholders as follows: </w:t>
      </w:r>
    </w:p>
    <w:p w14:paraId="00000004" w14:textId="2A9A3399" w:rsidR="0004703C" w:rsidRPr="001F47CF" w:rsidRDefault="001F47CF" w:rsidP="008D00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 xml:space="preserve">Before </w:t>
      </w:r>
      <w:r w:rsidR="00D17F7F" w:rsidRPr="001F47CF">
        <w:rPr>
          <w:rFonts w:ascii="Arial" w:hAnsi="Arial" w:cs="Arial"/>
          <w:color w:val="010000"/>
          <w:sz w:val="20"/>
        </w:rPr>
        <w:t xml:space="preserve">the </w:t>
      </w:r>
      <w:r w:rsidRPr="001F47CF">
        <w:rPr>
          <w:rFonts w:ascii="Arial" w:hAnsi="Arial" w:cs="Arial"/>
          <w:color w:val="010000"/>
          <w:sz w:val="20"/>
        </w:rPr>
        <w:t>change:</w:t>
      </w:r>
    </w:p>
    <w:p w14:paraId="00000005" w14:textId="3360A4AA" w:rsidR="0004703C" w:rsidRPr="001F47CF" w:rsidRDefault="001F47CF" w:rsidP="008D00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>Time to organize the Meeting: Expected from 8:30</w:t>
      </w:r>
      <w:r w:rsidR="00D17F7F" w:rsidRPr="001F47CF">
        <w:rPr>
          <w:rFonts w:ascii="Arial" w:hAnsi="Arial" w:cs="Arial"/>
          <w:color w:val="010000"/>
          <w:sz w:val="20"/>
        </w:rPr>
        <w:t xml:space="preserve"> a.m.</w:t>
      </w:r>
      <w:r w:rsidRPr="001F47CF">
        <w:rPr>
          <w:rFonts w:ascii="Arial" w:hAnsi="Arial" w:cs="Arial"/>
          <w:color w:val="010000"/>
          <w:sz w:val="20"/>
        </w:rPr>
        <w:t xml:space="preserve"> on September 26, 2024</w:t>
      </w:r>
    </w:p>
    <w:p w14:paraId="00000006" w14:textId="77777777" w:rsidR="0004703C" w:rsidRPr="001F47CF" w:rsidRDefault="001F47CF" w:rsidP="008D00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>Record date for the list of shareholders: September 04, 2024</w:t>
      </w:r>
    </w:p>
    <w:p w14:paraId="00000007" w14:textId="6C239B15" w:rsidR="0004703C" w:rsidRPr="001F47CF" w:rsidRDefault="001F47CF" w:rsidP="008D00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 xml:space="preserve">After </w:t>
      </w:r>
      <w:r w:rsidR="00D17F7F" w:rsidRPr="001F47CF">
        <w:rPr>
          <w:rFonts w:ascii="Arial" w:hAnsi="Arial" w:cs="Arial"/>
          <w:color w:val="010000"/>
          <w:sz w:val="20"/>
        </w:rPr>
        <w:t xml:space="preserve">the </w:t>
      </w:r>
      <w:r w:rsidRPr="001F47CF">
        <w:rPr>
          <w:rFonts w:ascii="Arial" w:hAnsi="Arial" w:cs="Arial"/>
          <w:color w:val="010000"/>
          <w:sz w:val="20"/>
        </w:rPr>
        <w:t>change:</w:t>
      </w:r>
    </w:p>
    <w:p w14:paraId="00000008" w14:textId="7A9C245B" w:rsidR="0004703C" w:rsidRPr="001F47CF" w:rsidRDefault="001F47CF" w:rsidP="008D00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>Time to organize the Meeting: Expected from 9:30</w:t>
      </w:r>
      <w:r w:rsidR="00D17F7F" w:rsidRPr="001F47CF">
        <w:rPr>
          <w:rFonts w:ascii="Arial" w:hAnsi="Arial" w:cs="Arial"/>
          <w:color w:val="010000"/>
          <w:sz w:val="20"/>
        </w:rPr>
        <w:t xml:space="preserve"> a.m.</w:t>
      </w:r>
      <w:r w:rsidRPr="001F47CF">
        <w:rPr>
          <w:rFonts w:ascii="Arial" w:hAnsi="Arial" w:cs="Arial"/>
          <w:color w:val="010000"/>
          <w:sz w:val="20"/>
        </w:rPr>
        <w:t xml:space="preserve"> on October 24, 2024</w:t>
      </w:r>
    </w:p>
    <w:p w14:paraId="00000009" w14:textId="77777777" w:rsidR="0004703C" w:rsidRPr="001F47CF" w:rsidRDefault="001F47CF" w:rsidP="008D00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 xml:space="preserve">Record date for the list of shareholders: September 30, 2024 </w:t>
      </w:r>
    </w:p>
    <w:p w14:paraId="0000000A" w14:textId="77777777" w:rsidR="0004703C" w:rsidRPr="001F47CF" w:rsidRDefault="001F47CF" w:rsidP="008D00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>Reasons for the change: To complete documents for the General Meeting of Shareholders.</w:t>
      </w:r>
    </w:p>
    <w:p w14:paraId="0000000B" w14:textId="515C9B37" w:rsidR="0004703C" w:rsidRPr="001F47CF" w:rsidRDefault="001F47CF" w:rsidP="008D00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>Venue and content submitted for approval at the Extraordinary General Meeting of Shareholders: unchanged; specifically:</w:t>
      </w:r>
    </w:p>
    <w:p w14:paraId="0000000C" w14:textId="2F1BB7C4" w:rsidR="0004703C" w:rsidRPr="001F47CF" w:rsidRDefault="001F47CF" w:rsidP="008D00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 xml:space="preserve">Venue: Expected at Hall of </w:t>
      </w:r>
      <w:proofErr w:type="spellStart"/>
      <w:r w:rsidRPr="001F47CF">
        <w:rPr>
          <w:rFonts w:ascii="Arial" w:hAnsi="Arial" w:cs="Arial"/>
          <w:color w:val="010000"/>
          <w:sz w:val="20"/>
        </w:rPr>
        <w:t>Nagakawa</w:t>
      </w:r>
      <w:proofErr w:type="spellEnd"/>
      <w:r w:rsidRPr="001F47CF">
        <w:rPr>
          <w:rFonts w:ascii="Arial" w:hAnsi="Arial" w:cs="Arial"/>
          <w:color w:val="010000"/>
          <w:sz w:val="20"/>
        </w:rPr>
        <w:t xml:space="preserve"> Group JSC - 3rd Floor, Gold Tower Building, 275 Nguyen </w:t>
      </w:r>
      <w:proofErr w:type="spellStart"/>
      <w:r w:rsidRPr="001F47CF">
        <w:rPr>
          <w:rFonts w:ascii="Arial" w:hAnsi="Arial" w:cs="Arial"/>
          <w:color w:val="010000"/>
          <w:sz w:val="20"/>
        </w:rPr>
        <w:t>Trai</w:t>
      </w:r>
      <w:proofErr w:type="spellEnd"/>
      <w:r w:rsidRPr="001F47CF">
        <w:rPr>
          <w:rFonts w:ascii="Arial" w:hAnsi="Arial" w:cs="Arial"/>
          <w:color w:val="010000"/>
          <w:sz w:val="20"/>
        </w:rPr>
        <w:t xml:space="preserve">, Thanh Xuan </w:t>
      </w:r>
      <w:proofErr w:type="spellStart"/>
      <w:r w:rsidRPr="001F47CF">
        <w:rPr>
          <w:rFonts w:ascii="Arial" w:hAnsi="Arial" w:cs="Arial"/>
          <w:color w:val="010000"/>
          <w:sz w:val="20"/>
        </w:rPr>
        <w:t>Trung</w:t>
      </w:r>
      <w:proofErr w:type="spellEnd"/>
      <w:r w:rsidRPr="001F47CF">
        <w:rPr>
          <w:rFonts w:ascii="Arial" w:hAnsi="Arial" w:cs="Arial"/>
          <w:color w:val="010000"/>
          <w:sz w:val="20"/>
        </w:rPr>
        <w:t xml:space="preserve"> Ward, Thanh Xuan District, Hanoi.</w:t>
      </w:r>
    </w:p>
    <w:p w14:paraId="0000000D" w14:textId="06C2C736" w:rsidR="0004703C" w:rsidRPr="001F47CF" w:rsidRDefault="001F47CF" w:rsidP="008D00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>Content submitted for approval at the Extraordinary General Meeting of Shareholders: approve the share distribution issued under the Employee Stock Ownership Plan and other contents (if any).</w:t>
      </w:r>
    </w:p>
    <w:p w14:paraId="0000000E" w14:textId="42DB9119" w:rsidR="0004703C" w:rsidRPr="001F47CF" w:rsidRDefault="001F47CF" w:rsidP="008D00C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 xml:space="preserve">‎‎Article 2. Authorize the Chair of the Board of Directors to direct the implementation and </w:t>
      </w:r>
      <w:r w:rsidR="00D17F7F" w:rsidRPr="001F47CF">
        <w:rPr>
          <w:rFonts w:ascii="Arial" w:hAnsi="Arial" w:cs="Arial"/>
          <w:color w:val="010000"/>
          <w:sz w:val="20"/>
        </w:rPr>
        <w:t xml:space="preserve">complete </w:t>
      </w:r>
      <w:r w:rsidRPr="001F47CF">
        <w:rPr>
          <w:rFonts w:ascii="Arial" w:hAnsi="Arial" w:cs="Arial"/>
          <w:color w:val="010000"/>
          <w:sz w:val="20"/>
        </w:rPr>
        <w:t>the following legal procedures relevant to the above voting contents.</w:t>
      </w:r>
    </w:p>
    <w:p w14:paraId="0000000F" w14:textId="77777777" w:rsidR="0004703C" w:rsidRPr="001F47CF" w:rsidRDefault="001F47CF" w:rsidP="008D00C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F47CF">
        <w:rPr>
          <w:rFonts w:ascii="Arial" w:hAnsi="Arial" w:cs="Arial"/>
          <w:color w:val="010000"/>
          <w:sz w:val="20"/>
        </w:rPr>
        <w:t>This Resolution takes effect from the date of its signing.</w:t>
      </w:r>
      <w:bookmarkEnd w:id="0"/>
    </w:p>
    <w:sectPr w:rsidR="0004703C" w:rsidRPr="001F47CF" w:rsidSect="00D17F7F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7716EED-6E76-4052-999D-82E8E93084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7537928-B42D-460C-AC4E-410CC77F57A1}"/>
    <w:embedItalic r:id="rId3" w:fontKey="{DACD5B50-CBC2-45B3-9E5A-D53548F941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8D71AD9-3B1C-49CA-93F1-D98F6BB6A4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BD1B8D2-8C10-48AD-9161-FF883DB036C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471163"/>
    <w:multiLevelType w:val="multilevel"/>
    <w:tmpl w:val="85BC0E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0F4EA9"/>
    <w:multiLevelType w:val="multilevel"/>
    <w:tmpl w:val="9116616C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03C"/>
    <w:rsid w:val="0004703C"/>
    <w:rsid w:val="001F47CF"/>
    <w:rsid w:val="002A7F00"/>
    <w:rsid w:val="007A6D00"/>
    <w:rsid w:val="008D00CA"/>
    <w:rsid w:val="00D17F7F"/>
    <w:rsid w:val="00FE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81719"/>
  <w15:docId w15:val="{183B4E60-44F3-4E28-80F4-A695B56A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317" w:lineRule="auto"/>
      <w:ind w:firstLine="60"/>
    </w:pPr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pPr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zivKB9VsQ+UUJweK9ARWVIDQ4Q==">CgMxLjA4AHIhMVFnV1FJZDJJX3FsWk9tWWVBNWFwYmVHTzk4UjdLU1Nv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Hoang Phuong Thao</cp:lastModifiedBy>
  <cp:revision>9</cp:revision>
  <dcterms:created xsi:type="dcterms:W3CDTF">2024-09-11T03:29:00Z</dcterms:created>
  <dcterms:modified xsi:type="dcterms:W3CDTF">2024-09-12T04:04:00Z</dcterms:modified>
</cp:coreProperties>
</file>