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E68FC" w:rsidRPr="00BA1129" w:rsidRDefault="00BA1129" w:rsidP="006E40B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BA1129">
        <w:rPr>
          <w:rFonts w:ascii="Arial" w:hAnsi="Arial" w:cs="Arial"/>
          <w:b/>
          <w:color w:val="010000"/>
          <w:sz w:val="20"/>
        </w:rPr>
        <w:t>POS: Board Resolution</w:t>
      </w:r>
    </w:p>
    <w:p w14:paraId="00000002" w14:textId="0F0BF8B6" w:rsidR="00EE68FC" w:rsidRPr="00BA1129" w:rsidRDefault="00BA1129" w:rsidP="006E40B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 xml:space="preserve">On September 6, 2024, PTSC Offshore Services Joint Stock Company announced Resolution </w:t>
      </w:r>
      <w:r w:rsidR="006E40B2" w:rsidRPr="00BA1129">
        <w:rPr>
          <w:rFonts w:ascii="Arial" w:hAnsi="Arial" w:cs="Arial"/>
          <w:color w:val="010000"/>
          <w:sz w:val="20"/>
        </w:rPr>
        <w:t xml:space="preserve">No. </w:t>
      </w:r>
      <w:r w:rsidRPr="00BA1129">
        <w:rPr>
          <w:rFonts w:ascii="Arial" w:hAnsi="Arial" w:cs="Arial"/>
          <w:color w:val="010000"/>
          <w:sz w:val="20"/>
        </w:rPr>
        <w:t>23/NQ-POS-HDQT on approving the supplement of the Contract with PTSC Supply Base as follows:</w:t>
      </w:r>
    </w:p>
    <w:p w14:paraId="00000003" w14:textId="77777777" w:rsidR="00EE68FC" w:rsidRPr="00BA1129" w:rsidRDefault="00BA1129" w:rsidP="006E40B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‎‎Article 1. Approve on supplementing the Contract signed between PTSC Offshore Services Joint Stock Company and the Branch of Petro Vietnam Technical Services Corporation - PTSC Supply Base. The main contents are as follows:</w:t>
      </w:r>
    </w:p>
    <w:p w14:paraId="00000004" w14:textId="04A5B269" w:rsidR="00EE68FC" w:rsidRPr="00BA1129" w:rsidRDefault="00BA1129" w:rsidP="006E4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 xml:space="preserve">Name/content: Supplement </w:t>
      </w:r>
      <w:r w:rsidR="006E40B2" w:rsidRPr="00BA1129">
        <w:rPr>
          <w:rFonts w:ascii="Arial" w:hAnsi="Arial" w:cs="Arial"/>
          <w:color w:val="010000"/>
          <w:sz w:val="20"/>
        </w:rPr>
        <w:t xml:space="preserve">No. </w:t>
      </w:r>
      <w:r w:rsidRPr="00BA1129">
        <w:rPr>
          <w:rFonts w:ascii="Arial" w:hAnsi="Arial" w:cs="Arial"/>
          <w:color w:val="010000"/>
          <w:sz w:val="20"/>
        </w:rPr>
        <w:t xml:space="preserve">01 of Contract </w:t>
      </w:r>
      <w:r w:rsidR="006E40B2" w:rsidRPr="00BA1129">
        <w:rPr>
          <w:rFonts w:ascii="Arial" w:hAnsi="Arial" w:cs="Arial"/>
          <w:color w:val="010000"/>
          <w:sz w:val="20"/>
        </w:rPr>
        <w:t xml:space="preserve">No. </w:t>
      </w:r>
      <w:r w:rsidRPr="00BA1129">
        <w:rPr>
          <w:rFonts w:ascii="Arial" w:hAnsi="Arial" w:cs="Arial"/>
          <w:color w:val="010000"/>
          <w:sz w:val="20"/>
        </w:rPr>
        <w:t>151-2024/PTSC-CDV/MDV on "Providing rental services for workshops and equipment for sandblasting and painting".</w:t>
      </w:r>
    </w:p>
    <w:p w14:paraId="00000005" w14:textId="77777777" w:rsidR="00EE68FC" w:rsidRPr="00BA1129" w:rsidRDefault="00BA1129" w:rsidP="006E4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Signing parties: Branch of Petro Vietnam Technical Services Corporation - PTSC Supply Base (buyer) and PTSC Offshore Services Joint Stock Company (seller);</w:t>
      </w:r>
    </w:p>
    <w:p w14:paraId="00000006" w14:textId="77777777" w:rsidR="00EE68FC" w:rsidRPr="00BA1129" w:rsidRDefault="00BA1129" w:rsidP="006E4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Contract supplement form: According to unit price.</w:t>
      </w:r>
    </w:p>
    <w:p w14:paraId="00000007" w14:textId="77777777" w:rsidR="00EE68FC" w:rsidRPr="00BA1129" w:rsidRDefault="00BA1129" w:rsidP="006E4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Contract supplement scope: Providing rental services for workshops and equipment for sandblasting and painting.</w:t>
      </w:r>
    </w:p>
    <w:p w14:paraId="00000008" w14:textId="77777777" w:rsidR="00EE68FC" w:rsidRPr="00BA1129" w:rsidRDefault="00BA1129" w:rsidP="006E4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Total expected supplemented contract value: VND6,214,681,000</w:t>
      </w:r>
    </w:p>
    <w:p w14:paraId="00000009" w14:textId="2FE51798" w:rsidR="00EE68FC" w:rsidRPr="00BA1129" w:rsidRDefault="00BA1129" w:rsidP="006E40B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(This value is temporary calculated according to the expected rental period and does not include electricity bill paid according to actual usage volume)(excluding VAT). (Transaction value is less than 35% of total asset value in the Audited Semi-annual Financial Statements 2024)</w:t>
      </w:r>
    </w:p>
    <w:p w14:paraId="0000000A" w14:textId="77777777" w:rsidR="00EE68FC" w:rsidRPr="00BA1129" w:rsidRDefault="00BA1129" w:rsidP="006E4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Unit: VND.</w:t>
      </w:r>
    </w:p>
    <w:p w14:paraId="0000000B" w14:textId="77777777" w:rsidR="00EE68FC" w:rsidRPr="00BA1129" w:rsidRDefault="00BA1129" w:rsidP="006E4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Expected effective date of Contract Supplement: From the date of its signing to December 2024.</w:t>
      </w:r>
    </w:p>
    <w:p w14:paraId="0000000C" w14:textId="77777777" w:rsidR="00EE68FC" w:rsidRPr="00BA1129" w:rsidRDefault="00BA1129" w:rsidP="006E40B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‎‎Article 2. Assign the Manager of the Company to organize the implementation of the contract, ensuring compliance with the provisions of law and the Company’s Charter.</w:t>
      </w:r>
    </w:p>
    <w:p w14:paraId="0000000D" w14:textId="77777777" w:rsidR="00EE68FC" w:rsidRPr="00BA1129" w:rsidRDefault="00BA1129" w:rsidP="006E40B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E" w14:textId="77777777" w:rsidR="00EE68FC" w:rsidRPr="00BA1129" w:rsidRDefault="00BA1129" w:rsidP="006E40B2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BA1129">
        <w:rPr>
          <w:rFonts w:ascii="Arial" w:hAnsi="Arial" w:cs="Arial"/>
          <w:color w:val="010000"/>
          <w:sz w:val="20"/>
        </w:rPr>
        <w:t>‎‎Article 4. The Board of Directors and the Manager of PTSC Offshore Services Joint Stock Company are responsible for implementing this Resolution.</w:t>
      </w:r>
    </w:p>
    <w:sectPr w:rsidR="00EE68FC" w:rsidRPr="00BA1129" w:rsidSect="006E40B2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00406"/>
    <w:multiLevelType w:val="multilevel"/>
    <w:tmpl w:val="9AC628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C"/>
    <w:rsid w:val="006E40B2"/>
    <w:rsid w:val="00BA1129"/>
    <w:rsid w:val="00D9137C"/>
    <w:rsid w:val="00E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A7052"/>
  <w15:docId w15:val="{C815B34B-EF08-449E-AC32-518EE1B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4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A2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s9Mn7oVPsjZTThCCzSYQicjfQ==">CgMxLjA4AHIhMW9adzJtOEdoU2p5Q0J5SldmMzNUc1BfUzJQb09ZS0p2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2024-09-11T10:17:00Z</dcterms:created>
  <dcterms:modified xsi:type="dcterms:W3CDTF">2024-09-11T10:17:00Z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d057a12ab1b74d89b0399be8738ce8e251e82a00e8078f4adaf15c274b89b1b4</vt:lpwstr>
  </property>
</Properties>
</file>