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52EC5" w:rsidRPr="00AC05BA" w:rsidRDefault="00AC05BA" w:rsidP="00F37E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C05BA">
        <w:rPr>
          <w:rFonts w:ascii="Arial" w:hAnsi="Arial" w:cs="Arial"/>
          <w:b/>
          <w:color w:val="010000"/>
          <w:sz w:val="20"/>
        </w:rPr>
        <w:t>CDR: Board Resolution</w:t>
      </w:r>
    </w:p>
    <w:p w14:paraId="00000002" w14:textId="5581FD6A" w:rsidR="00852EC5" w:rsidRPr="00AC05BA" w:rsidRDefault="00AC05BA" w:rsidP="00F37E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05BA">
        <w:rPr>
          <w:rFonts w:ascii="Arial" w:hAnsi="Arial" w:cs="Arial"/>
          <w:color w:val="010000"/>
          <w:sz w:val="20"/>
        </w:rPr>
        <w:t xml:space="preserve">On September 16, 2024, Dong </w:t>
      </w:r>
      <w:proofErr w:type="spellStart"/>
      <w:r w:rsidRPr="00AC05BA">
        <w:rPr>
          <w:rFonts w:ascii="Arial" w:hAnsi="Arial" w:cs="Arial"/>
          <w:color w:val="010000"/>
          <w:sz w:val="20"/>
        </w:rPr>
        <w:t>Nai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 Rubber Construction Joint Stock Company announced Resolution No. 93/NQ_XDCSDN as follows: </w:t>
      </w:r>
    </w:p>
    <w:p w14:paraId="00000003" w14:textId="13D6346E" w:rsidR="00852EC5" w:rsidRPr="00AC05BA" w:rsidRDefault="00AC05BA" w:rsidP="00F37E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05BA">
        <w:rPr>
          <w:rFonts w:ascii="Arial" w:hAnsi="Arial" w:cs="Arial"/>
          <w:color w:val="010000"/>
          <w:sz w:val="20"/>
        </w:rPr>
        <w:t xml:space="preserve">1/ Agree to convene the Extraordinary General Meeting of Shareholders 2024 at the Headquarters of Dong </w:t>
      </w:r>
      <w:proofErr w:type="spellStart"/>
      <w:r w:rsidRPr="00AC05BA">
        <w:rPr>
          <w:rFonts w:ascii="Arial" w:hAnsi="Arial" w:cs="Arial"/>
          <w:color w:val="010000"/>
          <w:sz w:val="20"/>
        </w:rPr>
        <w:t>Nai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 Rubber Construction Joint Stock Company, No. 6, Street No. 1, Central Quarter - </w:t>
      </w:r>
      <w:proofErr w:type="spellStart"/>
      <w:r w:rsidRPr="00AC05BA">
        <w:rPr>
          <w:rFonts w:ascii="Arial" w:hAnsi="Arial" w:cs="Arial"/>
          <w:color w:val="010000"/>
          <w:sz w:val="20"/>
        </w:rPr>
        <w:t>Xuan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 Lap Ward - Long </w:t>
      </w:r>
      <w:proofErr w:type="spellStart"/>
      <w:r w:rsidRPr="00AC05BA">
        <w:rPr>
          <w:rFonts w:ascii="Arial" w:hAnsi="Arial" w:cs="Arial"/>
          <w:color w:val="010000"/>
          <w:sz w:val="20"/>
        </w:rPr>
        <w:t>Khanh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 City - Dong </w:t>
      </w:r>
      <w:proofErr w:type="spellStart"/>
      <w:r w:rsidRPr="00AC05BA">
        <w:rPr>
          <w:rFonts w:ascii="Arial" w:hAnsi="Arial" w:cs="Arial"/>
          <w:color w:val="010000"/>
          <w:sz w:val="20"/>
        </w:rPr>
        <w:t>Nai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 Province, at 8:30 a.m. on October 02, 2024.</w:t>
      </w:r>
    </w:p>
    <w:p w14:paraId="00000004" w14:textId="29B0405E" w:rsidR="00852EC5" w:rsidRPr="00AC05BA" w:rsidRDefault="00AC05BA" w:rsidP="00F37E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05BA">
        <w:rPr>
          <w:rFonts w:ascii="Arial" w:hAnsi="Arial" w:cs="Arial"/>
          <w:color w:val="010000"/>
          <w:sz w:val="20"/>
        </w:rPr>
        <w:t xml:space="preserve">2/ Submit to the Extraordinary General Meeting of Shareholders the contents of approving the Proposal on the dismissal of a member of the Board of Directors; The position of Chair of the Board of Directors for Mr. Le Thanh </w:t>
      </w:r>
      <w:proofErr w:type="spellStart"/>
      <w:r w:rsidRPr="00AC05BA">
        <w:rPr>
          <w:rFonts w:ascii="Arial" w:hAnsi="Arial" w:cs="Arial"/>
          <w:color w:val="010000"/>
          <w:sz w:val="20"/>
        </w:rPr>
        <w:t>Trung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; Reason: transfer of work; Pursuant to Decision No. 59/QD-HDTVCSDN dated July 30, 2024, on the termination of participation as the Representative of the capital at Dong </w:t>
      </w:r>
      <w:proofErr w:type="spellStart"/>
      <w:r w:rsidRPr="00AC05BA">
        <w:rPr>
          <w:rFonts w:ascii="Arial" w:hAnsi="Arial" w:cs="Arial"/>
          <w:color w:val="010000"/>
          <w:sz w:val="20"/>
        </w:rPr>
        <w:t>Nai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 Rubber Construction Joint Stock Compan</w:t>
      </w:r>
      <w:bookmarkStart w:id="0" w:name="_GoBack"/>
      <w:bookmarkEnd w:id="0"/>
      <w:r w:rsidRPr="00AC05BA">
        <w:rPr>
          <w:rFonts w:ascii="Arial" w:hAnsi="Arial" w:cs="Arial"/>
          <w:color w:val="010000"/>
          <w:sz w:val="20"/>
        </w:rPr>
        <w:t xml:space="preserve">y for the Chair of the Board of Members of Dong </w:t>
      </w:r>
      <w:proofErr w:type="spellStart"/>
      <w:r w:rsidRPr="00AC05BA">
        <w:rPr>
          <w:rFonts w:ascii="Arial" w:hAnsi="Arial" w:cs="Arial"/>
          <w:color w:val="010000"/>
          <w:sz w:val="20"/>
        </w:rPr>
        <w:t>Nai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 Rubber Construction Joint Stock Company.</w:t>
      </w:r>
    </w:p>
    <w:p w14:paraId="00000005" w14:textId="1565F89E" w:rsidR="00852EC5" w:rsidRPr="00AC05BA" w:rsidRDefault="00AC05BA" w:rsidP="00F37E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05BA">
        <w:rPr>
          <w:rFonts w:ascii="Arial" w:hAnsi="Arial" w:cs="Arial"/>
          <w:color w:val="010000"/>
          <w:sz w:val="20"/>
        </w:rPr>
        <w:t xml:space="preserve">3/ Submit to the Extraordinary General Meeting of Shareholders the Proposal on the election of 01 additional member to the Board of Directors for Mr. Nguyen Van Thanh; Position: Deputy General Manager of Dong </w:t>
      </w:r>
      <w:proofErr w:type="spellStart"/>
      <w:r w:rsidRPr="00AC05BA">
        <w:rPr>
          <w:rFonts w:ascii="Arial" w:hAnsi="Arial" w:cs="Arial"/>
          <w:color w:val="010000"/>
          <w:sz w:val="20"/>
        </w:rPr>
        <w:t>Nai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 Rubber Construction Joint Stock Company; Pursuant to Decision No. 60/QD-HDTVCSDN dated July 30, 2024, on the appointment of the Representative of the capital at Dong </w:t>
      </w:r>
      <w:proofErr w:type="spellStart"/>
      <w:r w:rsidRPr="00AC05BA">
        <w:rPr>
          <w:rFonts w:ascii="Arial" w:hAnsi="Arial" w:cs="Arial"/>
          <w:color w:val="010000"/>
          <w:sz w:val="20"/>
        </w:rPr>
        <w:t>Nai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 Rubber Construction Joint Stock Company, of the Chair of the Board of Members of Dong </w:t>
      </w:r>
      <w:proofErr w:type="spellStart"/>
      <w:r w:rsidRPr="00AC05BA">
        <w:rPr>
          <w:rFonts w:ascii="Arial" w:hAnsi="Arial" w:cs="Arial"/>
          <w:color w:val="010000"/>
          <w:sz w:val="20"/>
        </w:rPr>
        <w:t>Nai</w:t>
      </w:r>
      <w:proofErr w:type="spellEnd"/>
      <w:r w:rsidRPr="00AC05BA">
        <w:rPr>
          <w:rFonts w:ascii="Arial" w:hAnsi="Arial" w:cs="Arial"/>
          <w:color w:val="010000"/>
          <w:sz w:val="20"/>
        </w:rPr>
        <w:t xml:space="preserve"> Rubber Construction Joint Stock Company. </w:t>
      </w:r>
    </w:p>
    <w:p w14:paraId="00000006" w14:textId="77777777" w:rsidR="00852EC5" w:rsidRPr="00AC05BA" w:rsidRDefault="00AC05BA" w:rsidP="00F37E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05BA">
        <w:rPr>
          <w:rFonts w:ascii="Arial" w:hAnsi="Arial" w:cs="Arial"/>
          <w:color w:val="010000"/>
          <w:sz w:val="20"/>
        </w:rPr>
        <w:t>This Resolution was approved by members of the Board of Directors. The Board of Directors assigned the Board of Managers of the Company to implement pursuant to the above contents.</w:t>
      </w:r>
    </w:p>
    <w:sectPr w:rsidR="00852EC5" w:rsidRPr="00AC05BA" w:rsidSect="00AC05B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C5"/>
    <w:rsid w:val="00852EC5"/>
    <w:rsid w:val="00AC05BA"/>
    <w:rsid w:val="00F3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3EBAE"/>
  <w15:docId w15:val="{5FCED4CB-FFF9-4C41-904A-EBB34E34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12025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025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66" w:lineRule="auto"/>
      <w:ind w:left="490"/>
    </w:pPr>
    <w:rPr>
      <w:rFonts w:ascii="Times New Roman" w:eastAsia="Times New Roman" w:hAnsi="Times New Roman" w:cs="Times New Roman"/>
      <w:i/>
      <w:iCs/>
      <w:color w:val="212025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  <w:color w:val="212025"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10"/>
      <w:szCs w:val="10"/>
    </w:rPr>
  </w:style>
  <w:style w:type="paragraph" w:customStyle="1" w:styleId="Bodytext40">
    <w:name w:val="Body text (4)"/>
    <w:basedOn w:val="Normal"/>
    <w:link w:val="Bodytext4"/>
    <w:pPr>
      <w:spacing w:line="233" w:lineRule="auto"/>
    </w:pPr>
    <w:rPr>
      <w:rFonts w:ascii="Arial" w:eastAsia="Arial" w:hAnsi="Arial" w:cs="Arial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zt0WpkmVt86xsxAbkArTiiKmw==">CgMxLjA4AHIhMWxQbTc3Qm5xQXdieThEUUJpN1c1enBUdF9zREg0cXB0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1378</Characters>
  <Application>Microsoft Office Word</Application>
  <DocSecurity>0</DocSecurity>
  <Lines>20</Lines>
  <Paragraphs>6</Paragraphs>
  <ScaleCrop>false</ScaleCrop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2024-09-19T03:57:00Z</dcterms:created>
  <dcterms:modified xsi:type="dcterms:W3CDTF">2024-09-20T04:29:00Z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4f7df8cc98a592c65c17daf09c351b2d24b79c80fff9f5dc690969906bb3e766</vt:lpwstr>
  </property>
</Properties>
</file>