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5657A">
        <w:rPr>
          <w:rFonts w:ascii="Arial" w:hAnsi="Arial" w:cs="Arial"/>
          <w:b/>
          <w:color w:val="010000"/>
          <w:sz w:val="20"/>
        </w:rPr>
        <w:t>TTD: Board Resolution</w:t>
      </w:r>
    </w:p>
    <w:p w14:paraId="00000002" w14:textId="1D387C66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57A">
        <w:rPr>
          <w:rFonts w:ascii="Arial" w:hAnsi="Arial" w:cs="Arial"/>
          <w:color w:val="010000"/>
          <w:sz w:val="20"/>
        </w:rPr>
        <w:t xml:space="preserve">On September 17, 2024, Tam Duc Cardiology </w:t>
      </w:r>
      <w:r w:rsidR="00BF6577" w:rsidRPr="0065657A">
        <w:rPr>
          <w:rFonts w:ascii="Arial" w:hAnsi="Arial" w:cs="Arial"/>
          <w:color w:val="010000"/>
          <w:sz w:val="20"/>
        </w:rPr>
        <w:t>H</w:t>
      </w:r>
      <w:r w:rsidRPr="0065657A">
        <w:rPr>
          <w:rFonts w:ascii="Arial" w:hAnsi="Arial" w:cs="Arial"/>
          <w:color w:val="010000"/>
          <w:sz w:val="20"/>
        </w:rPr>
        <w:t>ospit</w:t>
      </w:r>
      <w:bookmarkStart w:id="0" w:name="_GoBack"/>
      <w:bookmarkEnd w:id="0"/>
      <w:r w:rsidRPr="0065657A">
        <w:rPr>
          <w:rFonts w:ascii="Arial" w:hAnsi="Arial" w:cs="Arial"/>
          <w:color w:val="010000"/>
          <w:sz w:val="20"/>
        </w:rPr>
        <w:t xml:space="preserve">al </w:t>
      </w:r>
      <w:r w:rsidR="00BF6577" w:rsidRPr="0065657A">
        <w:rPr>
          <w:rFonts w:ascii="Arial" w:hAnsi="Arial" w:cs="Arial"/>
          <w:color w:val="010000"/>
          <w:sz w:val="20"/>
        </w:rPr>
        <w:t>J</w:t>
      </w:r>
      <w:r w:rsidRPr="0065657A">
        <w:rPr>
          <w:rFonts w:ascii="Arial" w:hAnsi="Arial" w:cs="Arial"/>
          <w:color w:val="010000"/>
          <w:sz w:val="20"/>
        </w:rPr>
        <w:t xml:space="preserve">oint </w:t>
      </w:r>
      <w:r w:rsidR="00BF6577" w:rsidRPr="0065657A">
        <w:rPr>
          <w:rFonts w:ascii="Arial" w:hAnsi="Arial" w:cs="Arial"/>
          <w:color w:val="010000"/>
          <w:sz w:val="20"/>
        </w:rPr>
        <w:t>S</w:t>
      </w:r>
      <w:r w:rsidRPr="0065657A">
        <w:rPr>
          <w:rFonts w:ascii="Arial" w:hAnsi="Arial" w:cs="Arial"/>
          <w:color w:val="010000"/>
          <w:sz w:val="20"/>
        </w:rPr>
        <w:t xml:space="preserve">tock </w:t>
      </w:r>
      <w:r w:rsidR="00BF6577" w:rsidRPr="0065657A">
        <w:rPr>
          <w:rFonts w:ascii="Arial" w:hAnsi="Arial" w:cs="Arial"/>
          <w:color w:val="010000"/>
          <w:sz w:val="20"/>
        </w:rPr>
        <w:t>C</w:t>
      </w:r>
      <w:r w:rsidRPr="0065657A">
        <w:rPr>
          <w:rFonts w:ascii="Arial" w:hAnsi="Arial" w:cs="Arial"/>
          <w:color w:val="010000"/>
          <w:sz w:val="20"/>
        </w:rPr>
        <w:t xml:space="preserve">ompany announced Resolution </w:t>
      </w:r>
      <w:r w:rsidR="00BF6577" w:rsidRPr="0065657A">
        <w:rPr>
          <w:rFonts w:ascii="Arial" w:hAnsi="Arial" w:cs="Arial"/>
          <w:color w:val="010000"/>
          <w:sz w:val="20"/>
        </w:rPr>
        <w:t xml:space="preserve">No. </w:t>
      </w:r>
      <w:r w:rsidRPr="0065657A">
        <w:rPr>
          <w:rFonts w:ascii="Arial" w:hAnsi="Arial" w:cs="Arial"/>
          <w:color w:val="010000"/>
          <w:sz w:val="20"/>
        </w:rPr>
        <w:t>VII.04/NQ-HDQT as follows:</w:t>
      </w:r>
    </w:p>
    <w:p w14:paraId="00000003" w14:textId="33D6663B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5657A">
        <w:rPr>
          <w:rFonts w:ascii="Arial" w:hAnsi="Arial" w:cs="Arial"/>
          <w:color w:val="010000"/>
          <w:sz w:val="20"/>
        </w:rPr>
        <w:t>‎‎Article 1.</w:t>
      </w:r>
      <w:proofErr w:type="gramEnd"/>
      <w:r w:rsidRPr="0065657A">
        <w:rPr>
          <w:rFonts w:ascii="Arial" w:hAnsi="Arial" w:cs="Arial"/>
          <w:color w:val="010000"/>
          <w:sz w:val="20"/>
        </w:rPr>
        <w:t xml:space="preserve"> Decision </w:t>
      </w:r>
      <w:r w:rsidR="00BF6577" w:rsidRPr="0065657A">
        <w:rPr>
          <w:rFonts w:ascii="Arial" w:hAnsi="Arial" w:cs="Arial"/>
          <w:color w:val="010000"/>
          <w:sz w:val="20"/>
        </w:rPr>
        <w:t>on</w:t>
      </w:r>
      <w:r w:rsidRPr="0065657A">
        <w:rPr>
          <w:rFonts w:ascii="Arial" w:hAnsi="Arial" w:cs="Arial"/>
          <w:color w:val="010000"/>
          <w:sz w:val="20"/>
        </w:rPr>
        <w:t xml:space="preserve"> select</w:t>
      </w:r>
      <w:r w:rsidR="00BF6577" w:rsidRPr="0065657A">
        <w:rPr>
          <w:rFonts w:ascii="Arial" w:hAnsi="Arial" w:cs="Arial"/>
          <w:color w:val="010000"/>
          <w:sz w:val="20"/>
        </w:rPr>
        <w:t>ing</w:t>
      </w:r>
      <w:r w:rsidRPr="0065657A">
        <w:rPr>
          <w:rFonts w:ascii="Arial" w:hAnsi="Arial" w:cs="Arial"/>
          <w:color w:val="010000"/>
          <w:sz w:val="20"/>
        </w:rPr>
        <w:t xml:space="preserve"> a supplier of the Digital Subtraction Angiography:</w:t>
      </w:r>
    </w:p>
    <w:p w14:paraId="00000004" w14:textId="1D9EB1CE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57A">
        <w:rPr>
          <w:rFonts w:ascii="Arial" w:hAnsi="Arial" w:cs="Arial"/>
          <w:color w:val="010000"/>
          <w:sz w:val="20"/>
        </w:rPr>
        <w:t xml:space="preserve">According to General Mandate </w:t>
      </w:r>
      <w:r w:rsidR="00BF6577" w:rsidRPr="0065657A">
        <w:rPr>
          <w:rFonts w:ascii="Arial" w:hAnsi="Arial" w:cs="Arial"/>
          <w:color w:val="010000"/>
          <w:sz w:val="20"/>
        </w:rPr>
        <w:t xml:space="preserve">No. </w:t>
      </w:r>
      <w:r w:rsidRPr="0065657A">
        <w:rPr>
          <w:rFonts w:ascii="Arial" w:hAnsi="Arial" w:cs="Arial"/>
          <w:color w:val="010000"/>
          <w:sz w:val="20"/>
        </w:rPr>
        <w:t xml:space="preserve">01.2024/NQ-DHCD dated April 27, 2024 of the Annual General Meeting of Shareholders 2024, in July 2024, </w:t>
      </w:r>
      <w:r w:rsidR="00BF6577" w:rsidRPr="0065657A">
        <w:rPr>
          <w:rFonts w:ascii="Arial" w:hAnsi="Arial" w:cs="Arial"/>
          <w:color w:val="010000"/>
          <w:sz w:val="20"/>
        </w:rPr>
        <w:t xml:space="preserve">Tam Duc Cardiology Hospital Joint Stock Company </w:t>
      </w:r>
      <w:r w:rsidRPr="0065657A">
        <w:rPr>
          <w:rFonts w:ascii="Arial" w:hAnsi="Arial" w:cs="Arial"/>
          <w:color w:val="010000"/>
          <w:sz w:val="20"/>
        </w:rPr>
        <w:t>established a Procurement Committee for the Digital Subtraction Angiography headed by the General Manager and conducted bidding procedures under the competitive bidding method.</w:t>
      </w:r>
    </w:p>
    <w:p w14:paraId="00000005" w14:textId="5F5F21DF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57A">
        <w:rPr>
          <w:rFonts w:ascii="Arial" w:hAnsi="Arial" w:cs="Arial"/>
          <w:color w:val="010000"/>
          <w:sz w:val="20"/>
        </w:rPr>
        <w:t xml:space="preserve">On September 16, 2024, the Standing Board of Leaders listened to the opinion of </w:t>
      </w:r>
      <w:r w:rsidR="00515FF7" w:rsidRPr="0065657A">
        <w:rPr>
          <w:rFonts w:ascii="Arial" w:hAnsi="Arial" w:cs="Arial"/>
          <w:color w:val="010000"/>
          <w:sz w:val="20"/>
        </w:rPr>
        <w:t xml:space="preserve">the </w:t>
      </w:r>
      <w:r w:rsidR="008C0559" w:rsidRPr="0065657A">
        <w:rPr>
          <w:rFonts w:ascii="Arial" w:hAnsi="Arial" w:cs="Arial"/>
          <w:color w:val="010000"/>
          <w:sz w:val="20"/>
        </w:rPr>
        <w:t xml:space="preserve">Procurement Committee for the Digital Subtraction Angiography </w:t>
      </w:r>
      <w:r w:rsidRPr="0065657A">
        <w:rPr>
          <w:rFonts w:ascii="Arial" w:hAnsi="Arial" w:cs="Arial"/>
          <w:color w:val="010000"/>
          <w:sz w:val="20"/>
        </w:rPr>
        <w:t xml:space="preserve">and </w:t>
      </w:r>
      <w:r w:rsidR="008C0559" w:rsidRPr="0065657A">
        <w:rPr>
          <w:rFonts w:ascii="Arial" w:hAnsi="Arial" w:cs="Arial"/>
          <w:color w:val="010000"/>
          <w:sz w:val="20"/>
        </w:rPr>
        <w:t>approve</w:t>
      </w:r>
      <w:r w:rsidR="00515FF7" w:rsidRPr="0065657A">
        <w:rPr>
          <w:rFonts w:ascii="Arial" w:hAnsi="Arial" w:cs="Arial"/>
          <w:color w:val="010000"/>
          <w:sz w:val="20"/>
        </w:rPr>
        <w:t>d</w:t>
      </w:r>
      <w:r w:rsidR="008C0559" w:rsidRPr="0065657A">
        <w:rPr>
          <w:rFonts w:ascii="Arial" w:hAnsi="Arial" w:cs="Arial"/>
          <w:color w:val="010000"/>
          <w:sz w:val="20"/>
        </w:rPr>
        <w:t xml:space="preserve"> </w:t>
      </w:r>
      <w:r w:rsidR="00F74395" w:rsidRPr="0065657A">
        <w:rPr>
          <w:rFonts w:ascii="Arial" w:hAnsi="Arial" w:cs="Arial"/>
          <w:color w:val="010000"/>
          <w:sz w:val="20"/>
        </w:rPr>
        <w:t xml:space="preserve">the submission </w:t>
      </w:r>
      <w:r w:rsidRPr="0065657A">
        <w:rPr>
          <w:rFonts w:ascii="Arial" w:hAnsi="Arial" w:cs="Arial"/>
          <w:color w:val="010000"/>
          <w:sz w:val="20"/>
        </w:rPr>
        <w:t>to the Board of Directors to decide on selecting Trading Scientific Technological Materials Co., Ltd because it meets the criteria of technical features, warranty and maintenance policies, and good payment methods.</w:t>
      </w:r>
    </w:p>
    <w:p w14:paraId="00000006" w14:textId="443A9091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5657A">
        <w:rPr>
          <w:rFonts w:ascii="Arial" w:hAnsi="Arial" w:cs="Arial"/>
          <w:color w:val="010000"/>
          <w:sz w:val="20"/>
        </w:rPr>
        <w:t>The Board of Directors of VII.</w:t>
      </w:r>
      <w:proofErr w:type="gramEnd"/>
      <w:r w:rsidRPr="0065657A">
        <w:rPr>
          <w:rFonts w:ascii="Arial" w:hAnsi="Arial" w:cs="Arial"/>
          <w:color w:val="010000"/>
          <w:sz w:val="20"/>
        </w:rPr>
        <w:t xml:space="preserve"> 04 </w:t>
      </w:r>
      <w:r w:rsidR="008C0559" w:rsidRPr="0065657A">
        <w:rPr>
          <w:rFonts w:ascii="Arial" w:hAnsi="Arial" w:cs="Arial"/>
          <w:color w:val="010000"/>
          <w:sz w:val="20"/>
        </w:rPr>
        <w:t>approve</w:t>
      </w:r>
      <w:r w:rsidR="00F74395" w:rsidRPr="0065657A">
        <w:rPr>
          <w:rFonts w:ascii="Arial" w:hAnsi="Arial" w:cs="Arial"/>
          <w:color w:val="010000"/>
          <w:sz w:val="20"/>
        </w:rPr>
        <w:t>d</w:t>
      </w:r>
      <w:r w:rsidR="008C0559" w:rsidRPr="0065657A">
        <w:rPr>
          <w:rFonts w:ascii="Arial" w:hAnsi="Arial" w:cs="Arial"/>
          <w:color w:val="010000"/>
          <w:sz w:val="20"/>
        </w:rPr>
        <w:t xml:space="preserve"> on</w:t>
      </w:r>
      <w:r w:rsidRPr="0065657A">
        <w:rPr>
          <w:rFonts w:ascii="Arial" w:hAnsi="Arial" w:cs="Arial"/>
          <w:color w:val="010000"/>
          <w:sz w:val="20"/>
        </w:rPr>
        <w:t xml:space="preserve"> purchasing the Philips Digital Subtraction Angiography supplied by Trading Scientific Technological Materials Co., Ltd</w:t>
      </w:r>
      <w:r w:rsidR="008C0559" w:rsidRPr="0065657A">
        <w:rPr>
          <w:rFonts w:ascii="Arial" w:hAnsi="Arial" w:cs="Arial"/>
          <w:color w:val="010000"/>
          <w:sz w:val="20"/>
        </w:rPr>
        <w:t>,</w:t>
      </w:r>
      <w:r w:rsidRPr="0065657A">
        <w:rPr>
          <w:rFonts w:ascii="Arial" w:hAnsi="Arial" w:cs="Arial"/>
          <w:color w:val="010000"/>
          <w:sz w:val="20"/>
        </w:rPr>
        <w:t xml:space="preserve"> which </w:t>
      </w:r>
      <w:r w:rsidR="00F74395" w:rsidRPr="0065657A">
        <w:rPr>
          <w:rFonts w:ascii="Arial" w:hAnsi="Arial" w:cs="Arial"/>
          <w:color w:val="010000"/>
          <w:sz w:val="20"/>
        </w:rPr>
        <w:t xml:space="preserve">is </w:t>
      </w:r>
      <w:r w:rsidRPr="0065657A">
        <w:rPr>
          <w:rFonts w:ascii="Arial" w:hAnsi="Arial" w:cs="Arial"/>
          <w:color w:val="010000"/>
          <w:sz w:val="20"/>
        </w:rPr>
        <w:t>worth VND19,980 billion.</w:t>
      </w:r>
    </w:p>
    <w:p w14:paraId="00000007" w14:textId="77777777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5657A">
        <w:rPr>
          <w:rFonts w:ascii="Arial" w:hAnsi="Arial" w:cs="Arial"/>
          <w:color w:val="010000"/>
          <w:sz w:val="20"/>
        </w:rPr>
        <w:t>‎‎Article 2.</w:t>
      </w:r>
      <w:proofErr w:type="gramEnd"/>
      <w:r w:rsidRPr="0065657A">
        <w:rPr>
          <w:rFonts w:ascii="Arial" w:hAnsi="Arial" w:cs="Arial"/>
          <w:color w:val="010000"/>
          <w:sz w:val="20"/>
        </w:rPr>
        <w:t xml:space="preserve"> Decision on providing meals for patients and staff:</w:t>
      </w:r>
    </w:p>
    <w:p w14:paraId="00000008" w14:textId="15C8EE42" w:rsidR="00274FEC" w:rsidRPr="0065657A" w:rsidRDefault="0065657A" w:rsidP="00581A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5657A">
        <w:rPr>
          <w:rFonts w:ascii="Arial" w:hAnsi="Arial" w:cs="Arial"/>
          <w:color w:val="010000"/>
          <w:sz w:val="20"/>
        </w:rPr>
        <w:t>The Board of Directors of VII.</w:t>
      </w:r>
      <w:proofErr w:type="gramEnd"/>
      <w:r w:rsidRPr="0065657A">
        <w:rPr>
          <w:rFonts w:ascii="Arial" w:hAnsi="Arial" w:cs="Arial"/>
          <w:color w:val="010000"/>
          <w:sz w:val="20"/>
        </w:rPr>
        <w:t xml:space="preserve"> 04 </w:t>
      </w:r>
      <w:r w:rsidR="008C0559" w:rsidRPr="0065657A">
        <w:rPr>
          <w:rFonts w:ascii="Arial" w:hAnsi="Arial" w:cs="Arial"/>
          <w:color w:val="010000"/>
          <w:sz w:val="20"/>
        </w:rPr>
        <w:t>approve on stopping</w:t>
      </w:r>
      <w:r w:rsidRPr="0065657A">
        <w:rPr>
          <w:rFonts w:ascii="Arial" w:hAnsi="Arial" w:cs="Arial"/>
          <w:color w:val="010000"/>
          <w:sz w:val="20"/>
        </w:rPr>
        <w:t xml:space="preserve"> organizing the Mimosa Tam Duc restaurant to serve meals for patients and staff and sign a contract with a professional company to provide meals for patients and staff. Assign the Board of Managers to choose a company with clear legal status, experience in providing meals for hospitals and meeting food safety as well as hygiene standards.</w:t>
      </w:r>
    </w:p>
    <w:sectPr w:rsidR="00274FEC" w:rsidRPr="0065657A" w:rsidSect="00BF657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EC"/>
    <w:rsid w:val="00274FEC"/>
    <w:rsid w:val="00515FF7"/>
    <w:rsid w:val="00581AE0"/>
    <w:rsid w:val="0065657A"/>
    <w:rsid w:val="007429CE"/>
    <w:rsid w:val="008C0559"/>
    <w:rsid w:val="00BF6577"/>
    <w:rsid w:val="00C60502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1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60A6"/>
      <w:sz w:val="19"/>
      <w:szCs w:val="1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526C"/>
      <w:sz w:val="17"/>
      <w:szCs w:val="17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EC526C"/>
      <w:sz w:val="19"/>
      <w:szCs w:val="1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color w:val="1760A6"/>
      <w:sz w:val="19"/>
      <w:szCs w:val="19"/>
    </w:rPr>
  </w:style>
  <w:style w:type="paragraph" w:customStyle="1" w:styleId="Vnbnnidung40">
    <w:name w:val="Văn bản nội dung (4)"/>
    <w:basedOn w:val="Normal"/>
    <w:link w:val="Vnbnnidung4"/>
    <w:pPr>
      <w:spacing w:line="276" w:lineRule="auto"/>
      <w:jc w:val="right"/>
    </w:pPr>
    <w:rPr>
      <w:rFonts w:ascii="Times New Roman" w:eastAsia="Times New Roman" w:hAnsi="Times New Roman" w:cs="Times New Roman"/>
      <w:color w:val="EC526C"/>
      <w:sz w:val="17"/>
      <w:szCs w:val="17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b/>
      <w:bCs/>
      <w:color w:val="EC526C"/>
      <w:sz w:val="19"/>
      <w:szCs w:val="19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60A6"/>
      <w:sz w:val="19"/>
      <w:szCs w:val="1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526C"/>
      <w:sz w:val="17"/>
      <w:szCs w:val="17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EC526C"/>
      <w:sz w:val="19"/>
      <w:szCs w:val="1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color w:val="1760A6"/>
      <w:sz w:val="19"/>
      <w:szCs w:val="19"/>
    </w:rPr>
  </w:style>
  <w:style w:type="paragraph" w:customStyle="1" w:styleId="Vnbnnidung40">
    <w:name w:val="Văn bản nội dung (4)"/>
    <w:basedOn w:val="Normal"/>
    <w:link w:val="Vnbnnidung4"/>
    <w:pPr>
      <w:spacing w:line="276" w:lineRule="auto"/>
      <w:jc w:val="right"/>
    </w:pPr>
    <w:rPr>
      <w:rFonts w:ascii="Times New Roman" w:eastAsia="Times New Roman" w:hAnsi="Times New Roman" w:cs="Times New Roman"/>
      <w:color w:val="EC526C"/>
      <w:sz w:val="17"/>
      <w:szCs w:val="17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b/>
      <w:bCs/>
      <w:color w:val="EC526C"/>
      <w:sz w:val="19"/>
      <w:szCs w:val="19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7ZkfK7WaAjZjS51Dh+Z3iPgYw==">CgMxLjA4AHIhMTJFVDRhOFN4WHp1V0hXeXRVUTlvcldHakRPY3MycHVT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9</cp:revision>
  <dcterms:created xsi:type="dcterms:W3CDTF">2024-09-19T03:24:00Z</dcterms:created>
  <dcterms:modified xsi:type="dcterms:W3CDTF">2024-09-20T04:53:00Z</dcterms:modified>
</cp:coreProperties>
</file>