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24020" w:rsidRPr="00BE67CC" w:rsidRDefault="00BE67CC" w:rsidP="007530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BE67CC">
        <w:rPr>
          <w:rFonts w:ascii="Arial" w:hAnsi="Arial" w:cs="Arial"/>
          <w:b/>
          <w:color w:val="010000"/>
          <w:sz w:val="20"/>
        </w:rPr>
        <w:t>CPH</w:t>
      </w:r>
      <w:r w:rsidRPr="00BE67CC">
        <w:rPr>
          <w:rFonts w:ascii="Arial" w:hAnsi="Arial" w:cs="Arial"/>
          <w:b/>
          <w:color w:val="010000"/>
          <w:sz w:val="20"/>
        </w:rPr>
        <w:t>:</w:t>
      </w:r>
      <w:r w:rsidRPr="00BE67CC">
        <w:rPr>
          <w:rFonts w:ascii="Arial" w:hAnsi="Arial" w:cs="Arial"/>
          <w:b/>
          <w:color w:val="010000"/>
          <w:sz w:val="20"/>
        </w:rPr>
        <w:t xml:space="preserve"> Board Resolution</w:t>
      </w:r>
    </w:p>
    <w:p w14:paraId="00000002" w14:textId="4ECF9AC3" w:rsidR="00824020" w:rsidRPr="00BE67CC" w:rsidRDefault="00BE67CC" w:rsidP="007530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E67CC">
        <w:rPr>
          <w:rFonts w:ascii="Arial" w:hAnsi="Arial" w:cs="Arial"/>
          <w:color w:val="010000"/>
          <w:sz w:val="20"/>
        </w:rPr>
        <w:t xml:space="preserve">On </w:t>
      </w:r>
      <w:r w:rsidRPr="00BE67CC">
        <w:rPr>
          <w:rFonts w:ascii="Arial" w:hAnsi="Arial" w:cs="Arial"/>
          <w:color w:val="010000"/>
          <w:sz w:val="20"/>
        </w:rPr>
        <w:t>September</w:t>
      </w:r>
      <w:r w:rsidRPr="00BE67CC">
        <w:rPr>
          <w:rFonts w:ascii="Arial" w:hAnsi="Arial" w:cs="Arial"/>
          <w:color w:val="010000"/>
          <w:sz w:val="20"/>
        </w:rPr>
        <w:t xml:space="preserve"> </w:t>
      </w:r>
      <w:r w:rsidRPr="00BE67CC">
        <w:rPr>
          <w:rFonts w:ascii="Arial" w:hAnsi="Arial" w:cs="Arial"/>
          <w:color w:val="010000"/>
          <w:sz w:val="20"/>
        </w:rPr>
        <w:t>20</w:t>
      </w:r>
      <w:r w:rsidRPr="00BE67CC">
        <w:rPr>
          <w:rFonts w:ascii="Arial" w:hAnsi="Arial" w:cs="Arial"/>
          <w:color w:val="010000"/>
          <w:sz w:val="20"/>
        </w:rPr>
        <w:t xml:space="preserve">, </w:t>
      </w:r>
      <w:r w:rsidRPr="00BE67CC">
        <w:rPr>
          <w:rFonts w:ascii="Arial" w:hAnsi="Arial" w:cs="Arial"/>
          <w:color w:val="010000"/>
          <w:sz w:val="20"/>
        </w:rPr>
        <w:t>2024</w:t>
      </w:r>
      <w:r w:rsidRPr="00BE67CC">
        <w:rPr>
          <w:rFonts w:ascii="Arial" w:hAnsi="Arial" w:cs="Arial"/>
          <w:color w:val="010000"/>
          <w:sz w:val="20"/>
        </w:rPr>
        <w:t xml:space="preserve">, Hai Phong Funeral Services Joint Stock Company announced Resolution </w:t>
      </w:r>
      <w:r w:rsidR="00753037" w:rsidRPr="00BE67CC">
        <w:rPr>
          <w:rFonts w:ascii="Arial" w:hAnsi="Arial" w:cs="Arial"/>
          <w:color w:val="010000"/>
          <w:sz w:val="20"/>
        </w:rPr>
        <w:t xml:space="preserve">No. </w:t>
      </w:r>
      <w:r w:rsidRPr="00BE67CC">
        <w:rPr>
          <w:rFonts w:ascii="Arial" w:hAnsi="Arial" w:cs="Arial"/>
          <w:color w:val="010000"/>
          <w:sz w:val="20"/>
        </w:rPr>
        <w:t>64</w:t>
      </w:r>
      <w:r w:rsidRPr="00BE67CC">
        <w:rPr>
          <w:rFonts w:ascii="Arial" w:hAnsi="Arial" w:cs="Arial"/>
          <w:color w:val="010000"/>
          <w:sz w:val="20"/>
        </w:rPr>
        <w:t>/NQ-HDQT as follows</w:t>
      </w:r>
      <w:r w:rsidRPr="00BE67CC">
        <w:rPr>
          <w:rFonts w:ascii="Arial" w:hAnsi="Arial" w:cs="Arial"/>
          <w:color w:val="010000"/>
          <w:sz w:val="20"/>
        </w:rPr>
        <w:t>:</w:t>
      </w:r>
    </w:p>
    <w:p w14:paraId="00000003" w14:textId="77777777" w:rsidR="00824020" w:rsidRPr="00BE67CC" w:rsidRDefault="00BE67CC" w:rsidP="007530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E67CC">
        <w:rPr>
          <w:rFonts w:ascii="Arial" w:hAnsi="Arial" w:cs="Arial"/>
          <w:color w:val="010000"/>
          <w:sz w:val="20"/>
        </w:rPr>
        <w:t xml:space="preserve">Article </w:t>
      </w:r>
      <w:r w:rsidRPr="00BE67CC">
        <w:rPr>
          <w:rFonts w:ascii="Arial" w:hAnsi="Arial" w:cs="Arial"/>
          <w:color w:val="010000"/>
          <w:sz w:val="20"/>
        </w:rPr>
        <w:t>1:</w:t>
      </w:r>
      <w:r w:rsidRPr="00BE67CC">
        <w:rPr>
          <w:rFonts w:ascii="Arial" w:hAnsi="Arial" w:cs="Arial"/>
          <w:color w:val="010000"/>
          <w:sz w:val="20"/>
        </w:rPr>
        <w:t xml:space="preserve"> The Board of Directors approved on not yet collecting shareholders’ opinions via a ballot to adjust the total investment and loan limit of the project</w:t>
      </w:r>
      <w:r w:rsidRPr="00BE67CC">
        <w:rPr>
          <w:rFonts w:ascii="Arial" w:hAnsi="Arial" w:cs="Arial"/>
          <w:color w:val="010000"/>
          <w:sz w:val="20"/>
        </w:rPr>
        <w:t>:</w:t>
      </w:r>
      <w:r w:rsidRPr="00BE67CC">
        <w:rPr>
          <w:rFonts w:ascii="Arial" w:hAnsi="Arial" w:cs="Arial"/>
          <w:color w:val="010000"/>
          <w:sz w:val="20"/>
        </w:rPr>
        <w:t xml:space="preserve"> “Moving the crematorium from Ninh Hai cemetery to Phi Liet cemetery”</w:t>
      </w:r>
    </w:p>
    <w:p w14:paraId="00000004" w14:textId="6F67B37A" w:rsidR="00824020" w:rsidRPr="00BE67CC" w:rsidRDefault="00BE67CC" w:rsidP="007530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E67CC">
        <w:rPr>
          <w:rFonts w:ascii="Arial" w:hAnsi="Arial" w:cs="Arial"/>
          <w:color w:val="010000"/>
          <w:sz w:val="20"/>
        </w:rPr>
        <w:t xml:space="preserve">Article </w:t>
      </w:r>
      <w:r w:rsidRPr="00BE67CC">
        <w:rPr>
          <w:rFonts w:ascii="Arial" w:hAnsi="Arial" w:cs="Arial"/>
          <w:color w:val="010000"/>
          <w:sz w:val="20"/>
        </w:rPr>
        <w:t>2:</w:t>
      </w:r>
      <w:r w:rsidRPr="00BE67CC">
        <w:rPr>
          <w:rFonts w:ascii="Arial" w:hAnsi="Arial" w:cs="Arial"/>
          <w:color w:val="010000"/>
          <w:sz w:val="20"/>
        </w:rPr>
        <w:t xml:space="preserve"> The Board of </w:t>
      </w:r>
      <w:r w:rsidRPr="00BE67CC">
        <w:rPr>
          <w:rFonts w:ascii="Arial" w:hAnsi="Arial" w:cs="Arial"/>
          <w:color w:val="010000"/>
          <w:sz w:val="20"/>
        </w:rPr>
        <w:t xml:space="preserve">Directors approved on canceling </w:t>
      </w:r>
      <w:r w:rsidR="008D17D7" w:rsidRPr="00BE67CC">
        <w:rPr>
          <w:rFonts w:ascii="Arial" w:hAnsi="Arial" w:cs="Arial"/>
          <w:color w:val="010000"/>
          <w:sz w:val="20"/>
        </w:rPr>
        <w:t xml:space="preserve">the record of </w:t>
      </w:r>
      <w:r w:rsidRPr="00BE67CC">
        <w:rPr>
          <w:rFonts w:ascii="Arial" w:hAnsi="Arial" w:cs="Arial"/>
          <w:color w:val="010000"/>
          <w:sz w:val="20"/>
        </w:rPr>
        <w:t xml:space="preserve">the list of shareholders to collect shareholders’ opinions via a ballot according to the Notice recorded on </w:t>
      </w:r>
      <w:r w:rsidRPr="00BE67CC">
        <w:rPr>
          <w:rFonts w:ascii="Arial" w:hAnsi="Arial" w:cs="Arial"/>
          <w:color w:val="010000"/>
          <w:sz w:val="20"/>
        </w:rPr>
        <w:t>September</w:t>
      </w:r>
      <w:r w:rsidRPr="00BE67CC">
        <w:rPr>
          <w:rFonts w:ascii="Arial" w:hAnsi="Arial" w:cs="Arial"/>
          <w:color w:val="010000"/>
          <w:sz w:val="20"/>
        </w:rPr>
        <w:t xml:space="preserve"> </w:t>
      </w:r>
      <w:r w:rsidRPr="00BE67CC">
        <w:rPr>
          <w:rFonts w:ascii="Arial" w:hAnsi="Arial" w:cs="Arial"/>
          <w:color w:val="010000"/>
          <w:sz w:val="20"/>
        </w:rPr>
        <w:t>4</w:t>
      </w:r>
      <w:r w:rsidRPr="00BE67CC">
        <w:rPr>
          <w:rFonts w:ascii="Arial" w:hAnsi="Arial" w:cs="Arial"/>
          <w:color w:val="010000"/>
          <w:sz w:val="20"/>
        </w:rPr>
        <w:t xml:space="preserve">, </w:t>
      </w:r>
      <w:r w:rsidRPr="00BE67CC">
        <w:rPr>
          <w:rFonts w:ascii="Arial" w:hAnsi="Arial" w:cs="Arial"/>
          <w:color w:val="010000"/>
          <w:sz w:val="20"/>
        </w:rPr>
        <w:t>2024</w:t>
      </w:r>
      <w:r w:rsidRPr="00BE67CC">
        <w:rPr>
          <w:rFonts w:ascii="Arial" w:hAnsi="Arial" w:cs="Arial"/>
          <w:color w:val="010000"/>
          <w:sz w:val="20"/>
        </w:rPr>
        <w:t>.</w:t>
      </w:r>
    </w:p>
    <w:p w14:paraId="00000005" w14:textId="77777777" w:rsidR="00824020" w:rsidRPr="00BE67CC" w:rsidRDefault="00BE67CC" w:rsidP="00753037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BE67CC">
        <w:rPr>
          <w:rFonts w:ascii="Arial" w:hAnsi="Arial" w:cs="Arial"/>
          <w:color w:val="010000"/>
          <w:sz w:val="20"/>
        </w:rPr>
        <w:t xml:space="preserve">Article </w:t>
      </w:r>
      <w:r w:rsidRPr="00BE67CC">
        <w:rPr>
          <w:rFonts w:ascii="Arial" w:hAnsi="Arial" w:cs="Arial"/>
          <w:color w:val="010000"/>
          <w:sz w:val="20"/>
        </w:rPr>
        <w:t>3:</w:t>
      </w:r>
      <w:r w:rsidRPr="00BE67CC">
        <w:rPr>
          <w:rFonts w:ascii="Arial" w:hAnsi="Arial" w:cs="Arial"/>
          <w:color w:val="010000"/>
          <w:sz w:val="20"/>
        </w:rPr>
        <w:t xml:space="preserve"> The Resolution takes effect from the date of its signing, the Board of M</w:t>
      </w:r>
      <w:r w:rsidRPr="00BE67CC">
        <w:rPr>
          <w:rFonts w:ascii="Arial" w:hAnsi="Arial" w:cs="Arial"/>
          <w:color w:val="010000"/>
          <w:sz w:val="20"/>
        </w:rPr>
        <w:t>anagement, relevant Departments, and units of the Company are responsible for organizing and implementing this Resolution.</w:t>
      </w:r>
      <w:bookmarkEnd w:id="0"/>
    </w:p>
    <w:sectPr w:rsidR="00824020" w:rsidRPr="00BE67CC" w:rsidSect="00753037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 Neue">
    <w:altName w:val="Arial"/>
    <w:charset w:val="00"/>
    <w:family w:val="auto"/>
    <w:pitch w:val="default"/>
    <w:embedRegular r:id="rId1" w:fontKey="{28BAAAA4-9ECB-4A96-B718-F34F0771BC5E}"/>
    <w:embedBold r:id="rId2" w:fontKey="{CEC15598-D10E-4A52-A366-458B0ADC4E1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250B55A-9136-416A-AADE-3B225BF84643}"/>
    <w:embedItalic r:id="rId4" w:fontKey="{0119C42A-F7A4-4CD4-85DE-C4CDC1ADD1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FAA93C68-30D2-486A-8820-AD32A6CB07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D1AC4C97-B7EC-4A97-BF83-0BF1D9F690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020"/>
    <w:rsid w:val="00170C36"/>
    <w:rsid w:val="00753037"/>
    <w:rsid w:val="00824020"/>
    <w:rsid w:val="008D17D7"/>
    <w:rsid w:val="00BE67CC"/>
    <w:rsid w:val="00CC2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598B94"/>
  <w15:docId w15:val="{13BC834C-47E5-4E31-A786-DA0C29712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Helvetica Neue" w:eastAsia="Helvetica Neue" w:hAnsi="Helvetica Neue" w:cs="Helvetica Neue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rPr>
      <w:color w:val="0066CC"/>
      <w:u w:val="single"/>
    </w:rPr>
  </w:style>
  <w:style w:type="character" w:customStyle="1" w:styleId="Vnbnnidung4Exact">
    <w:name w:val="Văn bản nội dung (4) Exact"/>
    <w:basedOn w:val="DefaultParagraphFon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iu1">
    <w:name w:val="Tiêu đề #1_"/>
    <w:basedOn w:val="DefaultParagraphFont"/>
    <w:link w:val="Tiu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Tiu11">
    <w:name w:val="Tiêu đề #1"/>
    <w:basedOn w:val="Tiu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vi-VN" w:bidi="vi-VN"/>
    </w:rPr>
  </w:style>
  <w:style w:type="character" w:customStyle="1" w:styleId="Vnbnnidung3">
    <w:name w:val="Văn bản nội dung (3)_"/>
    <w:basedOn w:val="DefaultParagraphFont"/>
    <w:link w:val="Vnbnnidung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Vnbnnidung4">
    <w:name w:val="Văn bản nội dung (4)_"/>
    <w:basedOn w:val="DefaultParagraphFont"/>
    <w:link w:val="Vnbnnidung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5">
    <w:name w:val="Văn bản nội dung (5)_"/>
    <w:basedOn w:val="DefaultParagraphFont"/>
    <w:link w:val="Vnbnnidung5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ChthchnhExact">
    <w:name w:val="Chú thích ảnh Exact"/>
    <w:basedOn w:val="DefaultParagraphFont"/>
    <w:link w:val="Chthchnh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Vnbnnidung6">
    <w:name w:val="Văn bản nội dung (6)_"/>
    <w:basedOn w:val="DefaultParagraphFont"/>
    <w:link w:val="Vnbnnidung60"/>
    <w:rPr>
      <w:rFonts w:ascii="Times New Roman" w:eastAsia="Times New Roman" w:hAnsi="Times New Roman" w:cs="Times New Roman"/>
      <w:b/>
      <w:bCs/>
      <w:i/>
      <w:iCs/>
      <w:smallCaps w:val="0"/>
      <w:strike w:val="0"/>
      <w:u w:val="none"/>
    </w:rPr>
  </w:style>
  <w:style w:type="character" w:customStyle="1" w:styleId="Vnbnnidung61">
    <w:name w:val="Văn bản nội dung (6)"/>
    <w:basedOn w:val="Vnbnnidung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vi-VN" w:bidi="vi-VN"/>
    </w:rPr>
  </w:style>
  <w:style w:type="character" w:customStyle="1" w:styleId="Vnbnnidung5Khnginnghing">
    <w:name w:val="Văn bản nội dung (5) + Không in nghiêng"/>
    <w:basedOn w:val="Vnbnnidung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2">
    <w:name w:val="Văn bản nội dung (2)_"/>
    <w:basedOn w:val="DefaultParagraphFont"/>
    <w:link w:val="Vnbnnidung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Vnbnnidung2Inm">
    <w:name w:val="Văn bản nội dung (2) + 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vi-VN" w:bidi="vi-VN"/>
    </w:rPr>
  </w:style>
  <w:style w:type="character" w:customStyle="1" w:styleId="Vnbnnidung2Inm0">
    <w:name w:val="Văn bản nội dung (2) + In đậm"/>
    <w:basedOn w:val="Vnbnnidung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character" w:customStyle="1" w:styleId="Vnbnnidung21">
    <w:name w:val="Văn bản nội dung (2)"/>
    <w:basedOn w:val="Vnbnnidung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en-US" w:eastAsia="vi-VN" w:bidi="vi-VN"/>
    </w:rPr>
  </w:style>
  <w:style w:type="character" w:customStyle="1" w:styleId="Vnbnnidung2Innghing">
    <w:name w:val="Văn bản nội dung (2) + In nghiêng"/>
    <w:basedOn w:val="Vnbnnidung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vi-VN" w:bidi="vi-VN"/>
    </w:rPr>
  </w:style>
  <w:style w:type="paragraph" w:customStyle="1" w:styleId="Vnbnnidung40">
    <w:name w:val="Văn bản nội dung (4)"/>
    <w:basedOn w:val="Normal"/>
    <w:link w:val="Vnbnnidung4"/>
    <w:pPr>
      <w:shd w:val="clear" w:color="auto" w:fill="FFFFFF"/>
      <w:spacing w:after="12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Tiu10">
    <w:name w:val="Tiêu đề #1"/>
    <w:basedOn w:val="Normal"/>
    <w:link w:val="Tiu1"/>
    <w:pPr>
      <w:shd w:val="clear" w:color="auto" w:fill="FFFFFF"/>
      <w:spacing w:line="360" w:lineRule="exact"/>
      <w:jc w:val="center"/>
      <w:outlineLvl w:val="0"/>
    </w:pPr>
    <w:rPr>
      <w:rFonts w:ascii="Times New Roman" w:eastAsia="Times New Roman" w:hAnsi="Times New Roman" w:cs="Times New Roman"/>
      <w:b/>
      <w:bCs/>
    </w:rPr>
  </w:style>
  <w:style w:type="paragraph" w:customStyle="1" w:styleId="Vnbnnidung30">
    <w:name w:val="Văn bản nội dung (3)"/>
    <w:basedOn w:val="Normal"/>
    <w:link w:val="Vnbnnidung3"/>
    <w:pPr>
      <w:shd w:val="clear" w:color="auto" w:fill="FFFFFF"/>
      <w:spacing w:line="360" w:lineRule="exact"/>
      <w:jc w:val="center"/>
    </w:pPr>
    <w:rPr>
      <w:rFonts w:ascii="Times New Roman" w:eastAsia="Times New Roman" w:hAnsi="Times New Roman" w:cs="Times New Roman"/>
    </w:rPr>
  </w:style>
  <w:style w:type="paragraph" w:customStyle="1" w:styleId="Vnbnnidung50">
    <w:name w:val="Văn bản nội dung (5)"/>
    <w:basedOn w:val="Normal"/>
    <w:link w:val="Vnbnnidung5"/>
    <w:pPr>
      <w:shd w:val="clear" w:color="auto" w:fill="FFFFFF"/>
      <w:spacing w:before="120" w:line="0" w:lineRule="atLeast"/>
      <w:ind w:hanging="180"/>
    </w:pPr>
    <w:rPr>
      <w:rFonts w:ascii="Times New Roman" w:eastAsia="Times New Roman" w:hAnsi="Times New Roman" w:cs="Times New Roman"/>
      <w:i/>
      <w:iCs/>
    </w:rPr>
  </w:style>
  <w:style w:type="paragraph" w:customStyle="1" w:styleId="Chthchnh">
    <w:name w:val="Chú thích ảnh"/>
    <w:basedOn w:val="Normal"/>
    <w:link w:val="Chthchnh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Vnbnnidung60">
    <w:name w:val="Văn bản nội dung (6)"/>
    <w:basedOn w:val="Normal"/>
    <w:link w:val="Vnbnnidung6"/>
    <w:pPr>
      <w:shd w:val="clear" w:color="auto" w:fill="FFFFFF"/>
      <w:spacing w:before="540" w:line="360" w:lineRule="exact"/>
      <w:jc w:val="both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Vnbnnidung20">
    <w:name w:val="Văn bản nội dung (2)"/>
    <w:basedOn w:val="Normal"/>
    <w:link w:val="Vnbnnidung2"/>
    <w:pPr>
      <w:shd w:val="clear" w:color="auto" w:fill="FFFFFF"/>
      <w:spacing w:before="300" w:line="364" w:lineRule="exact"/>
      <w:jc w:val="both"/>
    </w:pPr>
    <w:rPr>
      <w:rFonts w:ascii="Times New Roman" w:eastAsia="Times New Roman" w:hAnsi="Times New Roman" w:cs="Times New Roman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X0Rsuh3ymro7GTKn4i16tTE6DQ==">CgMxLjA4AHIhMV9HTVlZRjZMaEtCN2o2enhBUW1iTnliamY1YXM2Rm95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Sao Khue</cp:lastModifiedBy>
  <cp:revision>6</cp:revision>
  <dcterms:created xsi:type="dcterms:W3CDTF">2024-09-23T03:20:00Z</dcterms:created>
  <dcterms:modified xsi:type="dcterms:W3CDTF">2024-09-24T01:20:00Z</dcterms:modified>
</cp:coreProperties>
</file>