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10" w:rsidRPr="005A5F4C" w:rsidRDefault="005A5F4C" w:rsidP="004E09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A5F4C">
        <w:rPr>
          <w:rFonts w:ascii="Arial" w:hAnsi="Arial" w:cs="Arial"/>
          <w:b/>
          <w:color w:val="010000"/>
          <w:sz w:val="20"/>
        </w:rPr>
        <w:t>ECI: Board Resolution</w:t>
      </w:r>
    </w:p>
    <w:p w:rsidR="00983A10" w:rsidRPr="005A5F4C" w:rsidRDefault="005A5F4C" w:rsidP="004E09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A5F4C">
        <w:rPr>
          <w:rFonts w:ascii="Arial" w:hAnsi="Arial" w:cs="Arial"/>
          <w:color w:val="010000"/>
          <w:sz w:val="20"/>
        </w:rPr>
        <w:t xml:space="preserve">On September 25, 2024, Education Cartography and Illustration JSC announced Resolution </w:t>
      </w:r>
      <w:r w:rsidR="00AD1072" w:rsidRPr="005A5F4C">
        <w:rPr>
          <w:rFonts w:ascii="Arial" w:hAnsi="Arial" w:cs="Arial"/>
          <w:color w:val="010000"/>
          <w:sz w:val="20"/>
        </w:rPr>
        <w:t xml:space="preserve">No. </w:t>
      </w:r>
      <w:r w:rsidRPr="005A5F4C">
        <w:rPr>
          <w:rFonts w:ascii="Arial" w:hAnsi="Arial" w:cs="Arial"/>
          <w:color w:val="010000"/>
          <w:sz w:val="20"/>
        </w:rPr>
        <w:t>07/2024/NQ-HDQT on postponing the 6th dividend payment 2022 in cash as follows:</w:t>
      </w:r>
    </w:p>
    <w:p w:rsidR="00983A10" w:rsidRPr="005A5F4C" w:rsidRDefault="005A5F4C" w:rsidP="004E09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A5F4C">
        <w:rPr>
          <w:rFonts w:ascii="Arial" w:hAnsi="Arial" w:cs="Arial"/>
          <w:color w:val="010000"/>
          <w:sz w:val="20"/>
        </w:rPr>
        <w:t xml:space="preserve">Article 1: Approve </w:t>
      </w:r>
      <w:r w:rsidR="00AD1072" w:rsidRPr="005A5F4C">
        <w:rPr>
          <w:rFonts w:ascii="Arial" w:hAnsi="Arial" w:cs="Arial"/>
          <w:color w:val="010000"/>
          <w:sz w:val="20"/>
        </w:rPr>
        <w:t xml:space="preserve">on postponing the </w:t>
      </w:r>
      <w:r w:rsidRPr="005A5F4C">
        <w:rPr>
          <w:rFonts w:ascii="Arial" w:hAnsi="Arial" w:cs="Arial"/>
          <w:color w:val="010000"/>
          <w:sz w:val="20"/>
        </w:rPr>
        <w:t>6th dividend payment 2022 in cash</w:t>
      </w:r>
      <w:r w:rsidRPr="005A5F4C">
        <w:rPr>
          <w:rFonts w:ascii="Arial" w:hAnsi="Arial" w:cs="Arial"/>
          <w:color w:val="010000"/>
          <w:sz w:val="20"/>
        </w:rPr>
        <w:br/>
        <w:t xml:space="preserve">(According to Annual General Mandate 2023 </w:t>
      </w:r>
      <w:r w:rsidR="00AD1072" w:rsidRPr="005A5F4C">
        <w:rPr>
          <w:rFonts w:ascii="Arial" w:hAnsi="Arial" w:cs="Arial"/>
          <w:color w:val="010000"/>
          <w:sz w:val="20"/>
        </w:rPr>
        <w:t xml:space="preserve">No. </w:t>
      </w:r>
      <w:r w:rsidRPr="005A5F4C">
        <w:rPr>
          <w:rFonts w:ascii="Arial" w:hAnsi="Arial" w:cs="Arial"/>
          <w:color w:val="010000"/>
          <w:sz w:val="20"/>
        </w:rPr>
        <w:t xml:space="preserve">01/NQ-DHDCD2023 dated March 07, 2023, and Resolution </w:t>
      </w:r>
      <w:r w:rsidR="00AD1072" w:rsidRPr="005A5F4C">
        <w:rPr>
          <w:rFonts w:ascii="Arial" w:hAnsi="Arial" w:cs="Arial"/>
          <w:color w:val="010000"/>
          <w:sz w:val="20"/>
        </w:rPr>
        <w:t xml:space="preserve">No. </w:t>
      </w:r>
      <w:r w:rsidRPr="005A5F4C">
        <w:rPr>
          <w:rFonts w:ascii="Arial" w:hAnsi="Arial" w:cs="Arial"/>
          <w:color w:val="010000"/>
          <w:sz w:val="20"/>
        </w:rPr>
        <w:t>05/2024/NQ-HDQT dated June 24, 2024, on postponing the dividend payment 2022 in cash), specifically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27"/>
        <w:gridCol w:w="4835"/>
        <w:gridCol w:w="1555"/>
      </w:tblGrid>
      <w:tr w:rsidR="00983A10" w:rsidRPr="005A5F4C" w:rsidTr="00AD1072">
        <w:tc>
          <w:tcPr>
            <w:tcW w:w="14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83A10" w:rsidRPr="005A5F4C" w:rsidRDefault="005A5F4C" w:rsidP="004E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GoBack" w:colFirst="0" w:colLast="2"/>
            <w:r w:rsidRPr="005A5F4C">
              <w:rPr>
                <w:rFonts w:ascii="Arial" w:hAnsi="Arial" w:cs="Arial"/>
                <w:color w:val="010000"/>
                <w:sz w:val="20"/>
              </w:rPr>
              <w:t>Changes of content</w:t>
            </w:r>
          </w:p>
        </w:tc>
        <w:tc>
          <w:tcPr>
            <w:tcW w:w="26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83A10" w:rsidRPr="005A5F4C" w:rsidRDefault="005A5F4C" w:rsidP="004E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A5F4C">
              <w:rPr>
                <w:rFonts w:ascii="Arial" w:hAnsi="Arial" w:cs="Arial"/>
                <w:color w:val="010000"/>
                <w:sz w:val="20"/>
              </w:rPr>
              <w:t xml:space="preserve">Information in Resolution </w:t>
            </w:r>
            <w:r w:rsidR="00AD1072" w:rsidRPr="005A5F4C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5A5F4C">
              <w:rPr>
                <w:rFonts w:ascii="Arial" w:hAnsi="Arial" w:cs="Arial"/>
                <w:color w:val="010000"/>
                <w:sz w:val="20"/>
              </w:rPr>
              <w:t xml:space="preserve">05/2024/NQ-HDQT dated June 24, 2024, and Official Dispatch </w:t>
            </w:r>
            <w:r w:rsidR="00AD1072" w:rsidRPr="005A5F4C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5A5F4C">
              <w:rPr>
                <w:rFonts w:ascii="Arial" w:hAnsi="Arial" w:cs="Arial"/>
                <w:color w:val="010000"/>
                <w:sz w:val="20"/>
              </w:rPr>
              <w:t>29/2024/ECI-CV dated June 24, 2024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83A10" w:rsidRPr="005A5F4C" w:rsidRDefault="005A5F4C" w:rsidP="004E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A5F4C">
              <w:rPr>
                <w:rFonts w:ascii="Arial" w:hAnsi="Arial" w:cs="Arial"/>
                <w:color w:val="010000"/>
                <w:sz w:val="20"/>
              </w:rPr>
              <w:t>Changes of information</w:t>
            </w:r>
          </w:p>
        </w:tc>
      </w:tr>
      <w:tr w:rsidR="00983A10" w:rsidRPr="005A5F4C" w:rsidTr="00AD1072">
        <w:tc>
          <w:tcPr>
            <w:tcW w:w="14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83A10" w:rsidRPr="005A5F4C" w:rsidRDefault="005A5F4C" w:rsidP="004E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A5F4C">
              <w:rPr>
                <w:rFonts w:ascii="Arial" w:hAnsi="Arial" w:cs="Arial"/>
                <w:color w:val="010000"/>
                <w:sz w:val="20"/>
              </w:rPr>
              <w:t>The date of dividend payment 2022 in cash to existing shareholders</w:t>
            </w:r>
          </w:p>
        </w:tc>
        <w:tc>
          <w:tcPr>
            <w:tcW w:w="26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83A10" w:rsidRPr="005A5F4C" w:rsidRDefault="005A5F4C" w:rsidP="004E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A5F4C">
              <w:rPr>
                <w:rFonts w:ascii="Arial" w:hAnsi="Arial" w:cs="Arial"/>
                <w:color w:val="010000"/>
                <w:sz w:val="20"/>
              </w:rPr>
              <w:t>September 30, 2024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83A10" w:rsidRPr="005A5F4C" w:rsidRDefault="005A5F4C" w:rsidP="004E0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A5F4C">
              <w:rPr>
                <w:rFonts w:ascii="Arial" w:hAnsi="Arial" w:cs="Arial"/>
                <w:color w:val="010000"/>
                <w:sz w:val="20"/>
              </w:rPr>
              <w:t>June 30, 2025</w:t>
            </w:r>
          </w:p>
        </w:tc>
      </w:tr>
    </w:tbl>
    <w:bookmarkEnd w:id="0"/>
    <w:p w:rsidR="00983A10" w:rsidRPr="005A5F4C" w:rsidRDefault="005A5F4C" w:rsidP="004E09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A5F4C">
        <w:rPr>
          <w:rFonts w:ascii="Arial" w:hAnsi="Arial" w:cs="Arial"/>
          <w:color w:val="010000"/>
          <w:sz w:val="20"/>
        </w:rPr>
        <w:t xml:space="preserve">Reason for the postponement of the 6th dividend payment 2022 in cash: Due to difficulties faced by the Company’s customers/partners in settling their debts, the Company has been unable to arrange sufficient cash to pay dividends as per the timeline approved in Resolution </w:t>
      </w:r>
      <w:r w:rsidR="00AD1072" w:rsidRPr="005A5F4C">
        <w:rPr>
          <w:rFonts w:ascii="Arial" w:hAnsi="Arial" w:cs="Arial"/>
          <w:color w:val="010000"/>
          <w:sz w:val="20"/>
        </w:rPr>
        <w:t xml:space="preserve">No. </w:t>
      </w:r>
      <w:r w:rsidRPr="005A5F4C">
        <w:rPr>
          <w:rFonts w:ascii="Arial" w:hAnsi="Arial" w:cs="Arial"/>
          <w:color w:val="010000"/>
          <w:sz w:val="20"/>
        </w:rPr>
        <w:t>05/2024/NQ-HDQT dated June 24, 2024.</w:t>
      </w:r>
    </w:p>
    <w:p w:rsidR="00983A10" w:rsidRPr="005A5F4C" w:rsidRDefault="005A5F4C" w:rsidP="004E091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A5F4C">
        <w:rPr>
          <w:rFonts w:ascii="Arial" w:hAnsi="Arial" w:cs="Arial"/>
          <w:color w:val="010000"/>
          <w:sz w:val="20"/>
        </w:rPr>
        <w:t xml:space="preserve">Article 2: This Resolution takes effect from the date of its signing. Assign the Chair of </w:t>
      </w:r>
      <w:r w:rsidR="00CB585A" w:rsidRPr="005A5F4C">
        <w:rPr>
          <w:rFonts w:ascii="Arial" w:hAnsi="Arial" w:cs="Arial"/>
          <w:color w:val="010000"/>
          <w:sz w:val="20"/>
        </w:rPr>
        <w:t xml:space="preserve">the </w:t>
      </w:r>
      <w:r w:rsidRPr="005A5F4C">
        <w:rPr>
          <w:rFonts w:ascii="Arial" w:hAnsi="Arial" w:cs="Arial"/>
          <w:color w:val="010000"/>
          <w:sz w:val="20"/>
        </w:rPr>
        <w:t>Board of Directors of the Company to decide relevant issues and direct the implementation of this Resolution./.</w:t>
      </w:r>
    </w:p>
    <w:sectPr w:rsidR="00983A10" w:rsidRPr="005A5F4C" w:rsidSect="00AD107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10"/>
    <w:rsid w:val="00106FA2"/>
    <w:rsid w:val="004E0918"/>
    <w:rsid w:val="005A5F4C"/>
    <w:rsid w:val="00983A10"/>
    <w:rsid w:val="00A822AA"/>
    <w:rsid w:val="00AD1072"/>
    <w:rsid w:val="00C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E79474-D834-40B7-8369-4BA0B59B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334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Khc0">
    <w:name w:val="Khác"/>
    <w:basedOn w:val="Normal"/>
    <w:link w:val="Khc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3ZGGjCdMG6xnR9E7HTH7J+TBAg==">CgMxLjA4AHIhMS1yU0JfT0N0OUQ5dkYzM1hXQVo3UWgzWmJPdm9QRk5Z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2024-09-26T03:39:00Z</dcterms:created>
  <dcterms:modified xsi:type="dcterms:W3CDTF">2024-09-27T05:03:00Z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2a9a9575f7760559857638db50da630d580e26278c195eb507d7cef5e9e441fc</vt:lpwstr>
  </property>
</Properties>
</file>